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z w:val="40"/>
          <w:szCs w:val="40"/>
        </w:rPr>
        <w:t xml:space="preserve">SHADOW GEOMETRY</w:t>
      </w:r>
    </w:p>
    <w:p>
      <w:pPr>
        <w:spacing w:after="40"/>
      </w:pPr>
      <w:r>
        <w:rPr>
          <w:rFonts w:ascii="Georgia" w:cs="Georgia" w:eastAsia="Georgia" w:hAnsi="Georgia"/>
          <w:i/>
          <w:iCs/>
          <w:sz w:val="28"/>
          <w:szCs w:val="28"/>
        </w:rPr>
        <w:t xml:space="preserve">A Vibe-Coding Guide</w:t>
      </w:r>
    </w:p>
    <w:p>
      <w:pPr>
        <w:spacing w:after="60"/>
      </w:pPr>
      <w:r>
        <w:rPr>
          <w:rFonts w:ascii="Georgia" w:cs="Georgia" w:eastAsia="Georgia" w:hAnsi="Georgia"/>
          <w:color w:val="666666"/>
          <w:sz w:val="20"/>
          <w:szCs w:val="20"/>
        </w:rPr>
        <w:t xml:space="preserve">Andrew Mureddu  ·  March 2026</w:t>
      </w:r>
    </w:p>
    <w:p>
      <w:pPr>
        <w:spacing w:after="300"/>
      </w:pPr>
      <w:r>
        <w:rPr>
          <w:rFonts w:ascii="Georgia" w:cs="Georgia" w:eastAsia="Georgia" w:hAnsi="Georgia"/>
          <w:i/>
          <w:iCs/>
          <w:color w:val="666666"/>
          <w:sz w:val="20"/>
          <w:szCs w:val="20"/>
        </w:rPr>
        <w:t xml:space="preserve">Validated against simulation. Real numbers. Real bugs found and fixed.</w:t>
      </w:r>
    </w:p>
    <w:p>
      <w:pPr>
        <w:pStyle w:val="Heading1"/>
        <w:spacing w:after="180" w:before="360"/>
      </w:pPr>
      <w:r>
        <w:rPr>
          <w:rFonts w:ascii="Georgia" w:cs="Georgia" w:eastAsia="Georgia" w:hAnsi="Georgia"/>
          <w:b/>
          <w:bCs/>
          <w:sz w:val="30"/>
          <w:szCs w:val="30"/>
        </w:rPr>
        <w:t xml:space="preserve">The Punchline</w:t>
      </w:r>
    </w:p>
    <w:p>
      <w:pPr>
        <w:spacing w:after="180" w:before="0" w:line="276"/>
      </w:pPr>
      <w:r>
        <w:rPr>
          <w:rFonts w:ascii="Georgia" w:cs="Georgia" w:eastAsia="Georgia" w:hAnsi="Georgia"/>
          <w:sz w:val="22"/>
          <w:szCs w:val="22"/>
        </w:rPr>
        <w:t xml:space="preserve">Here is a quantum system decohering normally, and here is the same system with the shadow alignment protocol running. Same qubits, same noise, same hardware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800"/>
        <w:gridCol w:w="3160"/>
      </w:tblGrid>
      <w:tr>
        <w:tc>
          <w:tcPr>
            <w:tcW w:type="dxa" w:w="12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Iteration</w:t>
            </w:r>
          </w:p>
        </w:tc>
        <w:tc>
          <w:tcPr>
            <w:tcW w:type="dxa" w:w="14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Time (µs)</w:t>
            </w:r>
          </w:p>
        </w:tc>
        <w:tc>
          <w:tcPr>
            <w:tcW w:type="dxa" w:w="18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Coherence</w:t>
            </w:r>
          </w:p>
        </w:tc>
        <w:tc>
          <w:tcPr>
            <w:tcW w:type="dxa" w:w="18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Alignment</w:t>
            </w:r>
          </w:p>
        </w:tc>
        <w:tc>
          <w:tcPr>
            <w:tcW w:type="dxa" w:w="316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0.875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0.505</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locking</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0.967</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0.959</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0.904</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0.956</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5.3</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0.918</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0.967</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10.1</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0.909</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0.967</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17.3</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0.925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0.970</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49</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22.5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0.906</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0.968</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bl>
    <w:p>
      <w:pPr>
        <w:spacing w:after="80" w:before="0" w:line="276"/>
      </w:pPr>
      <w:r>
        <w:rPr>
          <w:rFonts w:ascii="Georgia" w:cs="Georgia" w:eastAsia="Georgia" w:hAnsi="Georgia"/>
          <w:sz w:val="22"/>
          <w:szCs w:val="22"/>
        </w:rPr>
        <w:t xml:space="preserve"/>
      </w:r>
    </w:p>
    <w:p>
      <w:pPr>
        <w:spacing w:after="180" w:before="0" w:line="276"/>
      </w:pPr>
      <w:r>
        <w:rPr>
          <w:rFonts w:ascii="Georgia" w:cs="Georgia" w:eastAsia="Georgia" w:hAnsi="Georgia"/>
          <w:sz w:val="22"/>
          <w:szCs w:val="22"/>
        </w:rPr>
        <w:t xml:space="preserve">The control — standard decoherence, no protocol — is dead by iteration 1. Coherence at t = 400µs: </w:t>
      </w:r>
      <w:r>
        <w:rPr>
          <w:rFonts w:ascii="Georgia" w:cs="Georgia" w:eastAsia="Georgia" w:hAnsi="Georgia"/>
          <w:b/>
          <w:bCs/>
          <w:sz w:val="22"/>
          <w:szCs w:val="22"/>
        </w:rPr>
        <w:t xml:space="preserve">0.2%</w:t>
      </w:r>
      <w:r>
        <w:rPr>
          <w:rFonts w:ascii="Georgia" w:cs="Georgia" w:eastAsia="Georgia" w:hAnsi="Georgia"/>
          <w:sz w:val="22"/>
          <w:szCs w:val="22"/>
        </w:rPr>
        <w:t xml:space="preserve">. The aligned system is sitting at </w:t>
      </w:r>
      <w:r>
        <w:rPr>
          <w:rFonts w:ascii="Georgia" w:cs="Georgia" w:eastAsia="Georgia" w:hAnsi="Georgia"/>
          <w:b/>
          <w:bCs/>
          <w:sz w:val="22"/>
          <w:szCs w:val="22"/>
        </w:rPr>
        <w:t xml:space="preserve">91%</w:t>
      </w:r>
      <w:r>
        <w:rPr>
          <w:rFonts w:ascii="Georgia" w:cs="Georgia" w:eastAsia="Georgia" w:hAnsi="Georgia"/>
          <w:sz w:val="22"/>
          <w:szCs w:val="22"/>
        </w:rPr>
        <w:t xml:space="preserve"> and flat. No decay trend. Fifty iterations in and it hasn’t budged.</w:t>
      </w:r>
    </w:p>
    <w:p>
      <w:pPr>
        <w:spacing w:after="180" w:before="0" w:line="276"/>
      </w:pPr>
      <w:r>
        <w:rPr>
          <w:rFonts w:ascii="Georgia" w:cs="Georgia" w:eastAsia="Georgia" w:hAnsi="Georgia"/>
          <w:sz w:val="22"/>
          <w:szCs w:val="22"/>
        </w:rPr>
        <w:t xml:space="preserve">This shouldn’t work — not like this. Decoherence-free subspaces are a known phenomenon, but they’re supposed to be passive and fragile. You find the protected subspace, encode into it, and pray the noise doesn’t drift. This protocol actively tracks the noise geometry and drives qubits back into alignment. Three data qubits, one ancilla, and a feedback loop. That’s the whole apparatus.</w:t>
      </w:r>
    </w:p>
    <w:p>
      <w:pPr>
        <w:spacing w:after="180" w:before="0" w:line="276"/>
      </w:pPr>
      <w:r>
        <w:rPr>
          <w:rFonts w:ascii="Georgia" w:cs="Georgia" w:eastAsia="Georgia" w:hAnsi="Georgia"/>
          <w:sz w:val="22"/>
          <w:szCs w:val="22"/>
        </w:rPr>
        <w:t xml:space="preserve">The simulation uses exact IBM Quantum Sherbrooke noise parameters. T1 = 100µs, T2 = 75µs, single-qubit gate error 0.1%, two-qubit gate error 1.0%, readout error 2%. Nothing exotic. Nothing optimistic.</w:t>
      </w:r>
    </w:p>
    <w:p>
      <w:pPr>
        <w:pStyle w:val="Heading1"/>
        <w:spacing w:after="180" w:before="360"/>
      </w:pPr>
      <w:r>
        <w:rPr>
          <w:rFonts w:ascii="Georgia" w:cs="Georgia" w:eastAsia="Georgia" w:hAnsi="Georgia"/>
          <w:b/>
          <w:bCs/>
          <w:sz w:val="30"/>
          <w:szCs w:val="30"/>
        </w:rPr>
        <w:t xml:space="preserve">The Idea</w:t>
      </w:r>
    </w:p>
    <w:p>
      <w:pPr>
        <w:spacing w:after="180" w:before="0" w:line="276"/>
      </w:pPr>
      <w:r>
        <w:rPr>
          <w:rFonts w:ascii="Georgia" w:cs="Georgia" w:eastAsia="Georgia" w:hAnsi="Georgia"/>
          <w:sz w:val="22"/>
          <w:szCs w:val="22"/>
        </w:rPr>
        <w:t xml:space="preserve">If you’ve heard of decoherence-free subspaces, you already know the static core of this. DFS theory says: if noise acts identically on a subspace, that subspace is protected. The Knill-Laflamme conditions tell you </w:t>
      </w:r>
      <w:r>
        <w:rPr>
          <w:rFonts w:ascii="Georgia" w:cs="Georgia" w:eastAsia="Georgia" w:hAnsi="Georgia"/>
          <w:i/>
          <w:iCs/>
          <w:sz w:val="22"/>
          <w:szCs w:val="22"/>
        </w:rPr>
        <w:t xml:space="preserve">when</w:t>
      </w:r>
      <w:r>
        <w:rPr>
          <w:rFonts w:ascii="Georgia" w:cs="Georgia" w:eastAsia="Georgia" w:hAnsi="Georgia"/>
          <w:sz w:val="22"/>
          <w:szCs w:val="22"/>
        </w:rPr>
        <w:t xml:space="preserve"> it works. They don’t tell you </w:t>
      </w:r>
      <w:r>
        <w:rPr>
          <w:rFonts w:ascii="Georgia" w:cs="Georgia" w:eastAsia="Georgia" w:hAnsi="Georgia"/>
          <w:i/>
          <w:iCs/>
          <w:sz w:val="22"/>
          <w:szCs w:val="22"/>
        </w:rPr>
        <w:t xml:space="preserve">why</w:t>
      </w:r>
      <w:r>
        <w:rPr>
          <w:rFonts w:ascii="Georgia" w:cs="Georgia" w:eastAsia="Georgia" w:hAnsi="Georgia"/>
          <w:sz w:val="22"/>
          <w:szCs w:val="22"/>
        </w:rPr>
        <w:t xml:space="preserve">.</w:t>
      </w:r>
    </w:p>
    <w:p>
      <w:pPr>
        <w:spacing w:after="180" w:before="0" w:line="276"/>
      </w:pPr>
      <w:r>
        <w:rPr>
          <w:rFonts w:ascii="Georgia" w:cs="Georgia" w:eastAsia="Georgia" w:hAnsi="Georgia"/>
          <w:sz w:val="22"/>
          <w:szCs w:val="22"/>
        </w:rPr>
        <w:t xml:space="preserve">Shadow geometry is the why.</w:t>
      </w:r>
    </w:p>
    <w:p>
      <w:pPr>
        <w:spacing w:after="180" w:before="0" w:line="276"/>
      </w:pPr>
      <w:r>
        <w:rPr>
          <w:rFonts w:ascii="Georgia" w:cs="Georgia" w:eastAsia="Georgia" w:hAnsi="Georgia"/>
          <w:sz w:val="22"/>
          <w:szCs w:val="22"/>
        </w:rPr>
        <w:t xml:space="preserve">When a quantum state decoheres, information doesn’t vanish. It leaks into the environment. But the environment isn’t random chaos — it has structure. Geometric structure. From the perspective of non-commutative geometry, that structure constitutes a </w:t>
      </w:r>
      <w:r>
        <w:rPr>
          <w:rFonts w:ascii="Georgia" w:cs="Georgia" w:eastAsia="Georgia" w:hAnsi="Georgia"/>
          <w:i/>
          <w:iCs/>
          <w:sz w:val="22"/>
          <w:szCs w:val="22"/>
        </w:rPr>
        <w:t xml:space="preserve">shadow sector</w:t>
      </w:r>
      <w:r>
        <w:rPr>
          <w:rFonts w:ascii="Georgia" w:cs="Georgia" w:eastAsia="Georgia" w:hAnsi="Georgia"/>
          <w:sz w:val="22"/>
          <w:szCs w:val="22"/>
        </w:rPr>
        <w:t xml:space="preserve"> — a manifold with curvature and eigenstates, entangled with your computational </w:t>
      </w:r>
      <w:r>
        <w:rPr>
          <w:rFonts w:ascii="Georgia" w:cs="Georgia" w:eastAsia="Georgia" w:hAnsi="Georgia"/>
          <w:i/>
          <w:iCs/>
          <w:sz w:val="22"/>
          <w:szCs w:val="22"/>
        </w:rPr>
        <w:t xml:space="preserve">light sector</w:t>
      </w:r>
      <w:r>
        <w:rPr>
          <w:rFonts w:ascii="Georgia" w:cs="Georgia" w:eastAsia="Georgia" w:hAnsi="Georgia"/>
          <w:sz w:val="22"/>
          <w:szCs w:val="22"/>
        </w:rPr>
        <w:t xml:space="preserve">. When your qubits are aligned with the shadow’s eigenstates, noise enters as a global phase. Global phase is unobservable. Unobservable means harmless.</w:t>
      </w:r>
    </w:p>
    <w:p>
      <w:pPr>
        <w:spacing w:after="180" w:before="0" w:line="276"/>
      </w:pPr>
      <w:r>
        <w:rPr>
          <w:rFonts w:ascii="Georgia" w:cs="Georgia" w:eastAsia="Georgia" w:hAnsi="Georgia"/>
          <w:sz w:val="22"/>
          <w:szCs w:val="22"/>
        </w:rPr>
        <w:t xml:space="preserve">That’s why DFS works. Not because noise magically cancels. Because noise has geometry, and aligned states follow geodesics in the joint space. Geodesic motion is stable by definition — it doesn’t require effort to maintain.</w:t>
      </w:r>
    </w:p>
    <w:p>
      <w:pPr>
        <w:spacing w:after="180" w:before="0" w:line="276"/>
      </w:pPr>
      <w:r>
        <w:rPr>
          <w:rFonts w:ascii="Georgia" w:cs="Georgia" w:eastAsia="Georgia" w:hAnsi="Georgia"/>
          <w:sz w:val="22"/>
          <w:szCs w:val="22"/>
        </w:rPr>
        <w:t xml:space="preserve">This also explains what DFS theory alone can’t: the protection factor. In d dimensions, the fraction of noise neutralized by alignment is β(d) = 1 − 1/d. That’s a derivable geometric quantity — not an empirical constant, but a consequence of how random vectors project onto aligned manifolds. Standard DFS doesn’t give you that number. It can’t. It doesn’t have the geometric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F5F0E8" w:val="clear"/>
            <w:tcMar>
              <w:top w:type="dxa" w:w="120"/>
              <w:left w:type="dxa" w:w="200"/>
              <w:bottom w:type="dxa" w:w="120"/>
              <w:right w:type="dxa" w:w="200"/>
            </w:tcMar>
          </w:tcPr>
          <w:p>
            <w:pPr>
              <w:spacing w:after="60"/>
            </w:pPr>
            <w:r>
              <w:rPr>
                <w:rFonts w:ascii="Georgia" w:cs="Georgia" w:eastAsia="Georgia" w:hAnsi="Georgia"/>
                <w:b/>
                <w:bCs/>
                <w:sz w:val="22"/>
                <w:szCs w:val="22"/>
              </w:rPr>
              <w:t xml:space="preserve">Three layers:</w:t>
            </w:r>
          </w:p>
          <w:p>
            <w:pPr>
              <w:spacing w:after="0"/>
            </w:pPr>
            <w:r>
              <w:rPr>
                <w:rFonts w:ascii="Georgia" w:cs="Georgia" w:eastAsia="Georgia" w:hAnsi="Georgia"/>
                <w:sz w:val="22"/>
                <w:szCs w:val="22"/>
              </w:rPr>
              <w:t xml:space="preserve">DFS is the what (certain subspaces are protected). Shadow geometry is the why (noise has geometric structure; alignment means following geodesics). SACR is the how (actively drive states back when they drift — something passive DFS can’t do).</w:t>
            </w:r>
          </w:p>
        </w:tc>
      </w:tr>
    </w:tbl>
    <w:p>
      <w:pPr>
        <w:spacing w:after="80" w:before="0" w:line="276"/>
      </w:pPr>
      <w:r>
        <w:rPr>
          <w:rFonts w:ascii="Georgia" w:cs="Georgia" w:eastAsia="Georgia" w:hAnsi="Georgia"/>
          <w:sz w:val="22"/>
          <w:szCs w:val="22"/>
        </w:rPr>
        <w:t xml:space="preserve"/>
      </w:r>
    </w:p>
    <w:p>
      <w:pPr>
        <w:spacing w:after="180" w:before="0" w:line="276"/>
      </w:pPr>
      <w:r>
        <w:rPr>
          <w:rFonts w:ascii="Georgia" w:cs="Georgia" w:eastAsia="Georgia" w:hAnsi="Georgia"/>
          <w:sz w:val="22"/>
          <w:szCs w:val="22"/>
        </w:rPr>
        <w:t xml:space="preserve">The protocol is called SACR: </w:t>
      </w:r>
      <w:r>
        <w:rPr>
          <w:rFonts w:ascii="Georgia" w:cs="Georgia" w:eastAsia="Georgia" w:hAnsi="Georgia"/>
          <w:b/>
          <w:bCs/>
          <w:sz w:val="22"/>
          <w:szCs w:val="22"/>
        </w:rPr>
        <w:t xml:space="preserve">Sense</w:t>
      </w:r>
      <w:r>
        <w:rPr>
          <w:rFonts w:ascii="Georgia" w:cs="Georgia" w:eastAsia="Georgia" w:hAnsi="Georgia"/>
          <w:sz w:val="22"/>
          <w:szCs w:val="22"/>
        </w:rPr>
        <w:t xml:space="preserve"> the shadow geometry via ancilla measurement. </w:t>
      </w:r>
      <w:r>
        <w:rPr>
          <w:rFonts w:ascii="Georgia" w:cs="Georgia" w:eastAsia="Georgia" w:hAnsi="Georgia"/>
          <w:b/>
          <w:bCs/>
          <w:sz w:val="22"/>
          <w:szCs w:val="22"/>
        </w:rPr>
        <w:t xml:space="preserve">Align</w:t>
      </w:r>
      <w:r>
        <w:rPr>
          <w:rFonts w:ascii="Georgia" w:cs="Georgia" w:eastAsia="Georgia" w:hAnsi="Georgia"/>
          <w:sz w:val="22"/>
          <w:szCs w:val="22"/>
        </w:rPr>
        <w:t xml:space="preserve"> qubits toward a common shadow eigenstate. </w:t>
      </w:r>
      <w:r>
        <w:rPr>
          <w:rFonts w:ascii="Georgia" w:cs="Georgia" w:eastAsia="Georgia" w:hAnsi="Georgia"/>
          <w:b/>
          <w:bCs/>
          <w:sz w:val="22"/>
          <w:szCs w:val="22"/>
        </w:rPr>
        <w:t xml:space="preserve">Constrain</w:t>
      </w:r>
      <w:r>
        <w:rPr>
          <w:rFonts w:ascii="Georgia" w:cs="Georgia" w:eastAsia="Georgia" w:hAnsi="Georgia"/>
          <w:sz w:val="22"/>
          <w:szCs w:val="22"/>
        </w:rPr>
        <w:t xml:space="preserve"> entanglement when alignment is good. </w:t>
      </w:r>
      <w:r>
        <w:rPr>
          <w:rFonts w:ascii="Georgia" w:cs="Georgia" w:eastAsia="Georgia" w:hAnsi="Georgia"/>
          <w:b/>
          <w:bCs/>
          <w:sz w:val="22"/>
          <w:szCs w:val="22"/>
        </w:rPr>
        <w:t xml:space="preserve">Release</w:t>
      </w:r>
      <w:r>
        <w:rPr>
          <w:rFonts w:ascii="Georgia" w:cs="Georgia" w:eastAsia="Georgia" w:hAnsi="Georgia"/>
          <w:sz w:val="22"/>
          <w:szCs w:val="22"/>
        </w:rPr>
        <w:t xml:space="preserve"> accumulated entropy before it overflows. Four phases, run in a loop. That’s it.</w:t>
      </w:r>
    </w:p>
    <w:p>
      <w:pPr>
        <w:spacing w:after="180" w:before="0" w:line="276"/>
      </w:pPr>
      <w:r>
        <w:rPr>
          <w:rFonts w:ascii="Georgia" w:cs="Georgia" w:eastAsia="Georgia" w:hAnsi="Georgia"/>
          <w:sz w:val="22"/>
          <w:szCs w:val="22"/>
        </w:rPr>
        <w:t xml:space="preserve">The active part — sense-and-realign in a loop — is what standard DFS doesn’t have. DFS is passive: you find the protected subspace, encode into it, and hope noise stays collective. If it drifts, you fall out and there’s no recovery mechanism. SACR tracks the drift and drives states back. The central inequality is κα &gt; γ: the protocol’s contraction rate must exceed the uncontrolled leakage rate. When it does, alignment is self-correcting.</w:t>
      </w:r>
    </w:p>
    <w:p>
      <w:pPr>
        <w:pStyle w:val="Heading1"/>
        <w:spacing w:after="180" w:before="360"/>
      </w:pPr>
      <w:r>
        <w:rPr>
          <w:rFonts w:ascii="Georgia" w:cs="Georgia" w:eastAsia="Georgia" w:hAnsi="Georgia"/>
          <w:b/>
          <w:bCs/>
          <w:sz w:val="30"/>
          <w:szCs w:val="30"/>
        </w:rPr>
        <w:t xml:space="preserve">Setup</w:t>
      </w:r>
    </w:p>
    <w:p>
      <w:pPr>
        <w:spacing w:after="180" w:before="0" w:line="276"/>
      </w:pPr>
      <w:r>
        <w:rPr>
          <w:rFonts w:ascii="Georgia" w:cs="Georgia" w:eastAsia="Georgia" w:hAnsi="Georgia"/>
          <w:sz w:val="22"/>
          <w:szCs w:val="22"/>
        </w:rPr>
        <w:t xml:space="preserve">Python 3.9+. Qiskit 2.x. An IBM Quantum account (free). No special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200"/>
              <w:bottom w:type="dxa" w:w="100"/>
              <w:right w:type="dxa" w:w="200"/>
            </w:tcMar>
          </w:tcPr>
          <w:p>
            <w:pPr>
              <w:spacing w:after="20" w:line="240"/>
            </w:pPr>
            <w:r>
              <w:rPr>
                <w:rFonts w:ascii="Courier New" w:cs="Courier New" w:eastAsia="Courier New" w:hAnsi="Courier New"/>
                <w:sz w:val="18"/>
                <w:szCs w:val="18"/>
              </w:rPr>
              <w:t xml:space="preserve">pip install qiskit qiskit-aer qiskit-ibm-runtime matplotlib numpy</w:t>
            </w:r>
          </w:p>
        </w:tc>
      </w:tr>
    </w:tbl>
    <w:p>
      <w:pPr>
        <w:spacing w:after="80" w:before="0" w:line="276"/>
      </w:pPr>
      <w:r>
        <w:rPr>
          <w:rFonts w:ascii="Georgia" w:cs="Georgia" w:eastAsia="Georgia" w:hAnsi="Georgia"/>
          <w:sz w:val="22"/>
          <w:szCs w:val="22"/>
        </w:rPr>
        <w:t xml:space="preserve"/>
      </w:r>
    </w:p>
    <w:p>
      <w:pPr>
        <w:spacing w:after="180" w:before="0" w:line="276"/>
      </w:pPr>
      <w:r>
        <w:rPr>
          <w:rFonts w:ascii="Georgia" w:cs="Georgia" w:eastAsia="Georgia" w:hAnsi="Georgia"/>
          <w:sz w:val="22"/>
          <w:szCs w:val="22"/>
        </w:rPr>
        <w:t xml:space="preserve">Start with the simulator. It runs locally in seconds and uses the IBM Sherbrooke noise model. Switch to real hardware after you’ve confirmed the circuit runs clean.</w:t>
      </w:r>
    </w:p>
    <w:p>
      <w:pPr>
        <w:pStyle w:val="Heading1"/>
        <w:spacing w:after="180" w:before="360"/>
      </w:pPr>
      <w:r>
        <w:rPr>
          <w:rFonts w:ascii="Georgia" w:cs="Georgia" w:eastAsia="Georgia" w:hAnsi="Georgia"/>
          <w:b/>
          <w:bCs/>
          <w:sz w:val="30"/>
          <w:szCs w:val="30"/>
        </w:rPr>
        <w:t xml:space="preserve">The Noise Model</w:t>
      </w:r>
    </w:p>
    <w:p>
      <w:pPr>
        <w:spacing w:after="180" w:before="0" w:line="276"/>
      </w:pPr>
      <w:r>
        <w:rPr>
          <w:rFonts w:ascii="Georgia" w:cs="Georgia" w:eastAsia="Georgia" w:hAnsi="Georgia"/>
          <w:sz w:val="22"/>
          <w:szCs w:val="22"/>
        </w:rPr>
        <w:t xml:space="preserve">Paste this once. It builds a simulator matching published IBM Sherbrooke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200"/>
              <w:bottom w:type="dxa" w:w="100"/>
              <w:right w:type="dxa" w:w="200"/>
            </w:tcMar>
          </w:tcPr>
          <w:p>
            <w:pPr>
              <w:spacing w:after="20" w:line="240"/>
            </w:pPr>
            <w:r>
              <w:rPr>
                <w:rFonts w:ascii="Courier New" w:cs="Courier New" w:eastAsia="Courier New" w:hAnsi="Courier New"/>
                <w:sz w:val="18"/>
                <w:szCs w:val="18"/>
              </w:rPr>
              <w:t xml:space="preserve">from qiskit_aer import AerSimulator</w:t>
            </w:r>
          </w:p>
          <w:p>
            <w:pPr>
              <w:spacing w:after="20" w:line="240"/>
            </w:pPr>
            <w:r>
              <w:rPr>
                <w:rFonts w:ascii="Courier New" w:cs="Courier New" w:eastAsia="Courier New" w:hAnsi="Courier New"/>
                <w:sz w:val="18"/>
                <w:szCs w:val="18"/>
              </w:rPr>
              <w:t xml:space="preserve">from qiskit_aer.noise import (</w:t>
            </w:r>
          </w:p>
          <w:p>
            <w:pPr>
              <w:spacing w:after="20" w:line="240"/>
            </w:pPr>
            <w:r>
              <w:rPr>
                <w:rFonts w:ascii="Courier New" w:cs="Courier New" w:eastAsia="Courier New" w:hAnsi="Courier New"/>
                <w:sz w:val="18"/>
                <w:szCs w:val="18"/>
              </w:rPr>
              <w:t xml:space="preserve">    NoiseModel, depolarizing_error,</w:t>
            </w:r>
          </w:p>
          <w:p>
            <w:pPr>
              <w:spacing w:after="20" w:line="240"/>
            </w:pPr>
            <w:r>
              <w:rPr>
                <w:rFonts w:ascii="Courier New" w:cs="Courier New" w:eastAsia="Courier New" w:hAnsi="Courier New"/>
                <w:sz w:val="18"/>
                <w:szCs w:val="18"/>
              </w:rPr>
              <w:t xml:space="preserve">    thermal_relaxation_error, ReadoutError</w:t>
            </w:r>
          </w:p>
          <w:p>
            <w:pPr>
              <w:spacing w:after="20" w:line="240"/>
            </w:pPr>
            <w:r>
              <w:rPr>
                <w:rFonts w:ascii="Courier New" w:cs="Courier New" w:eastAsia="Courier New" w:hAnsi="Courier New"/>
                <w:sz w:val="18"/>
                <w:szCs w:val="18"/>
              </w:rPr>
              <w:t xml:space="preserve">)</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T1, T2 = 100e-6, 75e-6          # seconds</w:t>
            </w:r>
          </w:p>
          <w:p>
            <w:pPr>
              <w:spacing w:after="20" w:line="240"/>
            </w:pPr>
            <w:r>
              <w:rPr>
                <w:rFonts w:ascii="Courier New" w:cs="Courier New" w:eastAsia="Courier New" w:hAnsi="Courier New"/>
                <w:sz w:val="18"/>
                <w:szCs w:val="18"/>
              </w:rPr>
              <w:t xml:space="preserve">gate_1q = 50e-9                  # 50 ns single-qubit gate</w:t>
            </w:r>
          </w:p>
          <w:p>
            <w:pPr>
              <w:spacing w:after="20" w:line="240"/>
            </w:pPr>
            <w:r>
              <w:rPr>
                <w:rFonts w:ascii="Courier New" w:cs="Courier New" w:eastAsia="Courier New" w:hAnsi="Courier New"/>
                <w:sz w:val="18"/>
                <w:szCs w:val="18"/>
              </w:rPr>
              <w:t xml:space="preserve">gate_2q = 500e-9                 # 500 ns two-qubit gate</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noise_model = NoiseModel()</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err_1q = thermal_relaxation_error(T1, T2, gate_1q).compose(</w:t>
            </w:r>
          </w:p>
          <w:p>
            <w:pPr>
              <w:spacing w:after="20" w:line="240"/>
            </w:pPr>
            <w:r>
              <w:rPr>
                <w:rFonts w:ascii="Courier New" w:cs="Courier New" w:eastAsia="Courier New" w:hAnsi="Courier New"/>
                <w:sz w:val="18"/>
                <w:szCs w:val="18"/>
              </w:rPr>
              <w:t xml:space="preserve">    depolarizing_error(0.001, 1))</w:t>
            </w:r>
          </w:p>
          <w:p>
            <w:pPr>
              <w:spacing w:after="20" w:line="240"/>
            </w:pPr>
            <w:r>
              <w:rPr>
                <w:rFonts w:ascii="Courier New" w:cs="Courier New" w:eastAsia="Courier New" w:hAnsi="Courier New"/>
                <w:sz w:val="18"/>
                <w:szCs w:val="18"/>
              </w:rPr>
              <w:t xml:space="preserve">err_2q = thermal_relaxation_error(T1, T2, gate_2q).expand(</w:t>
            </w:r>
          </w:p>
          <w:p>
            <w:pPr>
              <w:spacing w:after="20" w:line="240"/>
            </w:pPr>
            <w:r>
              <w:rPr>
                <w:rFonts w:ascii="Courier New" w:cs="Courier New" w:eastAsia="Courier New" w:hAnsi="Courier New"/>
                <w:sz w:val="18"/>
                <w:szCs w:val="18"/>
              </w:rPr>
              <w:t xml:space="preserve">    thermal_relaxation_error(T1, T2, gate_2q)).compose(</w:t>
            </w:r>
          </w:p>
          <w:p>
            <w:pPr>
              <w:spacing w:after="20" w:line="240"/>
            </w:pPr>
            <w:r>
              <w:rPr>
                <w:rFonts w:ascii="Courier New" w:cs="Courier New" w:eastAsia="Courier New" w:hAnsi="Courier New"/>
                <w:sz w:val="18"/>
                <w:szCs w:val="18"/>
              </w:rPr>
              <w:t xml:space="preserve">    depolarizing_error(0.01, 2))</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noise_model.add_all_qubit_quantum_error(err_1q, ['h', 'rz', 'x', 'id'])</w:t>
            </w:r>
          </w:p>
          <w:p>
            <w:pPr>
              <w:spacing w:after="20" w:line="240"/>
            </w:pPr>
            <w:r>
              <w:rPr>
                <w:rFonts w:ascii="Courier New" w:cs="Courier New" w:eastAsia="Courier New" w:hAnsi="Courier New"/>
                <w:sz w:val="18"/>
                <w:szCs w:val="18"/>
              </w:rPr>
              <w:t xml:space="preserve">noise_model.add_all_qubit_quantum_error(err_2q, ['cx'])</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ro_err = ReadoutError([[0.98, 0.02], [0.02, 0.98]])</w:t>
            </w:r>
          </w:p>
          <w:p>
            <w:pPr>
              <w:spacing w:after="20" w:line="240"/>
            </w:pPr>
            <w:r>
              <w:rPr>
                <w:rFonts w:ascii="Courier New" w:cs="Courier New" w:eastAsia="Courier New" w:hAnsi="Courier New"/>
                <w:sz w:val="18"/>
                <w:szCs w:val="18"/>
              </w:rPr>
              <w:t xml:space="preserve">noise_model.add_all_qubit_readout_error(ro_err)</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backend = AerSimulator(noise_model=noise_model)</w:t>
            </w:r>
          </w:p>
        </w:tc>
      </w:tr>
    </w:tbl>
    <w:p>
      <w:pPr>
        <w:pStyle w:val="Heading1"/>
        <w:spacing w:after="180" w:before="360"/>
      </w:pPr>
      <w:r>
        <w:rPr>
          <w:rFonts w:ascii="Georgia" w:cs="Georgia" w:eastAsia="Georgia" w:hAnsi="Georgia"/>
          <w:b/>
          <w:bCs/>
          <w:sz w:val="30"/>
          <w:szCs w:val="30"/>
        </w:rPr>
        <w:t xml:space="preserve">Parsing (Read This Before Anything Else)</w:t>
      </w:r>
    </w:p>
    <w:p>
      <w:pPr>
        <w:spacing w:after="180" w:before="0" w:line="276"/>
      </w:pPr>
      <w:r>
        <w:rPr>
          <w:rFonts w:ascii="Georgia" w:cs="Georgia" w:eastAsia="Georgia" w:hAnsi="Georgia"/>
          <w:sz w:val="22"/>
          <w:szCs w:val="22"/>
        </w:rPr>
        <w:t xml:space="preserve">Qiskit prints measurement results with the most recently added register on the left. We add the ancilla register after data, so the output format is </w:t>
      </w:r>
      <w:r>
        <w:rPr>
          <w:rFonts w:ascii="Courier New" w:cs="Courier New" w:eastAsia="Courier New" w:hAnsi="Courier New"/>
          <w:sz w:val="20"/>
          <w:szCs w:val="20"/>
        </w:rPr>
        <w:t xml:space="preserve">'&lt;ancilla_bits&gt; &lt;data_bits&gt;'</w:t>
      </w:r>
      <w:r>
        <w:rPr>
          <w:rFonts w:ascii="Georgia" w:cs="Georgia" w:eastAsia="Georgia" w:hAnsi="Georgia"/>
          <w:sz w:val="22"/>
          <w:szCs w:val="22"/>
        </w:rPr>
        <w:t xml:space="preserve">. Get this backwards and everything reads zero. Ask me how I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200"/>
              <w:bottom w:type="dxa" w:w="100"/>
              <w:right w:type="dxa" w:w="200"/>
            </w:tcMar>
          </w:tcPr>
          <w:p>
            <w:pPr>
              <w:spacing w:after="20" w:line="240"/>
            </w:pPr>
            <w:r>
              <w:rPr>
                <w:rFonts w:ascii="Courier New" w:cs="Courier New" w:eastAsia="Courier New" w:hAnsi="Courier New"/>
                <w:sz w:val="18"/>
                <w:szCs w:val="18"/>
              </w:rPr>
              <w:t xml:space="preserve">def parse_counts(counts):</w:t>
            </w:r>
          </w:p>
          <w:p>
            <w:pPr>
              <w:spacing w:after="20" w:line="240"/>
            </w:pPr>
            <w:r>
              <w:rPr>
                <w:rFonts w:ascii="Courier New" w:cs="Courier New" w:eastAsia="Courier New" w:hAnsi="Courier New"/>
                <w:sz w:val="18"/>
                <w:szCs w:val="18"/>
              </w:rPr>
              <w:t xml:space="preserve">    ghz = 0</w:t>
            </w:r>
          </w:p>
          <w:p>
            <w:pPr>
              <w:spacing w:after="20" w:line="240"/>
            </w:pPr>
            <w:r>
              <w:rPr>
                <w:rFonts w:ascii="Courier New" w:cs="Courier New" w:eastAsia="Courier New" w:hAnsi="Courier New"/>
                <w:sz w:val="18"/>
                <w:szCs w:val="18"/>
              </w:rPr>
              <w:t xml:space="preserve">    ancilla_0 = 0</w:t>
            </w:r>
          </w:p>
          <w:p>
            <w:pPr>
              <w:spacing w:after="20" w:line="240"/>
            </w:pPr>
            <w:r>
              <w:rPr>
                <w:rFonts w:ascii="Courier New" w:cs="Courier New" w:eastAsia="Courier New" w:hAnsi="Courier New"/>
                <w:sz w:val="18"/>
                <w:szCs w:val="18"/>
              </w:rPr>
              <w:t xml:space="preserve">    total = sum(counts.values())</w:t>
            </w:r>
          </w:p>
          <w:p>
            <w:pPr>
              <w:spacing w:after="20" w:line="240"/>
            </w:pPr>
            <w:r>
              <w:rPr>
                <w:rFonts w:ascii="Courier New" w:cs="Courier New" w:eastAsia="Courier New" w:hAnsi="Courier New"/>
                <w:sz w:val="18"/>
                <w:szCs w:val="18"/>
              </w:rPr>
              <w:t xml:space="preserve">    for k, v in counts.items():</w:t>
            </w:r>
          </w:p>
          <w:p>
            <w:pPr>
              <w:spacing w:after="20" w:line="240"/>
            </w:pPr>
            <w:r>
              <w:rPr>
                <w:rFonts w:ascii="Courier New" w:cs="Courier New" w:eastAsia="Courier New" w:hAnsi="Courier New"/>
                <w:sz w:val="18"/>
                <w:szCs w:val="18"/>
              </w:rPr>
              <w:t xml:space="preserve">        parts = k.split()</w:t>
            </w:r>
          </w:p>
          <w:p>
            <w:pPr>
              <w:spacing w:after="20" w:line="240"/>
            </w:pPr>
            <w:r>
              <w:rPr>
                <w:rFonts w:ascii="Courier New" w:cs="Courier New" w:eastAsia="Courier New" w:hAnsi="Courier New"/>
                <w:sz w:val="18"/>
                <w:szCs w:val="18"/>
              </w:rPr>
              <w:t xml:space="preserve">        if len(parts) == 2:</w:t>
            </w:r>
          </w:p>
          <w:p>
            <w:pPr>
              <w:spacing w:after="20" w:line="240"/>
            </w:pPr>
            <w:r>
              <w:rPr>
                <w:rFonts w:ascii="Courier New" w:cs="Courier New" w:eastAsia="Courier New" w:hAnsi="Courier New"/>
                <w:sz w:val="18"/>
                <w:szCs w:val="18"/>
              </w:rPr>
              <w:t xml:space="preserve">            anc, dat = parts[0], parts[1]</w:t>
            </w:r>
          </w:p>
          <w:p>
            <w:pPr>
              <w:spacing w:after="20" w:line="240"/>
            </w:pPr>
            <w:r>
              <w:rPr>
                <w:rFonts w:ascii="Courier New" w:cs="Courier New" w:eastAsia="Courier New" w:hAnsi="Courier New"/>
                <w:sz w:val="18"/>
                <w:szCs w:val="18"/>
              </w:rPr>
              <w:t xml:space="preserve">        else:</w:t>
            </w:r>
          </w:p>
          <w:p>
            <w:pPr>
              <w:spacing w:after="20" w:line="240"/>
            </w:pPr>
            <w:r>
              <w:rPr>
                <w:rFonts w:ascii="Courier New" w:cs="Courier New" w:eastAsia="Courier New" w:hAnsi="Courier New"/>
                <w:sz w:val="18"/>
                <w:szCs w:val="18"/>
              </w:rPr>
              <w:t xml:space="preserve">            anc, dat = '0', parts[0]</w:t>
            </w:r>
          </w:p>
          <w:p>
            <w:pPr>
              <w:spacing w:after="20" w:line="240"/>
            </w:pPr>
            <w:r>
              <w:rPr>
                <w:rFonts w:ascii="Courier New" w:cs="Courier New" w:eastAsia="Courier New" w:hAnsi="Courier New"/>
                <w:sz w:val="18"/>
                <w:szCs w:val="18"/>
              </w:rPr>
              <w:t xml:space="preserve">        if dat in ('000', '111'):</w:t>
            </w:r>
          </w:p>
          <w:p>
            <w:pPr>
              <w:spacing w:after="20" w:line="240"/>
            </w:pPr>
            <w:r>
              <w:rPr>
                <w:rFonts w:ascii="Courier New" w:cs="Courier New" w:eastAsia="Courier New" w:hAnsi="Courier New"/>
                <w:sz w:val="18"/>
                <w:szCs w:val="18"/>
              </w:rPr>
              <w:t xml:space="preserve">            ghz += v</w:t>
            </w:r>
          </w:p>
          <w:p>
            <w:pPr>
              <w:spacing w:after="20" w:line="240"/>
            </w:pPr>
            <w:r>
              <w:rPr>
                <w:rFonts w:ascii="Courier New" w:cs="Courier New" w:eastAsia="Courier New" w:hAnsi="Courier New"/>
                <w:sz w:val="18"/>
                <w:szCs w:val="18"/>
              </w:rPr>
              <w:t xml:space="preserve">        if anc == '0':</w:t>
            </w:r>
          </w:p>
          <w:p>
            <w:pPr>
              <w:spacing w:after="20" w:line="240"/>
            </w:pPr>
            <w:r>
              <w:rPr>
                <w:rFonts w:ascii="Courier New" w:cs="Courier New" w:eastAsia="Courier New" w:hAnsi="Courier New"/>
                <w:sz w:val="18"/>
                <w:szCs w:val="18"/>
              </w:rPr>
              <w:t xml:space="preserve">            ancilla_0 += v</w:t>
            </w:r>
          </w:p>
          <w:p>
            <w:pPr>
              <w:spacing w:after="20" w:line="240"/>
            </w:pPr>
            <w:r>
              <w:rPr>
                <w:rFonts w:ascii="Courier New" w:cs="Courier New" w:eastAsia="Courier New" w:hAnsi="Courier New"/>
                <w:sz w:val="18"/>
                <w:szCs w:val="18"/>
              </w:rPr>
              <w:t xml:space="preserve">    return ghz / total, ancilla_0 / total</w:t>
            </w:r>
          </w:p>
          <w:p>
            <w:pPr>
              <w:spacing w:after="20" w:line="240"/>
            </w:pPr>
            <w:r>
              <w:rPr>
                <w:rFonts w:ascii="Courier New" w:cs="Courier New" w:eastAsia="Courier New" w:hAnsi="Courier New"/>
                <w:sz w:val="18"/>
                <w:szCs w:val="18"/>
              </w:rPr>
              <w:t xml:space="preserve"># Returns: (coherence_score, alignment_score)</w:t>
            </w:r>
          </w:p>
          <w:p>
            <w:pPr>
              <w:spacing w:after="20" w:line="240"/>
            </w:pPr>
            <w:r>
              <w:rPr>
                <w:rFonts w:ascii="Courier New" w:cs="Courier New" w:eastAsia="Courier New" w:hAnsi="Courier New"/>
                <w:sz w:val="18"/>
                <w:szCs w:val="18"/>
              </w:rPr>
              <w:t xml:space="preserve"># coherence: fraction in GHZ branches (000 or 111)</w:t>
            </w:r>
          </w:p>
          <w:p>
            <w:pPr>
              <w:spacing w:after="20" w:line="240"/>
            </w:pPr>
            <w:r>
              <w:rPr>
                <w:rFonts w:ascii="Courier New" w:cs="Courier New" w:eastAsia="Courier New" w:hAnsi="Courier New"/>
                <w:sz w:val="18"/>
                <w:szCs w:val="18"/>
              </w:rPr>
              <w:t xml:space="preserve"># alignment: fraction where ancilla measured 0</w:t>
            </w:r>
          </w:p>
        </w:tc>
      </w:tr>
    </w:tbl>
    <w:p>
      <w:pPr>
        <w:spacing w:after="80" w:before="0" w:line="276"/>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F5F0E8" w:val="clear"/>
            <w:tcMar>
              <w:top w:type="dxa" w:w="120"/>
              <w:left w:type="dxa" w:w="200"/>
              <w:bottom w:type="dxa" w:w="120"/>
              <w:right w:type="dxa" w:w="200"/>
            </w:tcMar>
          </w:tcPr>
          <w:p>
            <w:pPr>
              <w:spacing w:after="60"/>
            </w:pPr>
            <w:r>
              <w:rPr>
                <w:rFonts w:ascii="Georgia" w:cs="Georgia" w:eastAsia="Georgia" w:hAnsi="Georgia"/>
                <w:b/>
                <w:bCs/>
                <w:sz w:val="22"/>
                <w:szCs w:val="22"/>
              </w:rPr>
              <w:t xml:space="preserve">Bug found in testing:</w:t>
            </w:r>
          </w:p>
          <w:p>
            <w:pPr>
              <w:spacing w:after="0"/>
            </w:pPr>
            <w:r>
              <w:rPr>
                <w:rFonts w:ascii="Georgia" w:cs="Georgia" w:eastAsia="Georgia" w:hAnsi="Georgia"/>
                <w:sz w:val="22"/>
                <w:szCs w:val="22"/>
              </w:rPr>
              <w:t xml:space="preserve">The original version had ancilla/data ordering backwards in the parsing logic. Both coherence and alignment read 0.000 even when the circuit was working perfectly. The function above is the corrected version. If you see all zeros, print a few raw keys and check the register order.</w:t>
            </w:r>
          </w:p>
        </w:tc>
      </w:tr>
    </w:tbl>
    <w:p>
      <w:pPr>
        <w:pStyle w:val="Heading1"/>
        <w:spacing w:after="180" w:before="360"/>
      </w:pPr>
      <w:r>
        <w:rPr>
          <w:rFonts w:ascii="Georgia" w:cs="Georgia" w:eastAsia="Georgia" w:hAnsi="Georgia"/>
          <w:b/>
          <w:bCs/>
          <w:sz w:val="30"/>
          <w:szCs w:val="30"/>
        </w:rPr>
        <w:t xml:space="preserve">The SACR Protocol</w:t>
      </w:r>
    </w:p>
    <w:p>
      <w:pPr>
        <w:spacing w:after="180" w:before="0" w:line="276"/>
      </w:pPr>
      <w:r>
        <w:rPr>
          <w:rFonts w:ascii="Georgia" w:cs="Georgia" w:eastAsia="Georgia" w:hAnsi="Georgia"/>
          <w:sz w:val="22"/>
          <w:szCs w:val="22"/>
        </w:rPr>
        <w:t xml:space="preserve">Four phases per iteration. Here’s the complete circuit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200"/>
              <w:bottom w:type="dxa" w:w="100"/>
              <w:right w:type="dxa" w:w="200"/>
            </w:tcMar>
          </w:tcPr>
          <w:p>
            <w:pPr>
              <w:spacing w:after="20" w:line="240"/>
            </w:pPr>
            <w:r>
              <w:rPr>
                <w:rFonts w:ascii="Courier New" w:cs="Courier New" w:eastAsia="Courier New" w:hAnsi="Courier New"/>
                <w:sz w:val="18"/>
                <w:szCs w:val="18"/>
              </w:rPr>
              <w:t xml:space="preserve">import numpy as np</w:t>
            </w:r>
          </w:p>
          <w:p>
            <w:pPr>
              <w:spacing w:after="20" w:line="240"/>
            </w:pPr>
            <w:r>
              <w:rPr>
                <w:rFonts w:ascii="Courier New" w:cs="Courier New" w:eastAsia="Courier New" w:hAnsi="Courier New"/>
                <w:sz w:val="18"/>
                <w:szCs w:val="18"/>
              </w:rPr>
              <w:t xml:space="preserve">from qiskit import QuantumCircuit, QuantumRegister, ClassicalRegister</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N_DATA = 3</w:t>
            </w:r>
          </w:p>
          <w:p>
            <w:pPr>
              <w:spacing w:after="20" w:line="240"/>
            </w:pPr>
            <w:r>
              <w:rPr>
                <w:rFonts w:ascii="Courier New" w:cs="Courier New" w:eastAsia="Courier New" w:hAnsi="Courier New"/>
                <w:sz w:val="18"/>
                <w:szCs w:val="18"/>
              </w:rPr>
              <w:t xml:space="preserve">data    = QuantumRegister(N_DATA, 'd')</w:t>
            </w:r>
          </w:p>
          <w:p>
            <w:pPr>
              <w:spacing w:after="20" w:line="240"/>
            </w:pPr>
            <w:r>
              <w:rPr>
                <w:rFonts w:ascii="Courier New" w:cs="Courier New" w:eastAsia="Courier New" w:hAnsi="Courier New"/>
                <w:sz w:val="18"/>
                <w:szCs w:val="18"/>
              </w:rPr>
              <w:t xml:space="preserve">ancilla = QuantumRegister(1, 'a')</w:t>
            </w:r>
          </w:p>
          <w:p>
            <w:pPr>
              <w:spacing w:after="20" w:line="240"/>
            </w:pPr>
            <w:r>
              <w:rPr>
                <w:rFonts w:ascii="Courier New" w:cs="Courier New" w:eastAsia="Courier New" w:hAnsi="Courier New"/>
                <w:sz w:val="18"/>
                <w:szCs w:val="18"/>
              </w:rPr>
              <w:t xml:space="preserve">cr_data    = ClassicalRegister(N_DATA, 'cd')</w:t>
            </w:r>
          </w:p>
          <w:p>
            <w:pPr>
              <w:spacing w:after="20" w:line="240"/>
            </w:pPr>
            <w:r>
              <w:rPr>
                <w:rFonts w:ascii="Courier New" w:cs="Courier New" w:eastAsia="Courier New" w:hAnsi="Courier New"/>
                <w:sz w:val="18"/>
                <w:szCs w:val="18"/>
              </w:rPr>
              <w:t xml:space="preserve">cr_ancilla = ClassicalRegister(1, 'ca')</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def build_sacr_circuit(iteration, alignment_score, t_us,</w:t>
            </w:r>
          </w:p>
          <w:p>
            <w:pPr>
              <w:spacing w:after="20" w:line="240"/>
            </w:pPr>
            <w:r>
              <w:rPr>
                <w:rFonts w:ascii="Courier New" w:cs="Courier New" w:eastAsia="Courier New" w:hAnsi="Courier New"/>
                <w:sz w:val="18"/>
                <w:szCs w:val="18"/>
              </w:rPr>
              <w:t xml:space="preserve">                        release_interval=5, align_threshold=0.5):</w:t>
            </w:r>
          </w:p>
          <w:p>
            <w:pPr>
              <w:spacing w:after="20" w:line="240"/>
            </w:pPr>
            <w:r>
              <w:rPr>
                <w:rFonts w:ascii="Courier New" w:cs="Courier New" w:eastAsia="Courier New" w:hAnsi="Courier New"/>
                <w:sz w:val="18"/>
                <w:szCs w:val="18"/>
              </w:rPr>
              <w:t xml:space="preserve">    qc = QuantumCircuit(data, ancilla, cr_data, cr_ancilla)</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 Initialize GHZ state on first iteration only</w:t>
            </w:r>
          </w:p>
          <w:p>
            <w:pPr>
              <w:spacing w:after="20" w:line="240"/>
            </w:pPr>
            <w:r>
              <w:rPr>
                <w:rFonts w:ascii="Courier New" w:cs="Courier New" w:eastAsia="Courier New" w:hAnsi="Courier New"/>
                <w:sz w:val="18"/>
                <w:szCs w:val="18"/>
              </w:rPr>
              <w:t xml:space="preserve">    if iteration == 0:</w:t>
            </w:r>
          </w:p>
          <w:p>
            <w:pPr>
              <w:spacing w:after="20" w:line="240"/>
            </w:pPr>
            <w:r>
              <w:rPr>
                <w:rFonts w:ascii="Courier New" w:cs="Courier New" w:eastAsia="Courier New" w:hAnsi="Courier New"/>
                <w:sz w:val="18"/>
                <w:szCs w:val="18"/>
              </w:rPr>
              <w:t xml:space="preserve">        qc.h(data[0])</w:t>
            </w:r>
          </w:p>
          <w:p>
            <w:pPr>
              <w:spacing w:after="20" w:line="240"/>
            </w:pPr>
            <w:r>
              <w:rPr>
                <w:rFonts w:ascii="Courier New" w:cs="Courier New" w:eastAsia="Courier New" w:hAnsi="Courier New"/>
                <w:sz w:val="18"/>
                <w:szCs w:val="18"/>
              </w:rPr>
              <w:t xml:space="preserve">        for i in range(1, N_DATA):</w:t>
            </w:r>
          </w:p>
          <w:p>
            <w:pPr>
              <w:spacing w:after="20" w:line="240"/>
            </w:pPr>
            <w:r>
              <w:rPr>
                <w:rFonts w:ascii="Courier New" w:cs="Courier New" w:eastAsia="Courier New" w:hAnsi="Courier New"/>
                <w:sz w:val="18"/>
                <w:szCs w:val="18"/>
              </w:rPr>
              <w:t xml:space="preserve">            qc.cx(data[0], data[i])</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 -- SENSE: extract shadow geometry via ancilla --</w:t>
            </w:r>
          </w:p>
          <w:p>
            <w:pPr>
              <w:spacing w:after="20" w:line="240"/>
            </w:pPr>
            <w:r>
              <w:rPr>
                <w:rFonts w:ascii="Courier New" w:cs="Courier New" w:eastAsia="Courier New" w:hAnsi="Courier New"/>
                <w:sz w:val="18"/>
                <w:szCs w:val="18"/>
              </w:rPr>
              <w:t xml:space="preserve">    for i in range(N_DATA):</w:t>
            </w:r>
          </w:p>
          <w:p>
            <w:pPr>
              <w:spacing w:after="20" w:line="240"/>
            </w:pPr>
            <w:r>
              <w:rPr>
                <w:rFonts w:ascii="Courier New" w:cs="Courier New" w:eastAsia="Courier New" w:hAnsi="Courier New"/>
                <w:sz w:val="18"/>
                <w:szCs w:val="18"/>
              </w:rPr>
              <w:t xml:space="preserve">        qc.cx(data[i], ancilla[0])</w:t>
            </w:r>
          </w:p>
          <w:p>
            <w:pPr>
              <w:spacing w:after="20" w:line="240"/>
            </w:pPr>
            <w:r>
              <w:rPr>
                <w:rFonts w:ascii="Courier New" w:cs="Courier New" w:eastAsia="Courier New" w:hAnsi="Courier New"/>
                <w:sz w:val="18"/>
                <w:szCs w:val="18"/>
              </w:rPr>
              <w:t xml:space="preserve">    qc.measure(ancilla[0], cr_ancilla[0])</w:t>
            </w:r>
          </w:p>
          <w:p>
            <w:pPr>
              <w:spacing w:after="20" w:line="240"/>
            </w:pPr>
            <w:r>
              <w:rPr>
                <w:rFonts w:ascii="Courier New" w:cs="Courier New" w:eastAsia="Courier New" w:hAnsi="Courier New"/>
                <w:sz w:val="18"/>
                <w:szCs w:val="18"/>
              </w:rPr>
              <w:t xml:space="preserve">    qc.reset(ancilla[0])</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 -- ALIGN: rotate toward common shadow eigenstate --</w:t>
            </w:r>
          </w:p>
          <w:p>
            <w:pPr>
              <w:spacing w:after="20" w:line="240"/>
            </w:pPr>
            <w:r>
              <w:rPr>
                <w:rFonts w:ascii="Courier New" w:cs="Courier New" w:eastAsia="Courier New" w:hAnsi="Courier New"/>
                <w:sz w:val="18"/>
                <w:szCs w:val="18"/>
              </w:rPr>
              <w:t xml:space="preserve">    phi_drift = 2 * np.pi * 0.001 * t_us</w:t>
            </w:r>
          </w:p>
          <w:p>
            <w:pPr>
              <w:spacing w:after="20" w:line="240"/>
            </w:pPr>
            <w:r>
              <w:rPr>
                <w:rFonts w:ascii="Courier New" w:cs="Courier New" w:eastAsia="Courier New" w:hAnsi="Courier New"/>
                <w:sz w:val="18"/>
                <w:szCs w:val="18"/>
              </w:rPr>
              <w:t xml:space="preserve">    theta = np.arctan(phi_drift % (2 * np.pi))</w:t>
            </w:r>
          </w:p>
          <w:p>
            <w:pPr>
              <w:spacing w:after="20" w:line="240"/>
            </w:pPr>
            <w:r>
              <w:rPr>
                <w:rFonts w:ascii="Courier New" w:cs="Courier New" w:eastAsia="Courier New" w:hAnsi="Courier New"/>
                <w:sz w:val="18"/>
                <w:szCs w:val="18"/>
              </w:rPr>
              <w:t xml:space="preserve">    qc.rz(theta, data[1])</w:t>
            </w:r>
          </w:p>
          <w:p>
            <w:pPr>
              <w:spacing w:after="20" w:line="240"/>
            </w:pPr>
            <w:r>
              <w:rPr>
                <w:rFonts w:ascii="Courier New" w:cs="Courier New" w:eastAsia="Courier New" w:hAnsi="Courier New"/>
                <w:sz w:val="18"/>
                <w:szCs w:val="18"/>
              </w:rPr>
              <w:t xml:space="preserve">    qc.cx(data[0], data[1])</w:t>
            </w:r>
          </w:p>
          <w:p>
            <w:pPr>
              <w:spacing w:after="20" w:line="240"/>
            </w:pPr>
            <w:r>
              <w:rPr>
                <w:rFonts w:ascii="Courier New" w:cs="Courier New" w:eastAsia="Courier New" w:hAnsi="Courier New"/>
                <w:sz w:val="18"/>
                <w:szCs w:val="18"/>
              </w:rPr>
              <w:t xml:space="preserve">    qc.rz(-theta, data[1])</w:t>
            </w:r>
          </w:p>
          <w:p>
            <w:pPr>
              <w:spacing w:after="20" w:line="240"/>
            </w:pPr>
            <w:r>
              <w:rPr>
                <w:rFonts w:ascii="Courier New" w:cs="Courier New" w:eastAsia="Courier New" w:hAnsi="Courier New"/>
                <w:sz w:val="18"/>
                <w:szCs w:val="18"/>
              </w:rPr>
              <w:t xml:space="preserve">    qc.cx(data[0], data[1])</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 -- CONSTRAIN: tighten entanglement when aligned --</w:t>
            </w:r>
          </w:p>
          <w:p>
            <w:pPr>
              <w:spacing w:after="20" w:line="240"/>
            </w:pPr>
            <w:r>
              <w:rPr>
                <w:rFonts w:ascii="Courier New" w:cs="Courier New" w:eastAsia="Courier New" w:hAnsi="Courier New"/>
                <w:sz w:val="18"/>
                <w:szCs w:val="18"/>
              </w:rPr>
              <w:t xml:space="preserve">    if alignment_score &gt; align_threshold:</w:t>
            </w:r>
          </w:p>
          <w:p>
            <w:pPr>
              <w:spacing w:after="20" w:line="240"/>
            </w:pPr>
            <w:r>
              <w:rPr>
                <w:rFonts w:ascii="Courier New" w:cs="Courier New" w:eastAsia="Courier New" w:hAnsi="Courier New"/>
                <w:sz w:val="18"/>
                <w:szCs w:val="18"/>
              </w:rPr>
              <w:t xml:space="preserve">        qc.cx(data[0], data[1])</w:t>
            </w:r>
          </w:p>
          <w:p>
            <w:pPr>
              <w:spacing w:after="20" w:line="240"/>
            </w:pPr>
            <w:r>
              <w:rPr>
                <w:rFonts w:ascii="Courier New" w:cs="Courier New" w:eastAsia="Courier New" w:hAnsi="Courier New"/>
                <w:sz w:val="18"/>
                <w:szCs w:val="18"/>
              </w:rPr>
              <w:t xml:space="preserve">        qc.cx(data[1], data[2])</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 -- RELEASE: extract info, periodic full reset --</w:t>
            </w:r>
          </w:p>
          <w:p>
            <w:pPr>
              <w:spacing w:after="20" w:line="240"/>
            </w:pPr>
            <w:r>
              <w:rPr>
                <w:rFonts w:ascii="Courier New" w:cs="Courier New" w:eastAsia="Courier New" w:hAnsi="Courier New"/>
                <w:sz w:val="18"/>
                <w:szCs w:val="18"/>
              </w:rPr>
              <w:t xml:space="preserve">    for i in range(N_DATA):</w:t>
            </w:r>
          </w:p>
          <w:p>
            <w:pPr>
              <w:spacing w:after="20" w:line="240"/>
            </w:pPr>
            <w:r>
              <w:rPr>
                <w:rFonts w:ascii="Courier New" w:cs="Courier New" w:eastAsia="Courier New" w:hAnsi="Courier New"/>
                <w:sz w:val="18"/>
                <w:szCs w:val="18"/>
              </w:rPr>
              <w:t xml:space="preserve">        qc.measure(data[i], cr_data[i])</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if iteration % release_interval == 0 and iteration &gt; 0:</w:t>
            </w:r>
          </w:p>
          <w:p>
            <w:pPr>
              <w:spacing w:after="20" w:line="240"/>
            </w:pPr>
            <w:r>
              <w:rPr>
                <w:rFonts w:ascii="Courier New" w:cs="Courier New" w:eastAsia="Courier New" w:hAnsi="Courier New"/>
                <w:sz w:val="18"/>
                <w:szCs w:val="18"/>
              </w:rPr>
              <w:t xml:space="preserve">        for i in range(N_DATA):</w:t>
            </w:r>
          </w:p>
          <w:p>
            <w:pPr>
              <w:spacing w:after="20" w:line="240"/>
            </w:pPr>
            <w:r>
              <w:rPr>
                <w:rFonts w:ascii="Courier New" w:cs="Courier New" w:eastAsia="Courier New" w:hAnsi="Courier New"/>
                <w:sz w:val="18"/>
                <w:szCs w:val="18"/>
              </w:rPr>
              <w:t xml:space="preserve">            qc.reset(data[i])</w:t>
            </w:r>
          </w:p>
          <w:p>
            <w:pPr>
              <w:spacing w:after="20" w:line="240"/>
            </w:pPr>
            <w:r>
              <w:rPr>
                <w:rFonts w:ascii="Courier New" w:cs="Courier New" w:eastAsia="Courier New" w:hAnsi="Courier New"/>
                <w:sz w:val="18"/>
                <w:szCs w:val="18"/>
              </w:rPr>
              <w:t xml:space="preserve">        qc.h(data[0])</w:t>
            </w:r>
          </w:p>
          <w:p>
            <w:pPr>
              <w:spacing w:after="20" w:line="240"/>
            </w:pPr>
            <w:r>
              <w:rPr>
                <w:rFonts w:ascii="Courier New" w:cs="Courier New" w:eastAsia="Courier New" w:hAnsi="Courier New"/>
                <w:sz w:val="18"/>
                <w:szCs w:val="18"/>
              </w:rPr>
              <w:t xml:space="preserve">        for i in range(1, N_DATA):</w:t>
            </w:r>
          </w:p>
          <w:p>
            <w:pPr>
              <w:spacing w:after="20" w:line="240"/>
            </w:pPr>
            <w:r>
              <w:rPr>
                <w:rFonts w:ascii="Courier New" w:cs="Courier New" w:eastAsia="Courier New" w:hAnsi="Courier New"/>
                <w:sz w:val="18"/>
                <w:szCs w:val="18"/>
              </w:rPr>
              <w:t xml:space="preserve">            qc.cx(data[0], data[i])</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return qc</w:t>
            </w:r>
          </w:p>
        </w:tc>
      </w:tr>
    </w:tbl>
    <w:p>
      <w:pPr>
        <w:spacing w:after="80" w:before="0" w:line="276"/>
      </w:pPr>
      <w:r>
        <w:rPr>
          <w:rFonts w:ascii="Georgia" w:cs="Georgia" w:eastAsia="Georgia" w:hAnsi="Georgia"/>
          <w:sz w:val="22"/>
          <w:szCs w:val="22"/>
        </w:rPr>
        <w:t xml:space="preserve"/>
      </w:r>
    </w:p>
    <w:p>
      <w:pPr>
        <w:spacing w:after="180" w:before="0" w:line="276"/>
      </w:pPr>
      <w:r>
        <w:rPr>
          <w:rFonts w:ascii="Georgia" w:cs="Georgia" w:eastAsia="Georgia" w:hAnsi="Georgia"/>
          <w:b/>
          <w:bCs/>
          <w:sz w:val="22"/>
          <w:szCs w:val="22"/>
        </w:rPr>
        <w:t xml:space="preserve">SENSE</w:t>
      </w:r>
      <w:r>
        <w:rPr>
          <w:rFonts w:ascii="Georgia" w:cs="Georgia" w:eastAsia="Georgia" w:hAnsi="Georgia"/>
          <w:sz w:val="22"/>
          <w:szCs w:val="22"/>
        </w:rPr>
        <w:t xml:space="preserve"> entangles an ancilla with all three data qubits and measures it. This extracts noise correlation structure without collapsing the data — a non-demolition measurement. The ancilla is your holographic screen: a 1-bit encoding of the 3-qubit noise geometry.</w:t>
      </w:r>
    </w:p>
    <w:p>
      <w:pPr>
        <w:spacing w:after="180" w:before="0" w:line="276"/>
      </w:pPr>
      <w:r>
        <w:rPr>
          <w:rFonts w:ascii="Georgia" w:cs="Georgia" w:eastAsia="Georgia" w:hAnsi="Georgia"/>
          <w:b/>
          <w:bCs/>
          <w:sz w:val="22"/>
          <w:szCs w:val="22"/>
        </w:rPr>
        <w:t xml:space="preserve">ALIGN</w:t>
      </w:r>
      <w:r>
        <w:rPr>
          <w:rFonts w:ascii="Georgia" w:cs="Georgia" w:eastAsia="Georgia" w:hAnsi="Georgia"/>
          <w:sz w:val="22"/>
          <w:szCs w:val="22"/>
        </w:rPr>
        <w:t xml:space="preserve"> applies phase rotations that push qubits toward a common shadow eigenstate. When they get there, noise enters as a global phase, which is unobservable. The conjugate CNOT-RZ-CNOT structure shares phase information between qubits.</w:t>
      </w:r>
    </w:p>
    <w:p>
      <w:pPr>
        <w:spacing w:after="180" w:before="0" w:line="276"/>
      </w:pPr>
      <w:r>
        <w:rPr>
          <w:rFonts w:ascii="Georgia" w:cs="Georgia" w:eastAsia="Georgia" w:hAnsi="Georgia"/>
          <w:b/>
          <w:bCs/>
          <w:sz w:val="22"/>
          <w:szCs w:val="22"/>
        </w:rPr>
        <w:t xml:space="preserve">CONSTRAIN</w:t>
      </w:r>
      <w:r>
        <w:rPr>
          <w:rFonts w:ascii="Georgia" w:cs="Georgia" w:eastAsia="Georgia" w:hAnsi="Georgia"/>
          <w:sz w:val="22"/>
          <w:szCs w:val="22"/>
        </w:rPr>
        <w:t xml:space="preserve"> adds entanglement when alignment is high, making it harder for individual qubits to decohere independently. When alignment is low, it backs off — you don’t want to rigidify a misaligned state.</w:t>
      </w:r>
    </w:p>
    <w:p>
      <w:pPr>
        <w:spacing w:after="180" w:before="0" w:line="276"/>
      </w:pPr>
      <w:r>
        <w:rPr>
          <w:rFonts w:ascii="Georgia" w:cs="Georgia" w:eastAsia="Georgia" w:hAnsi="Georgia"/>
          <w:b/>
          <w:bCs/>
          <w:sz w:val="22"/>
          <w:szCs w:val="22"/>
        </w:rPr>
        <w:t xml:space="preserve">RELEASE</w:t>
      </w:r>
      <w:r>
        <w:rPr>
          <w:rFonts w:ascii="Georgia" w:cs="Georgia" w:eastAsia="Georgia" w:hAnsi="Georgia"/>
          <w:sz w:val="22"/>
          <w:szCs w:val="22"/>
        </w:rPr>
        <w:t xml:space="preserve"> extracts classical information and periodically resets the full state. This prevents entropy from accumulating in the shadow sector. Think of it as Hawking radiation for your qubits — you periodically let information out before it becomes unrecoverable.</w:t>
      </w:r>
    </w:p>
    <w:p>
      <w:pPr>
        <w:pStyle w:val="Heading1"/>
        <w:spacing w:after="180" w:before="360"/>
      </w:pPr>
      <w:r>
        <w:rPr>
          <w:rFonts w:ascii="Georgia" w:cs="Georgia" w:eastAsia="Georgia" w:hAnsi="Georgia"/>
          <w:b/>
          <w:bCs/>
          <w:sz w:val="30"/>
          <w:szCs w:val="30"/>
        </w:rPr>
        <w:t xml:space="preserve">The Run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200"/>
              <w:bottom w:type="dxa" w:w="100"/>
              <w:right w:type="dxa" w:w="200"/>
            </w:tcMar>
          </w:tcPr>
          <w:p>
            <w:pPr>
              <w:spacing w:after="20" w:line="240"/>
            </w:pPr>
            <w:r>
              <w:rPr>
                <w:rFonts w:ascii="Courier New" w:cs="Courier New" w:eastAsia="Courier New" w:hAnsi="Courier New"/>
                <w:sz w:val="18"/>
                <w:szCs w:val="18"/>
              </w:rPr>
              <w:t xml:space="preserve">N_ITERATIONS = 50</w:t>
            </w:r>
          </w:p>
          <w:p>
            <w:pPr>
              <w:spacing w:after="20" w:line="240"/>
            </w:pPr>
            <w:r>
              <w:rPr>
                <w:rFonts w:ascii="Courier New" w:cs="Courier New" w:eastAsia="Courier New" w:hAnsi="Courier New"/>
                <w:sz w:val="18"/>
                <w:szCs w:val="18"/>
              </w:rPr>
              <w:t xml:space="preserve">SHOTS = 1024</w:t>
            </w:r>
          </w:p>
          <w:p>
            <w:pPr>
              <w:spacing w:after="20" w:line="240"/>
            </w:pPr>
            <w:r>
              <w:rPr>
                <w:rFonts w:ascii="Courier New" w:cs="Courier New" w:eastAsia="Courier New" w:hAnsi="Courier New"/>
                <w:sz w:val="18"/>
                <w:szCs w:val="18"/>
              </w:rPr>
              <w:t xml:space="preserve">RELEASE_INTERVAL = 5</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coherence_history = []</w:t>
            </w:r>
          </w:p>
          <w:p>
            <w:pPr>
              <w:spacing w:after="20" w:line="240"/>
            </w:pPr>
            <w:r>
              <w:rPr>
                <w:rFonts w:ascii="Courier New" w:cs="Courier New" w:eastAsia="Courier New" w:hAnsi="Courier New"/>
                <w:sz w:val="18"/>
                <w:szCs w:val="18"/>
              </w:rPr>
              <w:t xml:space="preserve">alignment_score = 0.0</w:t>
            </w:r>
          </w:p>
          <w:p>
            <w:pPr>
              <w:spacing w:after="20" w:line="240"/>
            </w:pPr>
            <w:r>
              <w:rPr>
                <w:rFonts w:ascii="Courier New" w:cs="Courier New" w:eastAsia="Courier New" w:hAnsi="Courier New"/>
                <w:sz w:val="18"/>
                <w:szCs w:val="18"/>
              </w:rPr>
              <w:t xml:space="preserve">t_us = 0.0</w:t>
            </w:r>
          </w:p>
          <w:p>
            <w:pPr>
              <w:spacing w:after="20" w:line="240"/>
            </w:pPr>
            <w:r>
              <w:rPr>
                <w:rFonts w:ascii="Courier New" w:cs="Courier New" w:eastAsia="Courier New" w:hAnsi="Courier New"/>
                <w:sz w:val="18"/>
                <w:szCs w:val="18"/>
              </w:rPr>
              <w:t xml:space="preserve">gate_time_us = 0.05  # 50 ns per gate</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print(f"{'Iter':&gt;4} | {'t (us)':&gt;7} | {'Coherence':&gt;10} | "</w:t>
            </w:r>
          </w:p>
          <w:p>
            <w:pPr>
              <w:spacing w:after="20" w:line="240"/>
            </w:pPr>
            <w:r>
              <w:rPr>
                <w:rFonts w:ascii="Courier New" w:cs="Courier New" w:eastAsia="Courier New" w:hAnsi="Courier New"/>
                <w:sz w:val="18"/>
                <w:szCs w:val="18"/>
              </w:rPr>
              <w:t xml:space="preserve">      f"{'Alignment':&gt;10} | Status")</w:t>
            </w:r>
          </w:p>
          <w:p>
            <w:pPr>
              <w:spacing w:after="20" w:line="240"/>
            </w:pPr>
            <w:r>
              <w:rPr>
                <w:rFonts w:ascii="Courier New" w:cs="Courier New" w:eastAsia="Courier New" w:hAnsi="Courier New"/>
                <w:sz w:val="18"/>
                <w:szCs w:val="18"/>
              </w:rPr>
              <w:t xml:space="preserve">print('-' * 60)</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for iteration in range(N_ITERATIONS):</w:t>
            </w:r>
          </w:p>
          <w:p>
            <w:pPr>
              <w:spacing w:after="20" w:line="240"/>
            </w:pPr>
            <w:r>
              <w:rPr>
                <w:rFonts w:ascii="Courier New" w:cs="Courier New" w:eastAsia="Courier New" w:hAnsi="Courier New"/>
                <w:sz w:val="18"/>
                <w:szCs w:val="18"/>
              </w:rPr>
              <w:t xml:space="preserve">    qc = build_sacr_circuit(iteration, alignment_score, t_us,</w:t>
            </w:r>
          </w:p>
          <w:p>
            <w:pPr>
              <w:spacing w:after="20" w:line="240"/>
            </w:pPr>
            <w:r>
              <w:rPr>
                <w:rFonts w:ascii="Courier New" w:cs="Courier New" w:eastAsia="Courier New" w:hAnsi="Courier New"/>
                <w:sz w:val="18"/>
                <w:szCs w:val="18"/>
              </w:rPr>
              <w:t xml:space="preserve">                            release_interval=RELEASE_INTERVAL)</w:t>
            </w:r>
          </w:p>
          <w:p>
            <w:pPr>
              <w:spacing w:after="20" w:line="240"/>
            </w:pPr>
            <w:r>
              <w:rPr>
                <w:rFonts w:ascii="Courier New" w:cs="Courier New" w:eastAsia="Courier New" w:hAnsi="Courier New"/>
                <w:sz w:val="18"/>
                <w:szCs w:val="18"/>
              </w:rPr>
              <w:t xml:space="preserve">    counts = backend.run(qc, shots=SHOTS).result().get_counts()</w:t>
            </w:r>
          </w:p>
          <w:p>
            <w:pPr>
              <w:spacing w:after="20" w:line="240"/>
            </w:pPr>
            <w:r>
              <w:rPr>
                <w:rFonts w:ascii="Courier New" w:cs="Courier New" w:eastAsia="Courier New" w:hAnsi="Courier New"/>
                <w:sz w:val="18"/>
                <w:szCs w:val="18"/>
              </w:rPr>
              <w:t xml:space="preserve">    coherence, alignment_score = parse_counts(counts)</w:t>
            </w:r>
          </w:p>
          <w:p>
            <w:pPr>
              <w:spacing w:after="20" w:line="240"/>
            </w:pPr>
            <w:r>
              <w:rPr>
                <w:rFonts w:ascii="Courier New" w:cs="Courier New" w:eastAsia="Courier New" w:hAnsi="Courier New"/>
                <w:sz w:val="18"/>
                <w:szCs w:val="18"/>
              </w:rPr>
              <w:t xml:space="preserve">    coherence_history.append(coherence)</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 Time tracking</w:t>
            </w:r>
          </w:p>
          <w:p>
            <w:pPr>
              <w:spacing w:after="20" w:line="240"/>
            </w:pPr>
            <w:r>
              <w:rPr>
                <w:rFonts w:ascii="Courier New" w:cs="Courier New" w:eastAsia="Courier New" w:hAnsi="Courier New"/>
                <w:sz w:val="18"/>
                <w:szCs w:val="18"/>
              </w:rPr>
              <w:t xml:space="preserve">    n_gates = sum(1 for inst in qc.data</w:t>
            </w:r>
          </w:p>
          <w:p>
            <w:pPr>
              <w:spacing w:after="20" w:line="240"/>
            </w:pPr>
            <w:r>
              <w:rPr>
                <w:rFonts w:ascii="Courier New" w:cs="Courier New" w:eastAsia="Courier New" w:hAnsi="Courier New"/>
                <w:sz w:val="18"/>
                <w:szCs w:val="18"/>
              </w:rPr>
              <w:t xml:space="preserve">                  if inst.operation.name not in</w:t>
            </w:r>
          </w:p>
          <w:p>
            <w:pPr>
              <w:spacing w:after="20" w:line="240"/>
            </w:pPr>
            <w:r>
              <w:rPr>
                <w:rFonts w:ascii="Courier New" w:cs="Courier New" w:eastAsia="Courier New" w:hAnsi="Courier New"/>
                <w:sz w:val="18"/>
                <w:szCs w:val="18"/>
              </w:rPr>
              <w:t xml:space="preserve">                  ('measure', 'reset', 'barrier'))</w:t>
            </w:r>
          </w:p>
          <w:p>
            <w:pPr>
              <w:spacing w:after="20" w:line="240"/>
            </w:pPr>
            <w:r>
              <w:rPr>
                <w:rFonts w:ascii="Courier New" w:cs="Courier New" w:eastAsia="Courier New" w:hAnsi="Courier New"/>
                <w:sz w:val="18"/>
                <w:szCs w:val="18"/>
              </w:rPr>
              <w:t xml:space="preserve">    t_us += gate_time_us * n_gates</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    if iteration &lt; 8 or iteration % 5 == 0:</w:t>
            </w:r>
          </w:p>
          <w:p>
            <w:pPr>
              <w:spacing w:after="20" w:line="240"/>
            </w:pPr>
            <w:r>
              <w:rPr>
                <w:rFonts w:ascii="Courier New" w:cs="Courier New" w:eastAsia="Courier New" w:hAnsi="Courier New"/>
                <w:sz w:val="18"/>
                <w:szCs w:val="18"/>
              </w:rPr>
              <w:t xml:space="preserve">        status = ('ALIGNED' if alignment_score &gt; 0.8</w:t>
            </w:r>
          </w:p>
          <w:p>
            <w:pPr>
              <w:spacing w:after="20" w:line="240"/>
            </w:pPr>
            <w:r>
              <w:rPr>
                <w:rFonts w:ascii="Courier New" w:cs="Courier New" w:eastAsia="Courier New" w:hAnsi="Courier New"/>
                <w:sz w:val="18"/>
                <w:szCs w:val="18"/>
              </w:rPr>
              <w:t xml:space="preserve">                  else 'locking' if alignment_score &gt; 0.5</w:t>
            </w:r>
          </w:p>
          <w:p>
            <w:pPr>
              <w:spacing w:after="20" w:line="240"/>
            </w:pPr>
            <w:r>
              <w:rPr>
                <w:rFonts w:ascii="Courier New" w:cs="Courier New" w:eastAsia="Courier New" w:hAnsi="Courier New"/>
                <w:sz w:val="18"/>
                <w:szCs w:val="18"/>
              </w:rPr>
              <w:t xml:space="preserve">                  else 'low')</w:t>
            </w:r>
          </w:p>
          <w:p>
            <w:pPr>
              <w:spacing w:after="20" w:line="240"/>
            </w:pPr>
            <w:r>
              <w:rPr>
                <w:rFonts w:ascii="Courier New" w:cs="Courier New" w:eastAsia="Courier New" w:hAnsi="Courier New"/>
                <w:sz w:val="18"/>
                <w:szCs w:val="18"/>
              </w:rPr>
              <w:t xml:space="preserve">        print(f"{iteration:4d} | {t_us:7.1f} | {coherence:10.3f} | "</w:t>
            </w:r>
          </w:p>
          <w:p>
            <w:pPr>
              <w:spacing w:after="20" w:line="240"/>
            </w:pPr>
            <w:r>
              <w:rPr>
                <w:rFonts w:ascii="Courier New" w:cs="Courier New" w:eastAsia="Courier New" w:hAnsi="Courier New"/>
                <w:sz w:val="18"/>
                <w:szCs w:val="18"/>
              </w:rPr>
              <w:t xml:space="preserve">              f"{alignment_score:10.3f} | {status}")</w:t>
            </w:r>
          </w:p>
          <w:p>
            <w:pPr>
              <w:spacing w:after="20" w:line="240"/>
            </w:pPr>
            <w:r>
              <w:rPr>
                <w:rFonts w:ascii="Courier New" w:cs="Courier New" w:eastAsia="Courier New" w:hAnsi="Courier New"/>
                <w:sz w:val="18"/>
                <w:szCs w:val="18"/>
              </w:rPr>
              <w:t xml:space="preserve"> </w:t>
            </w:r>
          </w:p>
          <w:p>
            <w:pPr>
              <w:spacing w:after="20" w:line="240"/>
            </w:pPr>
            <w:r>
              <w:rPr>
                <w:rFonts w:ascii="Courier New" w:cs="Courier New" w:eastAsia="Courier New" w:hAnsi="Courier New"/>
                <w:sz w:val="18"/>
                <w:szCs w:val="18"/>
              </w:rPr>
              <w:t xml:space="preserve">print(f"\nFinal coherence:  {coherence_history[-1]:.3f}")</w:t>
            </w:r>
          </w:p>
          <w:p>
            <w:pPr>
              <w:spacing w:after="20" w:line="240"/>
            </w:pPr>
            <w:r>
              <w:rPr>
                <w:rFonts w:ascii="Courier New" w:cs="Courier New" w:eastAsia="Courier New" w:hAnsi="Courier New"/>
                <w:sz w:val="18"/>
                <w:szCs w:val="18"/>
              </w:rPr>
              <w:t xml:space="preserve">print(f"Mean coherence:   {np.mean(coherence_history):.3f}")</w:t>
            </w:r>
          </w:p>
        </w:tc>
      </w:tr>
    </w:tbl>
    <w:p>
      <w:pPr>
        <w:pStyle w:val="Heading1"/>
        <w:spacing w:after="180" w:before="360"/>
      </w:pPr>
      <w:r>
        <w:rPr>
          <w:rFonts w:ascii="Georgia" w:cs="Georgia" w:eastAsia="Georgia" w:hAnsi="Georgia"/>
          <w:b/>
          <w:bCs/>
          <w:sz w:val="30"/>
          <w:szCs w:val="30"/>
        </w:rPr>
        <w:t xml:space="preserve">What You’ll See</w:t>
      </w:r>
    </w:p>
    <w:p>
      <w:pPr>
        <w:spacing w:after="180" w:before="0" w:line="276"/>
      </w:pPr>
      <w:r>
        <w:rPr>
          <w:rFonts w:ascii="Georgia" w:cs="Georgia" w:eastAsia="Georgia" w:hAnsi="Georgia"/>
          <w:sz w:val="22"/>
          <w:szCs w:val="22"/>
        </w:rPr>
        <w:t xml:space="preserve">Alignment locks by iteration 1 and stays above 0.95 for the entire run. Coherence stabilizes around 91% with no downward trend. The control — same GHZ state, same noise, no protocol — is fully decohered before you’ve finished reading this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Time</w:t>
            </w:r>
          </w:p>
        </w:tc>
        <w:tc>
          <w:tcPr>
            <w:tcW w:type="dxa" w:w="20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Control</w:t>
            </w:r>
          </w:p>
        </w:tc>
        <w:tc>
          <w:tcPr>
            <w:tcW w:type="dxa" w:w="256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Theory exp(−t/T2)</w:t>
            </w:r>
          </w:p>
        </w:tc>
        <w:tc>
          <w:tcPr>
            <w:tcW w:type="dxa" w:w="30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SACR</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 µs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~1.000</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1.000</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~0.875</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~5 µs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dead</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0.905</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~10 µs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dead</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0.909</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~20 µs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dead</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0.908</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final</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0.000</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0.005</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0.906</w:t>
            </w:r>
          </w:p>
        </w:tc>
      </w:tr>
    </w:tbl>
    <w:p>
      <w:pPr>
        <w:spacing w:after="80" w:before="0" w:line="276"/>
      </w:pPr>
      <w:r>
        <w:rPr>
          <w:rFonts w:ascii="Georgia" w:cs="Georgia" w:eastAsia="Georgia" w:hAnsi="Georgia"/>
          <w:sz w:val="22"/>
          <w:szCs w:val="22"/>
        </w:rPr>
        <w:t xml:space="preserve"/>
      </w:r>
    </w:p>
    <w:p>
      <w:pPr>
        <w:spacing w:after="180" w:before="0" w:line="276"/>
      </w:pPr>
      <w:r>
        <w:rPr>
          <w:rFonts w:ascii="Georgia" w:cs="Georgia" w:eastAsia="Georgia" w:hAnsi="Georgia"/>
          <w:sz w:val="22"/>
          <w:szCs w:val="22"/>
        </w:rPr>
        <w:t xml:space="preserve">The ~91% floor (rather than the 99.1% claimed in the original whitepaper) reflects the corrected simulation with proper Qiskit parsing. It’s an honest number. And it’s flat — which is the part that matters.</w:t>
      </w:r>
    </w:p>
    <w:p>
      <w:pPr>
        <w:pStyle w:val="Heading1"/>
        <w:spacing w:after="180" w:before="360"/>
      </w:pPr>
      <w:r>
        <w:rPr>
          <w:rFonts w:ascii="Georgia" w:cs="Georgia" w:eastAsia="Georgia" w:hAnsi="Georgia"/>
          <w:b/>
          <w:bCs/>
          <w:sz w:val="30"/>
          <w:szCs w:val="30"/>
        </w:rPr>
        <w:t xml:space="preserve">Signs It’s Working (And Signs It Isn’t)</w:t>
      </w:r>
    </w:p>
    <w:p>
      <w:pPr>
        <w:spacing w:after="180" w:before="0" w:line="276"/>
      </w:pPr>
      <w:r>
        <w:rPr>
          <w:rFonts w:ascii="Georgia" w:cs="Georgia" w:eastAsia="Georgia" w:hAnsi="Georgia"/>
          <w:b/>
          <w:bCs/>
          <w:sz w:val="22"/>
          <w:szCs w:val="22"/>
        </w:rPr>
        <w:t xml:space="preserve">Working: </w:t>
      </w:r>
      <w:r>
        <w:rPr>
          <w:rFonts w:ascii="Georgia" w:cs="Georgia" w:eastAsia="Georgia" w:hAnsi="Georgia"/>
          <w:sz w:val="22"/>
          <w:szCs w:val="22"/>
        </w:rPr>
        <w:t xml:space="preserve">Alignment hits &gt;0.90 by iteration 2 and stays. Coherence holds flat — no downward slope. Min coherence stays above 0.85.</w:t>
      </w:r>
    </w:p>
    <w:p>
      <w:pPr>
        <w:spacing w:after="180" w:before="0" w:line="276"/>
      </w:pPr>
      <w:r>
        <w:rPr>
          <w:rFonts w:ascii="Georgia" w:cs="Georgia" w:eastAsia="Georgia" w:hAnsi="Georgia"/>
          <w:b/>
          <w:bCs/>
          <w:sz w:val="22"/>
          <w:szCs w:val="22"/>
        </w:rPr>
        <w:t xml:space="preserve">Something’s off: </w:t>
      </w:r>
      <w:r>
        <w:rPr>
          <w:rFonts w:ascii="Georgia" w:cs="Georgia" w:eastAsia="Georgia" w:hAnsi="Georgia"/>
          <w:sz w:val="22"/>
          <w:szCs w:val="22"/>
        </w:rPr>
        <w:t xml:space="preserve">Both scores read 0.000 → parsing bug, check register order. Alignment oscillates without stabilizing → check SENSE phase CNOT direction (data[i] → ancilla, not the reverse). Coherence decays steadily → you might be above the error threshold. High variance → increase SHOTS to 2048 or 4096.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F5F0E8" w:val="clear"/>
            <w:tcMar>
              <w:top w:type="dxa" w:w="120"/>
              <w:left w:type="dxa" w:w="200"/>
              <w:bottom w:type="dxa" w:w="120"/>
              <w:right w:type="dxa" w:w="200"/>
            </w:tcMar>
          </w:tcPr>
          <w:p>
            <w:pPr>
              <w:spacing w:after="60"/>
            </w:pPr>
            <w:r>
              <w:rPr>
                <w:rFonts w:ascii="Georgia" w:cs="Georgia" w:eastAsia="Georgia" w:hAnsi="Georgia"/>
                <w:b/>
                <w:bCs/>
                <w:sz w:val="22"/>
                <w:szCs w:val="22"/>
              </w:rPr>
              <w:t xml:space="preserve">The most common failure mode:</w:t>
            </w:r>
          </w:p>
          <w:p>
            <w:pPr>
              <w:spacing w:after="0"/>
            </w:pPr>
            <w:r>
              <w:rPr>
                <w:rFonts w:ascii="Georgia" w:cs="Georgia" w:eastAsia="Georgia" w:hAnsi="Georgia"/>
                <w:sz w:val="22"/>
                <w:szCs w:val="22"/>
              </w:rPr>
              <w:t xml:space="preserve">If you see coherence = 0.000 on every iteration, print a few raw count keys. Check whether the format is '&lt;anc&gt; &lt;data&gt;' or '&lt;data&gt; &lt;anc&gt;'. The order depends on which register was added last. Fix parse_counts() to match your circuit.</w:t>
            </w:r>
          </w:p>
        </w:tc>
      </w:tr>
    </w:tbl>
    <w:p>
      <w:r>
        <w:br w:type="page"/>
      </w:r>
    </w:p>
    <w:p>
      <w:pPr>
        <w:pStyle w:val="Heading1"/>
        <w:spacing w:after="180" w:before="360"/>
      </w:pPr>
      <w:r>
        <w:rPr>
          <w:rFonts w:ascii="Georgia" w:cs="Georgia" w:eastAsia="Georgia" w:hAnsi="Georgia"/>
          <w:b/>
          <w:bCs/>
          <w:sz w:val="30"/>
          <w:szCs w:val="30"/>
        </w:rPr>
        <w:t xml:space="preserve">Tuning</w:t>
      </w:r>
    </w:p>
    <w:p>
      <w:pPr>
        <w:spacing w:after="180" w:before="0" w:line="276"/>
      </w:pPr>
      <w:r>
        <w:rPr>
          <w:rFonts w:ascii="Georgia" w:cs="Georgia" w:eastAsia="Georgia" w:hAnsi="Georgia"/>
          <w:sz w:val="22"/>
          <w:szCs w:val="22"/>
        </w:rPr>
        <w:t xml:space="preserve">Three parameter sweeps, run independently. Short version: the protocol is robust and none of these are sensitive knobs. Long version:</w:t>
      </w:r>
    </w:p>
    <w:p>
      <w:pPr>
        <w:pStyle w:val="Heading2"/>
        <w:spacing w:after="180" w:before="240"/>
      </w:pPr>
      <w:r>
        <w:rPr>
          <w:rFonts w:ascii="Georgia" w:cs="Georgia" w:eastAsia="Georgia" w:hAnsi="Georgia"/>
          <w:b/>
          <w:bCs/>
          <w:sz w:val="26"/>
          <w:szCs w:val="26"/>
        </w:rPr>
        <w:t xml:space="preserve">Release Interval</w:t>
      </w:r>
    </w:p>
    <w:p>
      <w:pPr>
        <w:spacing w:after="180" w:before="0" w:line="276"/>
      </w:pPr>
      <w:r>
        <w:rPr>
          <w:rFonts w:ascii="Georgia" w:cs="Georgia" w:eastAsia="Georgia" w:hAnsi="Georgia"/>
          <w:sz w:val="22"/>
          <w:szCs w:val="22"/>
        </w:rPr>
        <w:t xml:space="preserve">How often to do a full reset. Tested 2 through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Interval</w:t>
            </w:r>
          </w:p>
        </w:tc>
        <w:tc>
          <w:tcPr>
            <w:tcW w:type="dxa" w:w="23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Mean Coh.</w:t>
            </w:r>
          </w:p>
        </w:tc>
        <w:tc>
          <w:tcPr>
            <w:tcW w:type="dxa" w:w="23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Min Coh.</w:t>
            </w:r>
          </w:p>
        </w:tc>
        <w:tc>
          <w:tcPr>
            <w:tcW w:type="dxa" w:w="23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Final Coh.</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0.911</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0.896</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0.908</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0.885</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0.922</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5 (default)</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0.891</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0.905</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0.908</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0.870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0.903</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0.883</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0.913</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0.874</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0.910</w:t>
            </w:r>
          </w:p>
        </w:tc>
      </w:tr>
    </w:tbl>
    <w:p>
      <w:pPr>
        <w:spacing w:after="80" w:before="0" w:line="276"/>
      </w:pPr>
      <w:r>
        <w:rPr>
          <w:rFonts w:ascii="Georgia" w:cs="Georgia" w:eastAsia="Georgia" w:hAnsi="Georgia"/>
          <w:sz w:val="22"/>
          <w:szCs w:val="22"/>
        </w:rPr>
        <w:t xml:space="preserve"/>
      </w:r>
    </w:p>
    <w:p>
      <w:pPr>
        <w:spacing w:after="180" w:before="0" w:line="276"/>
      </w:pPr>
      <w:r>
        <w:rPr>
          <w:rFonts w:ascii="Georgia" w:cs="Georgia" w:eastAsia="Georgia" w:hAnsi="Georgia"/>
          <w:sz w:val="22"/>
          <w:szCs w:val="22"/>
        </w:rPr>
        <w:t xml:space="preserve">Keep the default. It doesn’t matter at IBM noise levels.</w:t>
      </w:r>
    </w:p>
    <w:p>
      <w:pPr>
        <w:pStyle w:val="Heading2"/>
        <w:spacing w:after="180" w:before="240"/>
      </w:pPr>
      <w:r>
        <w:rPr>
          <w:rFonts w:ascii="Georgia" w:cs="Georgia" w:eastAsia="Georgia" w:hAnsi="Georgia"/>
          <w:b/>
          <w:bCs/>
          <w:sz w:val="26"/>
          <w:szCs w:val="26"/>
        </w:rPr>
        <w:t xml:space="preserve">Alignment Threshold</w:t>
      </w:r>
    </w:p>
    <w:p>
      <w:pPr>
        <w:spacing w:after="180" w:before="0" w:line="276"/>
      </w:pPr>
      <w:r>
        <w:rPr>
          <w:rFonts w:ascii="Georgia" w:cs="Georgia" w:eastAsia="Georgia" w:hAnsi="Georgia"/>
          <w:sz w:val="22"/>
          <w:szCs w:val="22"/>
        </w:rPr>
        <w:t xml:space="preserve">The score above which CONSTRAIN activates extra entanglement. Tested 0.30 through 0.85.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Threshold</w:t>
            </w:r>
          </w:p>
        </w:tc>
        <w:tc>
          <w:tcPr>
            <w:tcW w:type="dxa" w:w="23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Mean Coh.</w:t>
            </w:r>
          </w:p>
        </w:tc>
        <w:tc>
          <w:tcPr>
            <w:tcW w:type="dxa" w:w="23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Min Coh.</w:t>
            </w:r>
          </w:p>
        </w:tc>
        <w:tc>
          <w:tcPr>
            <w:tcW w:type="dxa" w:w="23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Final Coh.</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0.30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0.887</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0.922</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0.40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0.909</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0.876</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0.915</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0.50 (default)</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0.870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0.900</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0.60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0.907</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0.886</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0.908</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0.908</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0.884</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0.909</w:t>
            </w:r>
          </w:p>
        </w:tc>
      </w:tr>
      <w:t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0.85</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0.910</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0.894</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0.894</w:t>
            </w:r>
          </w:p>
        </w:tc>
      </w:tr>
    </w:tbl>
    <w:p>
      <w:pPr>
        <w:spacing w:after="80" w:before="0" w:line="276"/>
      </w:pPr>
      <w:r>
        <w:rPr>
          <w:rFonts w:ascii="Georgia" w:cs="Georgia" w:eastAsia="Georgia" w:hAnsi="Georgia"/>
          <w:sz w:val="22"/>
          <w:szCs w:val="22"/>
        </w:rPr>
        <w:t xml:space="preserve"/>
      </w:r>
    </w:p>
    <w:p>
      <w:pPr>
        <w:spacing w:after="180" w:before="0" w:line="276"/>
      </w:pPr>
      <w:r>
        <w:rPr>
          <w:rFonts w:ascii="Georgia" w:cs="Georgia" w:eastAsia="Georgia" w:hAnsi="Georgia"/>
          <w:sz w:val="22"/>
          <w:szCs w:val="22"/>
        </w:rPr>
        <w:t xml:space="preserve">Also doesn’t matter. Mean coherence varies by 0.003 across the entire range. The mechanism locks and holds regardless.</w:t>
      </w:r>
    </w:p>
    <w:p>
      <w:pPr>
        <w:pStyle w:val="Heading2"/>
        <w:spacing w:after="180" w:before="240"/>
      </w:pPr>
      <w:r>
        <w:rPr>
          <w:rFonts w:ascii="Georgia" w:cs="Georgia" w:eastAsia="Georgia" w:hAnsi="Georgia"/>
          <w:b/>
          <w:bCs/>
          <w:sz w:val="26"/>
          <w:szCs w:val="26"/>
        </w:rPr>
        <w:t xml:space="preserve">Gate Error Sweep — The Important One</w:t>
      </w:r>
    </w:p>
    <w:p>
      <w:pPr>
        <w:spacing w:after="180" w:before="0" w:line="276"/>
      </w:pPr>
      <w:r>
        <w:rPr>
          <w:rFonts w:ascii="Georgia" w:cs="Georgia" w:eastAsia="Georgia" w:hAnsi="Georgia"/>
          <w:sz w:val="22"/>
          <w:szCs w:val="22"/>
        </w:rPr>
        <w:t xml:space="preserve">The original whitepaper claimed a hard collapse at 3% gate error. Here is what simulation actually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60"/>
        <w:gridCol w:w="1560"/>
        <w:gridCol w:w="1400"/>
        <w:gridCol w:w="2440"/>
      </w:tblGrid>
      <w:tr>
        <w:tc>
          <w:tcPr>
            <w:tcW w:type="dxa" w:w="12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1Q Err</w:t>
            </w:r>
          </w:p>
        </w:tc>
        <w:tc>
          <w:tcPr>
            <w:tcW w:type="dxa" w:w="12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2Q Err</w:t>
            </w:r>
          </w:p>
        </w:tc>
        <w:tc>
          <w:tcPr>
            <w:tcW w:type="dxa" w:w="156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Mean Coh.</w:t>
            </w:r>
          </w:p>
        </w:tc>
        <w:tc>
          <w:tcPr>
            <w:tcW w:type="dxa" w:w="156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Min Coh.</w:t>
            </w:r>
          </w:p>
        </w:tc>
        <w:tc>
          <w:tcPr>
            <w:tcW w:type="dxa" w:w="140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Final</w:t>
            </w:r>
          </w:p>
        </w:tc>
        <w:tc>
          <w:tcPr>
            <w:tcW w:type="dxa" w:w="2440"/>
            <w:tcBorders>
              <w:top w:val="single" w:color="CCCCCC" w:sz="1"/>
              <w:left w:val="single" w:color="CCCCCC" w:sz="1"/>
              <w:bottom w:val="single" w:color="CCCCCC" w:sz="1"/>
              <w:right w:val="single" w:color="CCCCCC" w:sz="1"/>
            </w:tcBorders>
            <w:shd w:fill="E8E0D0" w:val="clear"/>
            <w:tcMar>
              <w:top w:type="dxa" w:w="60"/>
              <w:left w:type="dxa" w:w="100"/>
              <w:bottom w:type="dxa" w:w="60"/>
              <w:right w:type="dxa" w:w="100"/>
            </w:tcMar>
          </w:tcPr>
          <w:p>
            <w:pPr>
              <w:spacing w:after="0"/>
            </w:pPr>
            <w:r>
              <w:rPr>
                <w:rFonts w:ascii="Georgia" w:cs="Georgia" w:eastAsia="Georgia" w:hAnsi="Georgia"/>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0.910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0.886</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0.909</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0.876</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0.851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0.861</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0.847</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0.817</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0.851</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0.821</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0.777</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0.816</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0.789</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0.732</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0.804</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6.0%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0.759</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0.720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0.763</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7.0%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0.743</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0.678</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0.751</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8.0%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0.711</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0.637</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0.705</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aligned</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9.0%</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0.692</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0.626</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0.688</w:t>
            </w:r>
          </w:p>
        </w:tc>
        <w:tc>
          <w:tcPr>
            <w:tcW w:type="dxa" w:w="24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Georgia" w:cs="Georgia" w:eastAsia="Georgia" w:hAnsi="Georgia"/>
                <w:sz w:val="20"/>
                <w:szCs w:val="20"/>
              </w:rPr>
              <w:t xml:space="preserve">degraded</w:t>
            </w:r>
          </w:p>
        </w:tc>
      </w:tr>
    </w:tbl>
    <w:p>
      <w:pPr>
        <w:spacing w:after="80" w:before="0" w:line="276"/>
      </w:pPr>
      <w:r>
        <w:rPr>
          <w:rFonts w:ascii="Georgia" w:cs="Georgia" w:eastAsia="Georgia" w:hAnsi="Georgia"/>
          <w:sz w:val="22"/>
          <w:szCs w:val="22"/>
        </w:rPr>
        <w:t xml:space="preserve"/>
      </w:r>
    </w:p>
    <w:p>
      <w:pPr>
        <w:spacing w:after="180" w:before="0" w:line="276"/>
      </w:pPr>
      <w:r>
        <w:rPr>
          <w:rFonts w:ascii="Georgia" w:cs="Georgia" w:eastAsia="Georgia" w:hAnsi="Georgia"/>
          <w:sz w:val="22"/>
          <w:szCs w:val="22"/>
        </w:rPr>
        <w:t xml:space="preserve">No cliff. Degradation is gradual. Still above 70% at 3.5% gate error, still above 68% at 4%. The 3% threshold from the whitepaper is real as a regime boundary — efficiency starts dropping — but it’s not the sharp phase transition that was claimed. This is better news: it means the protocol is more robust than advertised, and noisier hardware still gets meaningful protection.</w:t>
      </w:r>
    </w:p>
    <w:p>
      <w:pPr>
        <w:spacing w:after="180" w:before="0" w:line="276"/>
      </w:pPr>
      <w:r>
        <w:rPr>
          <w:rFonts w:ascii="Georgia" w:cs="Georgia" w:eastAsia="Georgia" w:hAnsi="Georgia"/>
          <w:sz w:val="22"/>
          <w:szCs w:val="22"/>
        </w:rPr>
        <w:t xml:space="preserve">IBM Sherbrooke at 0.1% gives you a 30× safety margin. You’re nowhere near the boundary.</w:t>
      </w:r>
    </w:p>
    <w:p>
      <w:pPr>
        <w:pStyle w:val="Heading1"/>
        <w:spacing w:after="180" w:before="360"/>
      </w:pPr>
      <w:r>
        <w:rPr>
          <w:rFonts w:ascii="Georgia" w:cs="Georgia" w:eastAsia="Georgia" w:hAnsi="Georgia"/>
          <w:b/>
          <w:bCs/>
          <w:sz w:val="30"/>
          <w:szCs w:val="30"/>
        </w:rPr>
        <w:t xml:space="preserve">What This Doesn’t Tell You</w:t>
      </w:r>
    </w:p>
    <w:p>
      <w:pPr>
        <w:spacing w:after="180" w:before="0" w:line="276"/>
      </w:pPr>
      <w:r>
        <w:rPr>
          <w:rFonts w:ascii="Georgia" w:cs="Georgia" w:eastAsia="Georgia" w:hAnsi="Georgia"/>
          <w:sz w:val="22"/>
          <w:szCs w:val="22"/>
        </w:rPr>
        <w:t xml:space="preserve">Honesty section. Things the simulation hasn’t answered:</w:t>
      </w:r>
    </w:p>
    <w:p>
      <w:pPr>
        <w:spacing w:after="180" w:before="0" w:line="276"/>
      </w:pPr>
      <w:r>
        <w:rPr>
          <w:rFonts w:ascii="Georgia" w:cs="Georgia" w:eastAsia="Georgia" w:hAnsi="Georgia"/>
          <w:b/>
          <w:bCs/>
          <w:sz w:val="22"/>
          <w:szCs w:val="22"/>
        </w:rPr>
        <w:t xml:space="preserve">Scaling. </w:t>
      </w:r>
      <w:r>
        <w:rPr>
          <w:rFonts w:ascii="Georgia" w:cs="Georgia" w:eastAsia="Georgia" w:hAnsi="Georgia"/>
          <w:sz w:val="22"/>
          <w:szCs w:val="22"/>
        </w:rPr>
        <w:t xml:space="preserve">This is 3 qubits. Scaling to 100+ is untested. The ancilla requirement should grow as ~log(log(N)) if the noise correlation structure is sparse, but that’s a theoretical prediction, not a measurement.</w:t>
      </w:r>
    </w:p>
    <w:p>
      <w:pPr>
        <w:spacing w:after="180" w:before="0" w:line="276"/>
      </w:pPr>
      <w:r>
        <w:rPr>
          <w:rFonts w:ascii="Georgia" w:cs="Georgia" w:eastAsia="Georgia" w:hAnsi="Georgia"/>
          <w:b/>
          <w:bCs/>
          <w:sz w:val="22"/>
          <w:szCs w:val="22"/>
        </w:rPr>
        <w:t xml:space="preserve">Algorithm integration. </w:t>
      </w:r>
      <w:r>
        <w:rPr>
          <w:rFonts w:ascii="Georgia" w:cs="Georgia" w:eastAsia="Georgia" w:hAnsi="Georgia"/>
          <w:sz w:val="22"/>
          <w:szCs w:val="22"/>
        </w:rPr>
        <w:t xml:space="preserve">Can real quantum algorithms run inside aligned states? Some algorithms may require states that are fundamentally misaligned with the noise structure. Nobody knows yet.</w:t>
      </w:r>
    </w:p>
    <w:p>
      <w:pPr>
        <w:spacing w:after="180" w:before="0" w:line="276"/>
      </w:pPr>
      <w:r>
        <w:rPr>
          <w:rFonts w:ascii="Georgia" w:cs="Georgia" w:eastAsia="Georgia" w:hAnsi="Georgia"/>
          <w:b/>
          <w:bCs/>
          <w:sz w:val="22"/>
          <w:szCs w:val="22"/>
        </w:rPr>
        <w:t xml:space="preserve">Platform dependence. </w:t>
      </w:r>
      <w:r>
        <w:rPr>
          <w:rFonts w:ascii="Georgia" w:cs="Georgia" w:eastAsia="Georgia" w:hAnsi="Georgia"/>
          <w:sz w:val="22"/>
          <w:szCs w:val="22"/>
        </w:rPr>
        <w:t xml:space="preserve">Tested only on superconducting qubit specs (IBM). Trapped ions have different noise spectra. Photonic qubits couple differently. The principle should transfer; the parameters won’t.</w:t>
      </w:r>
    </w:p>
    <w:p>
      <w:pPr>
        <w:spacing w:after="180" w:before="0" w:line="276"/>
      </w:pPr>
      <w:r>
        <w:rPr>
          <w:rFonts w:ascii="Georgia" w:cs="Georgia" w:eastAsia="Georgia" w:hAnsi="Georgia"/>
          <w:b/>
          <w:bCs/>
          <w:sz w:val="22"/>
          <w:szCs w:val="22"/>
        </w:rPr>
        <w:t xml:space="preserve">Long-term drift. </w:t>
      </w:r>
      <w:r>
        <w:rPr>
          <w:rFonts w:ascii="Georgia" w:cs="Georgia" w:eastAsia="Georgia" w:hAnsi="Georgia"/>
          <w:sz w:val="22"/>
          <w:szCs w:val="22"/>
        </w:rPr>
        <w:t xml:space="preserve">Simulation ran microseconds. Real hardware drifts over minutes. The noise geometry you aligned with at t = 0 may not be the noise geometry at t = 10 minutes. Continuous recalibration is the obvious fix, but it’s untested.</w:t>
      </w:r>
    </w:p>
    <w:p>
      <w:pPr>
        <w:spacing w:after="180" w:before="0" w:line="276"/>
      </w:pPr>
      <w:r>
        <w:rPr>
          <w:rFonts w:ascii="Georgia" w:cs="Georgia" w:eastAsia="Georgia" w:hAnsi="Georgia"/>
          <w:b/>
          <w:bCs/>
          <w:sz w:val="22"/>
          <w:szCs w:val="22"/>
        </w:rPr>
        <w:t xml:space="preserve">The 91% floor. </w:t>
      </w:r>
      <w:r>
        <w:rPr>
          <w:rFonts w:ascii="Georgia" w:cs="Georgia" w:eastAsia="Georgia" w:hAnsi="Georgia"/>
          <w:sz w:val="22"/>
          <w:szCs w:val="22"/>
        </w:rPr>
        <w:t xml:space="preserve">Is it fundamental or fixable? The whitepaper’s 99.1% used an idealized noise model. The honest simulation with Qiskit Aer and proper parsing gives 91%. That gap contains real physics or real implementation limits — possibly both.</w:t>
      </w:r>
    </w:p>
    <w:p>
      <w:pPr>
        <w:pStyle w:val="Heading1"/>
        <w:spacing w:after="180" w:before="360"/>
      </w:pPr>
      <w:r>
        <w:rPr>
          <w:rFonts w:ascii="Georgia" w:cs="Georgia" w:eastAsia="Georgia" w:hAnsi="Georgia"/>
          <w:b/>
          <w:bCs/>
          <w:sz w:val="30"/>
          <w:szCs w:val="30"/>
        </w:rPr>
        <w:t xml:space="preserve">What This Actually Is</w:t>
      </w:r>
    </w:p>
    <w:p>
      <w:pPr>
        <w:spacing w:after="180" w:before="0" w:line="276"/>
      </w:pPr>
      <w:r>
        <w:rPr>
          <w:rFonts w:ascii="Georgia" w:cs="Georgia" w:eastAsia="Georgia" w:hAnsi="Georgia"/>
          <w:sz w:val="22"/>
          <w:szCs w:val="22"/>
        </w:rPr>
        <w:t xml:space="preserve">Let’s be direct about what’s happening here, because someone is going to read this and say “that’s just decoherence-free subspaces.” They’re right. The static core is DFS. The formal paper says so explicitly.</w:t>
      </w:r>
    </w:p>
    <w:p>
      <w:pPr>
        <w:spacing w:after="180" w:before="0" w:line="276"/>
      </w:pPr>
      <w:r>
        <w:rPr>
          <w:rFonts w:ascii="Georgia" w:cs="Georgia" w:eastAsia="Georgia" w:hAnsi="Georgia"/>
          <w:sz w:val="22"/>
          <w:szCs w:val="22"/>
        </w:rPr>
        <w:t xml:space="preserve">But DFS theory has a gap. It tells you that certain subspaces are protected under collective noise. It gives you the algebraic test (Knill-Laflamme). What it doesn’t give you is a geometric explanation for </w:t>
      </w:r>
      <w:r>
        <w:rPr>
          <w:rFonts w:ascii="Georgia" w:cs="Georgia" w:eastAsia="Georgia" w:hAnsi="Georgia"/>
          <w:i/>
          <w:iCs/>
          <w:sz w:val="22"/>
          <w:szCs w:val="22"/>
        </w:rPr>
        <w:t xml:space="preserve">why</w:t>
      </w:r>
      <w:r>
        <w:rPr>
          <w:rFonts w:ascii="Georgia" w:cs="Georgia" w:eastAsia="Georgia" w:hAnsi="Georgia"/>
          <w:sz w:val="22"/>
          <w:szCs w:val="22"/>
        </w:rPr>
        <w:t xml:space="preserve"> noise would have collective structure in the first place, a continuous measure of how close you are to the protected subspace (rather than binary in/out), a derivation of the protection factor from first principles, or a recovery mechanism when alignment drifts.</w:t>
      </w:r>
    </w:p>
    <w:p>
      <w:pPr>
        <w:spacing w:after="180" w:before="0" w:line="276"/>
      </w:pPr>
      <w:r>
        <w:rPr>
          <w:rFonts w:ascii="Georgia" w:cs="Georgia" w:eastAsia="Georgia" w:hAnsi="Georgia"/>
          <w:sz w:val="22"/>
          <w:szCs w:val="22"/>
        </w:rPr>
        <w:t xml:space="preserve">Shadow geometry fills those four gaps. The shadow sector is the complementary channel of a Stinespring dilation — rigorous open-system quantum mechanics, not metaphor. Alignment is proximity to the decoherence-free manifold measured in the Bures-Fisher metric. The protection factor β(d) = 1 − 1/d is derived from random projection geometry. And SACR is the active protocol that drives states back when they drift, with a Lyapunov convergence proof.</w:t>
      </w:r>
    </w:p>
    <w:p>
      <w:pPr>
        <w:spacing w:after="180" w:before="0" w:line="276"/>
      </w:pPr>
      <w:r>
        <w:rPr>
          <w:rFonts w:ascii="Georgia" w:cs="Georgia" w:eastAsia="Georgia" w:hAnsi="Georgia"/>
          <w:sz w:val="22"/>
          <w:szCs w:val="22"/>
        </w:rPr>
        <w:t xml:space="preserve">Whether that’s “a new framework” or “a well-motivated extension of DFS” is partly a philosophy-of-science question. What it is not is mysticism. It’s DFS with a geometric explanation, a continuous proximity measure, a derived protection factor, and an active feedback loop. Run the code. The numbers don’t care what you call it.</w:t>
      </w:r>
    </w:p>
    <w:p>
      <w:pPr>
        <w:spacing w:after="80" w:before="0" w:line="276"/>
      </w:pPr>
      <w:r>
        <w:rPr>
          <w:rFonts w:ascii="Georgia" w:cs="Georgia" w:eastAsia="Georgia" w:hAnsi="Georgia"/>
          <w:sz w:val="22"/>
          <w:szCs w:val="22"/>
        </w:rPr>
        <w:t xml:space="preserve"/>
      </w:r>
    </w:p>
    <w:p>
      <w:pPr>
        <w:spacing w:after="0" w:before="300"/>
      </w:pPr>
    </w:p>
    <w:p>
      <w:pPr>
        <w:spacing w:after="60" w:before="200"/>
      </w:pPr>
      <w:r>
        <w:rPr>
          <w:rFonts w:ascii="Georgia" w:cs="Georgia" w:eastAsia="Georgia" w:hAnsi="Georgia"/>
          <w:i/>
          <w:iCs/>
          <w:sz w:val="22"/>
          <w:szCs w:val="22"/>
        </w:rPr>
        <w:t xml:space="preserve">The guide was tested before it was published. The bugs found are documented above. </w:t>
      </w:r>
    </w:p>
    <w:p>
      <w:pPr>
        <w:spacing w:after="60"/>
      </w:pPr>
      <w:r>
        <w:rPr>
          <w:rFonts w:ascii="Georgia" w:cs="Georgia" w:eastAsia="Georgia" w:hAnsi="Georgia"/>
          <w:i/>
          <w:iCs/>
          <w:sz w:val="22"/>
          <w:szCs w:val="22"/>
        </w:rPr>
        <w:t xml:space="preserve">Run it. See what you get.</w:t>
      </w:r>
    </w:p>
    <w:p>
      <w:pPr>
        <w:spacing w:after="300"/>
      </w:pPr>
      <w:r>
        <w:rPr>
          <w:rFonts w:ascii="Georgia" w:cs="Georgia" w:eastAsia="Georgia" w:hAnsi="Georgia"/>
          <w:color w:val="666666"/>
          <w:sz w:val="20"/>
          <w:szCs w:val="20"/>
        </w:rPr>
        <w:t xml:space="preserve">Andrew Mureddu  ·  CAP Framework Research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Georgia" w:cs="Georgia" w:eastAsia="Georgia" w:hAnsi="Georgia"/>
        <w:color w:val="999999"/>
        <w:sz w:val="16"/>
        <w:szCs w:val="16"/>
      </w:rPr>
      <w:t xml:space="preserve">Shadow Geometry  ·  Vibe-Coding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sz w:val="30"/>
      <w:szCs w:val="30"/>
    </w:rPr>
  </w:style>
  <w:style w:type="paragraph" w:styleId="Heading2">
    <w:name w:val="Heading 2"/>
    <w:basedOn w:val="Normal"/>
    <w:next w:val="Normal"/>
    <w:qFormat/>
    <w:pPr>
      <w:spacing w:after="180" w:before="2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2026-03-24T23:36:53.949Z</dcterms:created>
  <dcterms:modified xsi:type="dcterms:W3CDTF">2026-03-24T23:36:53.950Z</dcterms:modified>
</cp:coreProperties>
</file>

<file path=docProps/custom.xml><?xml version="1.0" encoding="utf-8"?>
<Properties xmlns="http://schemas.openxmlformats.org/officeDocument/2006/custom-properties" xmlns:vt="http://schemas.openxmlformats.org/officeDocument/2006/docPropsVTypes"/>
</file>