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3A7DE" w14:textId="3FD27864" w:rsidR="00766B8F" w:rsidRDefault="00D46218">
      <w:pPr>
        <w:contextualSpacing/>
      </w:pPr>
      <w:r>
        <w:t>Andrew Nalundasan</w:t>
      </w:r>
    </w:p>
    <w:p w14:paraId="08615A04" w14:textId="383DB1FB" w:rsidR="00D46218" w:rsidRDefault="00D46218">
      <w:pPr>
        <w:contextualSpacing/>
      </w:pPr>
      <w:r>
        <w:t>OMSBA 5067, Seattle University</w:t>
      </w:r>
    </w:p>
    <w:p w14:paraId="31E1BF02" w14:textId="062786A6" w:rsidR="00D46218" w:rsidRDefault="000D20FE">
      <w:pPr>
        <w:contextualSpacing/>
      </w:pPr>
      <w:r>
        <w:t>Week 1 Assignment</w:t>
      </w:r>
    </w:p>
    <w:p w14:paraId="3F91113B" w14:textId="34C9A6B1" w:rsidR="00D46218" w:rsidRDefault="00D46218">
      <w:pPr>
        <w:contextualSpacing/>
      </w:pPr>
      <w:r>
        <w:t>April 11, 2021</w:t>
      </w:r>
    </w:p>
    <w:p w14:paraId="370CB0FD" w14:textId="44528679" w:rsidR="00D46218" w:rsidRDefault="00D46218">
      <w:pPr>
        <w:contextualSpacing/>
      </w:pPr>
    </w:p>
    <w:p w14:paraId="2CFDA514" w14:textId="5E9DDD0E" w:rsidR="006B350E" w:rsidRPr="006B350E" w:rsidRDefault="006B350E">
      <w:pPr>
        <w:contextualSpacing/>
        <w:rPr>
          <w:rStyle w:val="textlayer--absolute"/>
          <w:rFonts w:cstheme="minorHAnsi"/>
          <w:b/>
          <w:bCs/>
          <w:color w:val="2D3B45"/>
          <w:shd w:val="clear" w:color="auto" w:fill="FFFFFF"/>
        </w:rPr>
      </w:pPr>
      <w:r w:rsidRPr="006B350E">
        <w:rPr>
          <w:rStyle w:val="textlayer--absolute"/>
          <w:rFonts w:cstheme="minorHAnsi"/>
          <w:b/>
          <w:bCs/>
          <w:color w:val="2D3B45"/>
          <w:shd w:val="clear" w:color="auto" w:fill="FFFFFF"/>
        </w:rPr>
        <w:t>"I have not received unauthorized aid on this assignment. I understand the answers that I have submitted. The answers submitted have not been directly copied from another source, but instead are written in my own words."</w:t>
      </w:r>
    </w:p>
    <w:p w14:paraId="693655FF" w14:textId="77777777" w:rsidR="006B350E" w:rsidRDefault="006B350E">
      <w:pPr>
        <w:contextualSpacing/>
      </w:pPr>
    </w:p>
    <w:p w14:paraId="4413D7B8" w14:textId="77777777" w:rsidR="006B350E" w:rsidRDefault="000D20FE">
      <w:pPr>
        <w:contextualSpacing/>
        <w:rPr>
          <w:b/>
          <w:bCs/>
        </w:rPr>
      </w:pPr>
      <w:r>
        <w:rPr>
          <w:b/>
          <w:bCs/>
        </w:rPr>
        <w:t>Question 1</w:t>
      </w:r>
      <w:r w:rsidR="00D46218" w:rsidRPr="00B21009">
        <w:rPr>
          <w:b/>
          <w:bCs/>
        </w:rPr>
        <w:t xml:space="preserve">: </w:t>
      </w:r>
    </w:p>
    <w:p w14:paraId="6AA992FB" w14:textId="3C8E8F14" w:rsidR="00D46218" w:rsidRDefault="006B350E">
      <w:pPr>
        <w:contextualSpacing/>
        <w:rPr>
          <w:rFonts w:ascii="Helvetica" w:hAnsi="Helvetica" w:cs="Helvetica"/>
          <w:color w:val="2D3B45"/>
          <w:shd w:val="clear" w:color="auto" w:fill="FFFFFF"/>
        </w:rPr>
      </w:pPr>
      <w:r w:rsidRPr="006B350E">
        <w:rPr>
          <w:rFonts w:cstheme="minorHAnsi"/>
          <w:color w:val="2D3B45"/>
          <w:shd w:val="clear" w:color="auto" w:fill="FFFFFF"/>
        </w:rPr>
        <w:t>A box contains three cards. One card is red on both sides, one card is green on both sides, and one card is red on one side and green on the other. We randomly select one card from this box, and we can know the color of the selected card’s upper side. If this side is green, what is the probability that the other side of the card is also green? (10 points)</w:t>
      </w:r>
    </w:p>
    <w:p w14:paraId="382DAEBC" w14:textId="4B952463" w:rsidR="006B350E" w:rsidRDefault="006B350E">
      <w:pPr>
        <w:contextualSpacing/>
        <w:rPr>
          <w:rFonts w:ascii="Helvetica" w:hAnsi="Helvetica" w:cs="Helvetica"/>
          <w:color w:val="2D3B45"/>
          <w:shd w:val="clear" w:color="auto" w:fill="FFFFFF"/>
        </w:rPr>
      </w:pPr>
    </w:p>
    <w:tbl>
      <w:tblPr>
        <w:tblStyle w:val="TableGrid"/>
        <w:tblW w:w="0" w:type="auto"/>
        <w:tblLook w:val="04A0" w:firstRow="1" w:lastRow="0" w:firstColumn="1" w:lastColumn="0" w:noHBand="0" w:noVBand="1"/>
      </w:tblPr>
      <w:tblGrid>
        <w:gridCol w:w="985"/>
        <w:gridCol w:w="990"/>
        <w:gridCol w:w="1080"/>
      </w:tblGrid>
      <w:tr w:rsidR="006B350E" w14:paraId="3987212E" w14:textId="77777777" w:rsidTr="006B350E">
        <w:tc>
          <w:tcPr>
            <w:tcW w:w="985" w:type="dxa"/>
          </w:tcPr>
          <w:p w14:paraId="78EC6E62" w14:textId="5CC4AF80" w:rsidR="006B350E" w:rsidRDefault="006B350E">
            <w:pPr>
              <w:contextualSpacing/>
              <w:rPr>
                <w:b/>
                <w:bCs/>
              </w:rPr>
            </w:pPr>
            <w:r>
              <w:rPr>
                <w:b/>
                <w:bCs/>
              </w:rPr>
              <w:t>Card</w:t>
            </w:r>
          </w:p>
        </w:tc>
        <w:tc>
          <w:tcPr>
            <w:tcW w:w="990" w:type="dxa"/>
          </w:tcPr>
          <w:p w14:paraId="2153AB80" w14:textId="5F7DB954" w:rsidR="006B350E" w:rsidRDefault="006B350E">
            <w:pPr>
              <w:contextualSpacing/>
              <w:rPr>
                <w:b/>
                <w:bCs/>
              </w:rPr>
            </w:pPr>
            <w:r>
              <w:rPr>
                <w:b/>
                <w:bCs/>
              </w:rPr>
              <w:t>Top</w:t>
            </w:r>
          </w:p>
        </w:tc>
        <w:tc>
          <w:tcPr>
            <w:tcW w:w="1080" w:type="dxa"/>
          </w:tcPr>
          <w:p w14:paraId="21E717C2" w14:textId="617253C9" w:rsidR="006B350E" w:rsidRDefault="006B350E">
            <w:pPr>
              <w:contextualSpacing/>
              <w:rPr>
                <w:b/>
                <w:bCs/>
              </w:rPr>
            </w:pPr>
            <w:r>
              <w:rPr>
                <w:b/>
                <w:bCs/>
              </w:rPr>
              <w:t>Bottom</w:t>
            </w:r>
          </w:p>
        </w:tc>
      </w:tr>
      <w:tr w:rsidR="006B350E" w14:paraId="024AE803" w14:textId="77777777" w:rsidTr="006B350E">
        <w:tc>
          <w:tcPr>
            <w:tcW w:w="985" w:type="dxa"/>
          </w:tcPr>
          <w:p w14:paraId="1010A1EE" w14:textId="7A0535F6" w:rsidR="006B350E" w:rsidRPr="006B350E" w:rsidRDefault="006B350E">
            <w:pPr>
              <w:contextualSpacing/>
            </w:pPr>
            <w:r w:rsidRPr="006B350E">
              <w:t>1</w:t>
            </w:r>
          </w:p>
        </w:tc>
        <w:tc>
          <w:tcPr>
            <w:tcW w:w="990" w:type="dxa"/>
          </w:tcPr>
          <w:p w14:paraId="6920CE1F" w14:textId="18720696" w:rsidR="006B350E" w:rsidRPr="006B350E" w:rsidRDefault="006B350E">
            <w:pPr>
              <w:contextualSpacing/>
            </w:pPr>
            <w:r w:rsidRPr="006B350E">
              <w:t>Red</w:t>
            </w:r>
          </w:p>
        </w:tc>
        <w:tc>
          <w:tcPr>
            <w:tcW w:w="1080" w:type="dxa"/>
          </w:tcPr>
          <w:p w14:paraId="2A9070FA" w14:textId="790C29A9" w:rsidR="006B350E" w:rsidRPr="006B350E" w:rsidRDefault="006B350E">
            <w:pPr>
              <w:contextualSpacing/>
            </w:pPr>
            <w:r w:rsidRPr="006B350E">
              <w:t>Red</w:t>
            </w:r>
          </w:p>
        </w:tc>
      </w:tr>
      <w:tr w:rsidR="006B350E" w14:paraId="6D318791" w14:textId="77777777" w:rsidTr="006B350E">
        <w:tc>
          <w:tcPr>
            <w:tcW w:w="985" w:type="dxa"/>
          </w:tcPr>
          <w:p w14:paraId="0EB36F9E" w14:textId="62A735AC" w:rsidR="006B350E" w:rsidRPr="006B350E" w:rsidRDefault="006B350E">
            <w:pPr>
              <w:contextualSpacing/>
            </w:pPr>
            <w:r w:rsidRPr="006B350E">
              <w:t>2</w:t>
            </w:r>
          </w:p>
        </w:tc>
        <w:tc>
          <w:tcPr>
            <w:tcW w:w="990" w:type="dxa"/>
          </w:tcPr>
          <w:p w14:paraId="14CDC08B" w14:textId="4925854C" w:rsidR="006B350E" w:rsidRPr="006B350E" w:rsidRDefault="006B350E">
            <w:pPr>
              <w:contextualSpacing/>
            </w:pPr>
            <w:r w:rsidRPr="006B350E">
              <w:t>Green</w:t>
            </w:r>
          </w:p>
        </w:tc>
        <w:tc>
          <w:tcPr>
            <w:tcW w:w="1080" w:type="dxa"/>
          </w:tcPr>
          <w:p w14:paraId="34604B32" w14:textId="0EF82D5B" w:rsidR="006B350E" w:rsidRPr="006B350E" w:rsidRDefault="006B350E">
            <w:pPr>
              <w:contextualSpacing/>
            </w:pPr>
            <w:r w:rsidRPr="006B350E">
              <w:t>Green</w:t>
            </w:r>
          </w:p>
        </w:tc>
      </w:tr>
      <w:tr w:rsidR="006B350E" w14:paraId="5027EF57" w14:textId="77777777" w:rsidTr="006B350E">
        <w:tc>
          <w:tcPr>
            <w:tcW w:w="985" w:type="dxa"/>
          </w:tcPr>
          <w:p w14:paraId="474BBFD6" w14:textId="2715C342" w:rsidR="006B350E" w:rsidRPr="006B350E" w:rsidRDefault="006B350E">
            <w:pPr>
              <w:contextualSpacing/>
            </w:pPr>
            <w:r w:rsidRPr="006B350E">
              <w:t>3</w:t>
            </w:r>
          </w:p>
        </w:tc>
        <w:tc>
          <w:tcPr>
            <w:tcW w:w="990" w:type="dxa"/>
          </w:tcPr>
          <w:p w14:paraId="400B62D0" w14:textId="7C126E7F" w:rsidR="006B350E" w:rsidRPr="006B350E" w:rsidRDefault="006B350E">
            <w:pPr>
              <w:contextualSpacing/>
            </w:pPr>
            <w:r w:rsidRPr="006B350E">
              <w:t>Red</w:t>
            </w:r>
          </w:p>
        </w:tc>
        <w:tc>
          <w:tcPr>
            <w:tcW w:w="1080" w:type="dxa"/>
          </w:tcPr>
          <w:p w14:paraId="0FDA98E3" w14:textId="5CEAD207" w:rsidR="006B350E" w:rsidRPr="006B350E" w:rsidRDefault="006B350E">
            <w:pPr>
              <w:contextualSpacing/>
            </w:pPr>
            <w:r w:rsidRPr="006B350E">
              <w:t>Green</w:t>
            </w:r>
          </w:p>
        </w:tc>
      </w:tr>
    </w:tbl>
    <w:p w14:paraId="33A1BC63" w14:textId="1FD8CE93" w:rsidR="006B350E" w:rsidRDefault="006B350E">
      <w:pPr>
        <w:contextualSpacing/>
        <w:rPr>
          <w:b/>
          <w:bCs/>
        </w:rPr>
      </w:pPr>
    </w:p>
    <w:p w14:paraId="5CD459A9" w14:textId="3638999E" w:rsidR="006B350E" w:rsidRPr="006B350E" w:rsidRDefault="006B350E">
      <w:pPr>
        <w:contextualSpacing/>
      </w:pPr>
      <w:r w:rsidRPr="006B350E">
        <w:t>nobs = 6</w:t>
      </w:r>
    </w:p>
    <w:p w14:paraId="24EE2FD1" w14:textId="61BA6EEB" w:rsidR="006B350E" w:rsidRPr="006B350E" w:rsidRDefault="006B350E">
      <w:pPr>
        <w:contextualSpacing/>
      </w:pPr>
      <w:r w:rsidRPr="006B350E">
        <w:t>P(Top=Green and Bottom=Green) = 1/3</w:t>
      </w:r>
    </w:p>
    <w:p w14:paraId="236E4B64" w14:textId="40D90C52" w:rsidR="006B350E" w:rsidRPr="006B350E" w:rsidRDefault="006B350E">
      <w:pPr>
        <w:contextualSpacing/>
      </w:pPr>
      <w:r w:rsidRPr="006B350E">
        <w:t>P(Bottom=Green) = 1/2</w:t>
      </w:r>
    </w:p>
    <w:p w14:paraId="7E1D0844" w14:textId="483E1200" w:rsidR="00B21009" w:rsidRDefault="00B21009">
      <w:pPr>
        <w:contextualSpacing/>
      </w:pPr>
    </w:p>
    <w:p w14:paraId="104561AB" w14:textId="382C90E7" w:rsidR="006B350E" w:rsidRDefault="005C6298">
      <w:pPr>
        <w:contextualSpacing/>
      </w:pPr>
      <w:r>
        <w:t>(</w:t>
      </w:r>
      <w:r w:rsidR="006B350E">
        <w:t>1/3</w:t>
      </w:r>
      <w:r>
        <w:t>)</w:t>
      </w:r>
      <w:r w:rsidR="006B350E">
        <w:t xml:space="preserve"> </w:t>
      </w:r>
      <w:r>
        <w:t>/</w:t>
      </w:r>
      <w:r w:rsidR="006B350E">
        <w:t xml:space="preserve"> </w:t>
      </w:r>
      <w:r>
        <w:t>(</w:t>
      </w:r>
      <w:r w:rsidR="006B350E">
        <w:t>1/2</w:t>
      </w:r>
      <w:r>
        <w:t>)</w:t>
      </w:r>
      <w:r w:rsidR="006B350E">
        <w:t xml:space="preserve"> = </w:t>
      </w:r>
      <w:r w:rsidRPr="009C6613">
        <w:rPr>
          <w:highlight w:val="yellow"/>
        </w:rPr>
        <w:t>2/3</w:t>
      </w:r>
    </w:p>
    <w:p w14:paraId="4482A8C4" w14:textId="63913A26" w:rsidR="00D46218" w:rsidRDefault="00D46218">
      <w:pPr>
        <w:contextualSpacing/>
      </w:pPr>
    </w:p>
    <w:p w14:paraId="5570A091" w14:textId="39813BDD" w:rsidR="00D46218" w:rsidRDefault="000D20FE">
      <w:pPr>
        <w:contextualSpacing/>
        <w:rPr>
          <w:b/>
          <w:bCs/>
        </w:rPr>
      </w:pPr>
      <w:r>
        <w:rPr>
          <w:b/>
          <w:bCs/>
        </w:rPr>
        <w:t>Question 2</w:t>
      </w:r>
      <w:r w:rsidR="00D46218" w:rsidRPr="00B21009">
        <w:rPr>
          <w:b/>
          <w:bCs/>
        </w:rPr>
        <w:t>:</w:t>
      </w:r>
      <w:r w:rsidR="00BE5887">
        <w:rPr>
          <w:b/>
          <w:bCs/>
        </w:rPr>
        <w:t xml:space="preserve"> </w:t>
      </w:r>
    </w:p>
    <w:p w14:paraId="2DE26FD1" w14:textId="21A69C08" w:rsidR="009C6613" w:rsidRDefault="009C6613">
      <w:pPr>
        <w:contextualSpacing/>
      </w:pPr>
      <w:r w:rsidRPr="009C6613">
        <w:t xml:space="preserve">Suppose that X is a random variable. If </w:t>
      </w:r>
      <w:r>
        <w:t xml:space="preserve">E[X] = </w:t>
      </w:r>
      <m:oMath>
        <m:r>
          <w:rPr>
            <w:rFonts w:ascii="Cambria Math" w:eastAsiaTheme="minorEastAsia" w:hAnsi="Cambria Math"/>
          </w:rPr>
          <m:t>µ</m:t>
        </m:r>
      </m:oMath>
      <w:r>
        <w:t xml:space="preserve"> and Var(X) =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Pr="009C6613">
        <w:t xml:space="preserve">, then what is the value </w:t>
      </w:r>
      <w:r>
        <w:t>E[X(X – 1)]?</w:t>
      </w:r>
    </w:p>
    <w:p w14:paraId="7D3D7363" w14:textId="77777777" w:rsidR="009C6613" w:rsidRPr="009C6613" w:rsidRDefault="009C6613">
      <w:pPr>
        <w:contextualSpacing/>
      </w:pPr>
    </w:p>
    <w:p w14:paraId="79086CC8" w14:textId="7BF9CED8" w:rsidR="00D46218" w:rsidRPr="009C6613" w:rsidRDefault="009C6613">
      <w:pPr>
        <w:contextualSpacing/>
        <w:rPr>
          <w:rFonts w:eastAsiaTheme="minorEastAsia"/>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X-1</m:t>
                  </m:r>
                </m:e>
              </m:d>
            </m:e>
          </m:d>
        </m:oMath>
      </m:oMathPara>
    </w:p>
    <w:p w14:paraId="6F32B4DD" w14:textId="00527717" w:rsidR="005C6298" w:rsidRPr="009C6613" w:rsidRDefault="005C6298">
      <w:pPr>
        <w:contextualSpacing/>
        <w:rPr>
          <w:rFonts w:eastAsiaTheme="minorEastAsia"/>
        </w:rPr>
      </w:pPr>
      <m:oMathPara>
        <m:oMathParaPr>
          <m:jc m:val="left"/>
        </m:oMathParaPr>
        <m:oMath>
          <m:r>
            <w:rPr>
              <w:rFonts w:ascii="Cambria Math" w:eastAsiaTheme="minorEastAsia" w:hAnsi="Cambria Math"/>
            </w:rPr>
            <m:t>E[</m:t>
          </m:r>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r>
            <w:rPr>
              <w:rFonts w:ascii="Cambria Math" w:eastAsiaTheme="minorEastAsia" w:hAnsi="Cambria Math"/>
            </w:rPr>
            <m:t>]</m:t>
          </m:r>
        </m:oMath>
      </m:oMathPara>
    </w:p>
    <w:p w14:paraId="76AF6CE4" w14:textId="6BE9697C" w:rsidR="005C6298" w:rsidRPr="009C6613" w:rsidRDefault="005C6298">
      <w:pPr>
        <w:contextualSpacing/>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m:oMathPara>
    </w:p>
    <w:p w14:paraId="7480B620" w14:textId="45718EB4" w:rsidR="005C6298" w:rsidRPr="009C6613" w:rsidRDefault="005C6298">
      <w:pPr>
        <w:contextualSpacing/>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sup>
              <m:r>
                <w:rPr>
                  <w:rFonts w:ascii="Cambria Math" w:eastAsiaTheme="minorEastAsia" w:hAnsi="Cambria Math"/>
                </w:rPr>
                <m:t>2</m:t>
              </m:r>
            </m:sup>
          </m:sSup>
        </m:oMath>
      </m:oMathPara>
    </w:p>
    <w:p w14:paraId="4CED4E72" w14:textId="695AC193" w:rsidR="00B13C66" w:rsidRPr="009C6613" w:rsidRDefault="00B13C66">
      <w:pPr>
        <w:contextualSpacing/>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µ</m:t>
              </m:r>
            </m:e>
            <m:sup>
              <m:r>
                <w:rPr>
                  <w:rFonts w:ascii="Cambria Math" w:eastAsiaTheme="minorEastAsia" w:hAnsi="Cambria Math"/>
                </w:rPr>
                <m:t>2</m:t>
              </m:r>
            </m:sup>
          </m:sSup>
          <m:r>
            <w:rPr>
              <w:rFonts w:ascii="Cambria Math" w:eastAsiaTheme="minorEastAsia" w:hAnsi="Cambria Math"/>
            </w:rPr>
            <m:t xml:space="preserve"> </m:t>
          </m:r>
        </m:oMath>
      </m:oMathPara>
    </w:p>
    <w:p w14:paraId="59C1261A" w14:textId="4A723E1E" w:rsidR="009C6613" w:rsidRPr="009C6613" w:rsidRDefault="009C6613">
      <w:pPr>
        <w:contextualSpacing/>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r>
                <w:rPr>
                  <w:rFonts w:ascii="Cambria Math" w:eastAsiaTheme="minorEastAsia" w:hAnsi="Cambria Math"/>
                </w:rPr>
                <m:t>+</m:t>
              </m:r>
              <m:r>
                <w:rPr>
                  <w:rFonts w:ascii="Cambria Math" w:eastAsiaTheme="minorEastAsia" w:hAnsi="Cambria Math"/>
                </w:rPr>
                <m:t>µ</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µ</m:t>
          </m:r>
        </m:oMath>
      </m:oMathPara>
    </w:p>
    <w:p w14:paraId="1BC5EEB3" w14:textId="478D458C" w:rsidR="009C6613" w:rsidRPr="009C6613" w:rsidRDefault="009C6613">
      <w:pPr>
        <w:contextualSpacing/>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µ</m:t>
              </m:r>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µ</m:t>
          </m:r>
        </m:oMath>
      </m:oMathPara>
    </w:p>
    <w:p w14:paraId="11B1EA7F" w14:textId="509826CD" w:rsidR="009C6613" w:rsidRPr="009C6613" w:rsidRDefault="009C6613">
      <w:pPr>
        <w:contextualSpacing/>
        <w:rPr>
          <w:rFonts w:eastAsiaTheme="minorEastAsia"/>
        </w:rPr>
      </w:pPr>
      <m:oMathPara>
        <m:oMathParaPr>
          <m:jc m:val="left"/>
        </m:oMathParaPr>
        <m:oMath>
          <m:r>
            <w:rPr>
              <w:rFonts w:ascii="Cambria Math" w:eastAsiaTheme="minorEastAsia" w:hAnsi="Cambria Math"/>
              <w:highlight w:val="yellow"/>
            </w:rPr>
            <m:t xml:space="preserve">X= </m:t>
          </m:r>
          <m:sSup>
            <m:sSupPr>
              <m:ctrlPr>
                <w:rPr>
                  <w:rFonts w:ascii="Cambria Math" w:eastAsiaTheme="minorEastAsia" w:hAnsi="Cambria Math"/>
                  <w:i/>
                  <w:highlight w:val="yellow"/>
                </w:rPr>
              </m:ctrlPr>
            </m:sSupPr>
            <m:e>
              <m:r>
                <w:rPr>
                  <w:rFonts w:ascii="Cambria Math" w:eastAsiaTheme="minorEastAsia" w:hAnsi="Cambria Math"/>
                  <w:highlight w:val="yellow"/>
                </w:rPr>
                <m:t>σ</m:t>
              </m:r>
            </m:e>
            <m:sup>
              <m:r>
                <w:rPr>
                  <w:rFonts w:ascii="Cambria Math" w:eastAsiaTheme="minorEastAsia" w:hAnsi="Cambria Math"/>
                  <w:highlight w:val="yellow"/>
                </w:rPr>
                <m:t>2</m:t>
              </m:r>
            </m:sup>
          </m:sSup>
          <m:r>
            <w:rPr>
              <w:rFonts w:ascii="Cambria Math" w:eastAsiaTheme="minorEastAsia" w:hAnsi="Cambria Math"/>
              <w:highlight w:val="yellow"/>
            </w:rPr>
            <m:t xml:space="preserve">+ </m:t>
          </m:r>
          <m:r>
            <w:rPr>
              <w:rFonts w:ascii="Cambria Math" w:eastAsiaTheme="minorEastAsia" w:hAnsi="Cambria Math"/>
              <w:highlight w:val="yellow"/>
            </w:rPr>
            <m:t>µ</m:t>
          </m:r>
          <m:r>
            <w:rPr>
              <w:rFonts w:ascii="Cambria Math" w:eastAsiaTheme="minorEastAsia" w:hAnsi="Cambria Math"/>
              <w:highlight w:val="yellow"/>
            </w:rPr>
            <m:t>(</m:t>
          </m:r>
          <m:r>
            <w:rPr>
              <w:rFonts w:ascii="Cambria Math" w:eastAsiaTheme="minorEastAsia" w:hAnsi="Cambria Math"/>
              <w:highlight w:val="yellow"/>
            </w:rPr>
            <m:t>µ</m:t>
          </m:r>
          <m:r>
            <w:rPr>
              <w:rFonts w:ascii="Cambria Math" w:eastAsiaTheme="minorEastAsia" w:hAnsi="Cambria Math"/>
              <w:highlight w:val="yellow"/>
            </w:rPr>
            <m:t>-1</m:t>
          </m:r>
          <m:r>
            <w:rPr>
              <w:rFonts w:ascii="Cambria Math" w:eastAsiaTheme="minorEastAsia" w:hAnsi="Cambria Math"/>
              <w:highlight w:val="yellow"/>
            </w:rPr>
            <m:t>)</m:t>
          </m:r>
        </m:oMath>
      </m:oMathPara>
    </w:p>
    <w:p w14:paraId="45C24F8A" w14:textId="77777777" w:rsidR="009C6613" w:rsidRPr="005C6298" w:rsidRDefault="009C6613">
      <w:pPr>
        <w:contextualSpacing/>
        <w:rPr>
          <w:rFonts w:eastAsiaTheme="minorEastAsia"/>
        </w:rPr>
      </w:pPr>
    </w:p>
    <w:p w14:paraId="183E1363" w14:textId="39809C58" w:rsidR="00BE5887" w:rsidRDefault="00BE5887">
      <w:pPr>
        <w:contextualSpacing/>
        <w:rPr>
          <w:b/>
          <w:bCs/>
        </w:rPr>
      </w:pPr>
    </w:p>
    <w:p w14:paraId="15FAADB8" w14:textId="0FBCAC4F" w:rsidR="009C6613" w:rsidRDefault="009C6613">
      <w:pPr>
        <w:contextualSpacing/>
        <w:rPr>
          <w:b/>
          <w:bCs/>
        </w:rPr>
      </w:pPr>
    </w:p>
    <w:p w14:paraId="542B1E87" w14:textId="77777777" w:rsidR="003A351E" w:rsidRDefault="003A351E">
      <w:pPr>
        <w:contextualSpacing/>
        <w:rPr>
          <w:b/>
          <w:bCs/>
        </w:rPr>
      </w:pPr>
    </w:p>
    <w:p w14:paraId="5AA37335" w14:textId="4B87AABE" w:rsidR="009C6613" w:rsidRDefault="009C6613">
      <w:pPr>
        <w:contextualSpacing/>
        <w:rPr>
          <w:b/>
          <w:bCs/>
        </w:rPr>
      </w:pPr>
    </w:p>
    <w:p w14:paraId="2EAE29D8" w14:textId="77777777" w:rsidR="009C6613" w:rsidRDefault="009C6613">
      <w:pPr>
        <w:contextualSpacing/>
        <w:rPr>
          <w:b/>
          <w:bCs/>
        </w:rPr>
      </w:pPr>
    </w:p>
    <w:p w14:paraId="1740A4CF" w14:textId="77777777" w:rsidR="00BE5887" w:rsidRPr="008D2125" w:rsidRDefault="00BE5887">
      <w:pPr>
        <w:contextualSpacing/>
        <w:rPr>
          <w:b/>
          <w:bCs/>
        </w:rPr>
      </w:pPr>
    </w:p>
    <w:p w14:paraId="330D9C4C" w14:textId="77777777" w:rsidR="008D2125" w:rsidRDefault="008D2125">
      <w:pPr>
        <w:contextualSpacing/>
        <w:rPr>
          <w:b/>
          <w:bCs/>
        </w:rPr>
      </w:pPr>
    </w:p>
    <w:p w14:paraId="17A176FC" w14:textId="50FD9AA5" w:rsidR="008D2125" w:rsidRDefault="000D20FE" w:rsidP="000D20FE">
      <w:pPr>
        <w:contextualSpacing/>
        <w:rPr>
          <w:b/>
          <w:bCs/>
        </w:rPr>
      </w:pPr>
      <w:r>
        <w:rPr>
          <w:b/>
          <w:bCs/>
        </w:rPr>
        <w:lastRenderedPageBreak/>
        <w:t>Question 3:</w:t>
      </w:r>
    </w:p>
    <w:p w14:paraId="2C2282B6" w14:textId="62A2C1DD" w:rsidR="000D20FE" w:rsidRPr="003A351E" w:rsidRDefault="009C6613" w:rsidP="000D20FE">
      <w:pPr>
        <w:contextualSpacing/>
      </w:pPr>
      <w:r w:rsidRPr="003A351E">
        <w:t>Suppose that the PDF of a random variable</w:t>
      </w:r>
      <w:r w:rsidRPr="003A351E">
        <w:t xml:space="preserve"> X </w:t>
      </w:r>
      <w:r w:rsidRPr="003A351E">
        <w:t>is as follows</w:t>
      </w:r>
    </w:p>
    <w:p w14:paraId="18F42589" w14:textId="6950C1F9" w:rsidR="009C6613" w:rsidRPr="003A351E" w:rsidRDefault="009C6613" w:rsidP="000D20FE">
      <w:pPr>
        <w:contextualSpacing/>
      </w:pPr>
    </w:p>
    <w:p w14:paraId="35D709F3" w14:textId="237ADAE2" w:rsidR="009C6613" w:rsidRPr="003A351E" w:rsidRDefault="009C6613" w:rsidP="00D81B1D">
      <w:pPr>
        <w:pStyle w:val="ListParagraph"/>
        <w:numPr>
          <w:ilvl w:val="0"/>
          <w:numId w:val="2"/>
        </w:numPr>
      </w:pPr>
      <w:r w:rsidRPr="003A351E">
        <w:t>What is the value of </w:t>
      </w:r>
      <w:r w:rsidRPr="003A351E">
        <w:t>c?</w:t>
      </w:r>
      <w:r w:rsidRPr="003A351E">
        <w:t xml:space="preserve"> (5 points)</w:t>
      </w:r>
    </w:p>
    <w:p w14:paraId="7375AFD6" w14:textId="23A387FA" w:rsidR="00D81B1D" w:rsidRPr="003A351E" w:rsidRDefault="00D81B1D" w:rsidP="00D81B1D">
      <w:pPr>
        <w:pStyle w:val="ListParagraph"/>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2</m:t>
              </m:r>
            </m:sup>
            <m:e>
              <m:sSup>
                <m:sSupPr>
                  <m:ctrlPr>
                    <w:rPr>
                      <w:rFonts w:ascii="Cambria Math" w:hAnsi="Cambria Math"/>
                      <w:i/>
                    </w:rPr>
                  </m:ctrlPr>
                </m:sSupPr>
                <m:e>
                  <m:r>
                    <w:rPr>
                      <w:rFonts w:ascii="Cambria Math" w:hAnsi="Cambria Math"/>
                    </w:rPr>
                    <m:t>Cx</m:t>
                  </m:r>
                </m:e>
                <m:sup>
                  <m:r>
                    <w:rPr>
                      <w:rFonts w:ascii="Cambria Math" w:hAnsi="Cambria Math"/>
                    </w:rPr>
                    <m:t>2</m:t>
                  </m:r>
                </m:sup>
              </m:sSup>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=1/3C(</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-1/3C(</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3C</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3C</m:t>
                  </m:r>
                </m:den>
              </m:f>
            </m:e>
          </m:nary>
        </m:oMath>
      </m:oMathPara>
    </w:p>
    <w:p w14:paraId="2AB8B0F3" w14:textId="0A6916C0" w:rsidR="00D81B1D" w:rsidRPr="003A351E" w:rsidRDefault="00D81B1D" w:rsidP="00D81B1D">
      <w:pPr>
        <w:pStyle w:val="ListParagraph"/>
      </w:pPr>
    </w:p>
    <w:p w14:paraId="7C9A6743" w14:textId="1FF09180" w:rsidR="00D81B1D" w:rsidRPr="003A351E" w:rsidRDefault="003A351E" w:rsidP="00D81B1D">
      <w:pPr>
        <w:pStyle w:val="ListParagraph"/>
        <w:rPr>
          <w:rFonts w:eastAsiaTheme="minorEastAsia"/>
        </w:rPr>
      </w:pPr>
      <m:oMathPara>
        <m:oMath>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3</m:t>
              </m:r>
            </m:den>
          </m:f>
          <m:r>
            <w:rPr>
              <w:rFonts w:ascii="Cambria Math" w:hAnsi="Cambria Math"/>
            </w:rPr>
            <m:t>C</m:t>
          </m:r>
        </m:oMath>
      </m:oMathPara>
    </w:p>
    <w:p w14:paraId="16B07C84" w14:textId="17B14521" w:rsidR="00D81B1D" w:rsidRPr="003A351E" w:rsidRDefault="00D81B1D" w:rsidP="00D81B1D">
      <w:pPr>
        <w:pStyle w:val="ListParagraph"/>
      </w:pPr>
      <m:oMathPara>
        <m:oMath>
          <m:f>
            <m:fPr>
              <m:ctrlPr>
                <w:rPr>
                  <w:rFonts w:ascii="Cambria Math" w:eastAsia="Cambria Math" w:hAnsi="Cambria Math" w:cs="Cambria Math"/>
                  <w:i/>
                  <w:highlight w:val="yellow"/>
                </w:rPr>
              </m:ctrlPr>
            </m:fPr>
            <m:num>
              <m:r>
                <w:rPr>
                  <w:rFonts w:ascii="Cambria Math" w:eastAsia="Cambria Math" w:hAnsi="Cambria Math" w:cs="Cambria Math"/>
                  <w:highlight w:val="yellow"/>
                </w:rPr>
                <m:t>3</m:t>
              </m:r>
            </m:num>
            <m:den>
              <m:r>
                <w:rPr>
                  <w:rFonts w:ascii="Cambria Math" w:eastAsia="Cambria Math" w:hAnsi="Cambria Math" w:cs="Cambria Math"/>
                  <w:highlight w:val="yellow"/>
                </w:rPr>
                <m:t>7</m:t>
              </m:r>
            </m:den>
          </m:f>
          <m:r>
            <w:rPr>
              <w:rFonts w:ascii="Cambria Math" w:eastAsia="Cambria Math" w:hAnsi="Cambria Math" w:cs="Cambria Math"/>
              <w:highlight w:val="yellow"/>
            </w:rPr>
            <m:t>=C</m:t>
          </m:r>
        </m:oMath>
      </m:oMathPara>
    </w:p>
    <w:p w14:paraId="15A5732A" w14:textId="2AB0ABE7" w:rsidR="009C6613" w:rsidRPr="009C6613" w:rsidRDefault="009C6613" w:rsidP="009C6613">
      <w:pPr>
        <w:contextualSpacing/>
      </w:pPr>
      <w:r w:rsidRPr="009C6613">
        <w:t>b) What is the probability of</w:t>
      </w:r>
      <w:r w:rsidRPr="003A351E">
        <w:t xml:space="preserve"> X</w:t>
      </w:r>
      <w:r w:rsidRPr="009C6613">
        <w:t> being larger than 1.5? (5 points)</w:t>
      </w:r>
    </w:p>
    <w:p w14:paraId="5A2E590E" w14:textId="77777777" w:rsidR="009C6613" w:rsidRPr="003A351E" w:rsidRDefault="009C6613" w:rsidP="000D20FE">
      <w:pPr>
        <w:contextualSpacing/>
      </w:pPr>
    </w:p>
    <w:p w14:paraId="467E6B96" w14:textId="2A5853A6" w:rsidR="00D81B1D" w:rsidRPr="003A351E" w:rsidRDefault="00D81B1D" w:rsidP="00D81B1D">
      <w:pPr>
        <w:pStyle w:val="ListParagraph"/>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1.5</m:t>
              </m:r>
            </m:sub>
            <m:sup>
              <m:r>
                <w:rPr>
                  <w:rFonts w:ascii="Cambria Math" w:eastAsiaTheme="minorEastAsia" w:hAnsi="Cambria Math"/>
                </w:rPr>
                <m:t>2</m:t>
              </m:r>
            </m:sup>
            <m:e>
              <m:sSup>
                <m:sSupPr>
                  <m:ctrlPr>
                    <w:rPr>
                      <w:rFonts w:ascii="Cambria Math" w:hAnsi="Cambria Math"/>
                      <w:i/>
                    </w:rPr>
                  </m:ctrlPr>
                </m:sSupPr>
                <m:e>
                  <m:r>
                    <w:rPr>
                      <w:rFonts w:ascii="Cambria Math" w:hAnsi="Cambria Math"/>
                    </w:rPr>
                    <m:t>Cx</m:t>
                  </m:r>
                </m:e>
                <m:sup>
                  <m:r>
                    <w:rPr>
                      <w:rFonts w:ascii="Cambria Math" w:hAnsi="Cambria Math"/>
                    </w:rPr>
                    <m:t>2</m:t>
                  </m:r>
                </m:sup>
              </m:sSup>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=1/3C(</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-1/3C(</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C-</m:t>
              </m:r>
              <m:f>
                <m:fPr>
                  <m:ctrlPr>
                    <w:rPr>
                      <w:rFonts w:ascii="Cambria Math" w:hAnsi="Cambria Math"/>
                      <w:i/>
                    </w:rPr>
                  </m:ctrlPr>
                </m:fPr>
                <m:num>
                  <m:r>
                    <w:rPr>
                      <w:rFonts w:ascii="Cambria Math" w:hAnsi="Cambria Math"/>
                    </w:rPr>
                    <m:t>27</m:t>
                  </m:r>
                </m:num>
                <m:den>
                  <m:r>
                    <w:rPr>
                      <w:rFonts w:ascii="Cambria Math" w:hAnsi="Cambria Math"/>
                    </w:rPr>
                    <m:t>24</m:t>
                  </m:r>
                </m:den>
              </m:f>
              <m:r>
                <w:rPr>
                  <w:rFonts w:ascii="Cambria Math" w:hAnsi="Cambria Math"/>
                </w:rPr>
                <m:t>C=</m:t>
              </m:r>
              <m:f>
                <m:fPr>
                  <m:ctrlPr>
                    <w:rPr>
                      <w:rFonts w:ascii="Cambria Math" w:hAnsi="Cambria Math"/>
                      <w:i/>
                    </w:rPr>
                  </m:ctrlPr>
                </m:fPr>
                <m:num>
                  <m:r>
                    <w:rPr>
                      <w:rFonts w:ascii="Cambria Math" w:hAnsi="Cambria Math"/>
                    </w:rPr>
                    <m:t>64</m:t>
                  </m:r>
                </m:num>
                <m:den>
                  <m:r>
                    <w:rPr>
                      <w:rFonts w:ascii="Cambria Math" w:hAnsi="Cambria Math"/>
                    </w:rPr>
                    <m:t>24</m:t>
                  </m:r>
                </m:den>
              </m:f>
              <m:r>
                <w:rPr>
                  <w:rFonts w:ascii="Cambria Math" w:hAnsi="Cambria Math"/>
                </w:rPr>
                <m:t>C</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24</m:t>
              </m:r>
            </m:den>
          </m:f>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24</m:t>
              </m:r>
            </m:den>
          </m:f>
          <m:r>
            <w:rPr>
              <w:rFonts w:ascii="Cambria Math" w:eastAsiaTheme="minorEastAsia" w:hAnsi="Cambria Math"/>
            </w:rPr>
            <m:t>C</m:t>
          </m:r>
        </m:oMath>
      </m:oMathPara>
    </w:p>
    <w:p w14:paraId="1F29EA6D" w14:textId="26130F1F" w:rsidR="00D81B1D" w:rsidRPr="003A351E" w:rsidRDefault="00D81B1D" w:rsidP="00D81B1D">
      <w:pPr>
        <w:pStyle w:val="ListParagraph"/>
        <w:rPr>
          <w:rFonts w:eastAsiaTheme="minorEastAsia"/>
        </w:rPr>
      </w:pPr>
    </w:p>
    <w:p w14:paraId="4437E297" w14:textId="48561687" w:rsidR="00D81B1D" w:rsidRPr="003A351E" w:rsidRDefault="00D81B1D" w:rsidP="00D81B1D">
      <w:pPr>
        <w:pStyle w:val="ListParagraph"/>
        <w:rPr>
          <w:rFonts w:eastAsiaTheme="minorEastAsia"/>
        </w:rPr>
      </w:pPr>
      <m:oMathPara>
        <m:oMath>
          <m:f>
            <m:fPr>
              <m:ctrlPr>
                <w:rPr>
                  <w:rFonts w:ascii="Cambria Math" w:eastAsiaTheme="minorEastAsia" w:hAnsi="Cambria Math"/>
                  <w:i/>
                  <w:highlight w:val="yellow"/>
                </w:rPr>
              </m:ctrlPr>
            </m:fPr>
            <m:num>
              <m:r>
                <w:rPr>
                  <w:rFonts w:ascii="Cambria Math" w:eastAsiaTheme="minorEastAsia" w:hAnsi="Cambria Math"/>
                  <w:highlight w:val="yellow"/>
                </w:rPr>
                <m:t>37</m:t>
              </m:r>
            </m:num>
            <m:den>
              <m:r>
                <w:rPr>
                  <w:rFonts w:ascii="Cambria Math" w:eastAsiaTheme="minorEastAsia" w:hAnsi="Cambria Math"/>
                  <w:highlight w:val="yellow"/>
                </w:rPr>
                <m:t>24</m:t>
              </m:r>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7</m:t>
              </m:r>
            </m:den>
          </m:f>
          <m:r>
            <w:rPr>
              <w:rFonts w:ascii="Cambria Math" w:eastAsiaTheme="minorEastAsia" w:hAnsi="Cambria Math"/>
              <w:highlight w:val="yellow"/>
            </w:rPr>
            <m:t>=0.66</m:t>
          </m:r>
        </m:oMath>
      </m:oMathPara>
    </w:p>
    <w:p w14:paraId="08A54964" w14:textId="7AF22AB6" w:rsidR="000D20FE" w:rsidRDefault="000D20FE" w:rsidP="000D20FE">
      <w:pPr>
        <w:contextualSpacing/>
        <w:rPr>
          <w:b/>
          <w:bCs/>
        </w:rPr>
      </w:pPr>
    </w:p>
    <w:p w14:paraId="5AA7B91A" w14:textId="10A0AC0A" w:rsidR="006B350E" w:rsidRPr="006B350E" w:rsidRDefault="000D20FE" w:rsidP="006B350E">
      <w:pPr>
        <w:contextualSpacing/>
      </w:pPr>
      <w:r>
        <w:rPr>
          <w:b/>
          <w:bCs/>
        </w:rPr>
        <w:t xml:space="preserve">Question 4: </w:t>
      </w:r>
      <w:r w:rsidR="006B350E" w:rsidRPr="006B350E">
        <w:t>We have used a machine learning algorithm for a binary classification problem and the test results are as follows:</w:t>
      </w:r>
    </w:p>
    <w:p w14:paraId="6F750BE2" w14:textId="77777777" w:rsidR="006B350E" w:rsidRPr="006B350E" w:rsidRDefault="006B350E" w:rsidP="006B350E">
      <w:pPr>
        <w:numPr>
          <w:ilvl w:val="0"/>
          <w:numId w:val="1"/>
        </w:numPr>
        <w:contextualSpacing/>
      </w:pPr>
      <w:r w:rsidRPr="006B350E">
        <w:t>The total number of test data points is 200</w:t>
      </w:r>
    </w:p>
    <w:p w14:paraId="7855DD73" w14:textId="77777777" w:rsidR="006B350E" w:rsidRPr="006B350E" w:rsidRDefault="006B350E" w:rsidP="006B350E">
      <w:pPr>
        <w:numPr>
          <w:ilvl w:val="0"/>
          <w:numId w:val="1"/>
        </w:numPr>
        <w:contextualSpacing/>
      </w:pPr>
      <w:r w:rsidRPr="006B350E">
        <w:t>There are 95 negative data points and 105 positive data points in the test data</w:t>
      </w:r>
    </w:p>
    <w:p w14:paraId="111D8AD4" w14:textId="77777777" w:rsidR="006B350E" w:rsidRPr="006B350E" w:rsidRDefault="006B350E" w:rsidP="006B350E">
      <w:pPr>
        <w:numPr>
          <w:ilvl w:val="0"/>
          <w:numId w:val="1"/>
        </w:numPr>
        <w:contextualSpacing/>
      </w:pPr>
      <w:r w:rsidRPr="006B350E">
        <w:t>Out of 95 negative data points, 55 are predicted as negative and the rest are predicted as positive</w:t>
      </w:r>
    </w:p>
    <w:p w14:paraId="356398D8" w14:textId="77777777" w:rsidR="006B350E" w:rsidRPr="006B350E" w:rsidRDefault="006B350E" w:rsidP="006B350E">
      <w:pPr>
        <w:numPr>
          <w:ilvl w:val="0"/>
          <w:numId w:val="1"/>
        </w:numPr>
        <w:contextualSpacing/>
      </w:pPr>
      <w:r w:rsidRPr="006B350E">
        <w:t>Total number of predicted positive data points is 140</w:t>
      </w:r>
    </w:p>
    <w:p w14:paraId="48EB684A" w14:textId="77777777" w:rsidR="006B350E" w:rsidRPr="006B350E" w:rsidRDefault="006B350E" w:rsidP="006B350E">
      <w:pPr>
        <w:contextualSpacing/>
      </w:pPr>
      <w:r w:rsidRPr="006B350E">
        <w:t>Draw the confusion matrix and calculate the accuracy, precision, and recall. (15 points)</w:t>
      </w:r>
    </w:p>
    <w:tbl>
      <w:tblPr>
        <w:tblW w:w="8740" w:type="dxa"/>
        <w:tblLook w:val="04A0" w:firstRow="1" w:lastRow="0" w:firstColumn="1" w:lastColumn="0" w:noHBand="0" w:noVBand="1"/>
      </w:tblPr>
      <w:tblGrid>
        <w:gridCol w:w="2140"/>
        <w:gridCol w:w="2080"/>
        <w:gridCol w:w="2080"/>
        <w:gridCol w:w="1480"/>
        <w:gridCol w:w="960"/>
      </w:tblGrid>
      <w:tr w:rsidR="000D20FE" w:rsidRPr="000D20FE" w14:paraId="129184E4" w14:textId="77777777" w:rsidTr="000D20FE">
        <w:trPr>
          <w:trHeight w:val="300"/>
        </w:trPr>
        <w:tc>
          <w:tcPr>
            <w:tcW w:w="2140" w:type="dxa"/>
            <w:tcBorders>
              <w:top w:val="nil"/>
              <w:left w:val="nil"/>
              <w:bottom w:val="nil"/>
              <w:right w:val="nil"/>
            </w:tcBorders>
            <w:shd w:val="clear" w:color="auto" w:fill="auto"/>
            <w:noWrap/>
            <w:vAlign w:val="bottom"/>
            <w:hideMark/>
          </w:tcPr>
          <w:p w14:paraId="243129C9"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Confusion Matrix</w:t>
            </w:r>
          </w:p>
        </w:tc>
        <w:tc>
          <w:tcPr>
            <w:tcW w:w="2080" w:type="dxa"/>
            <w:tcBorders>
              <w:top w:val="nil"/>
              <w:left w:val="nil"/>
              <w:bottom w:val="nil"/>
              <w:right w:val="nil"/>
            </w:tcBorders>
            <w:shd w:val="clear" w:color="auto" w:fill="auto"/>
            <w:noWrap/>
            <w:vAlign w:val="bottom"/>
            <w:hideMark/>
          </w:tcPr>
          <w:p w14:paraId="0D1CD060" w14:textId="77777777" w:rsidR="000D20FE" w:rsidRPr="000D20FE" w:rsidRDefault="000D20FE" w:rsidP="000D20FE">
            <w:pPr>
              <w:spacing w:after="0" w:line="240" w:lineRule="auto"/>
              <w:rPr>
                <w:rFonts w:ascii="Calibri" w:eastAsia="Times New Roman" w:hAnsi="Calibri" w:cs="Calibri"/>
                <w:color w:val="000000"/>
              </w:rPr>
            </w:pPr>
          </w:p>
        </w:tc>
        <w:tc>
          <w:tcPr>
            <w:tcW w:w="2080" w:type="dxa"/>
            <w:tcBorders>
              <w:top w:val="nil"/>
              <w:left w:val="nil"/>
              <w:bottom w:val="nil"/>
              <w:right w:val="nil"/>
            </w:tcBorders>
            <w:shd w:val="clear" w:color="auto" w:fill="auto"/>
            <w:noWrap/>
            <w:vAlign w:val="bottom"/>
            <w:hideMark/>
          </w:tcPr>
          <w:p w14:paraId="2572A9E0" w14:textId="77777777" w:rsidR="000D20FE" w:rsidRPr="000D20FE" w:rsidRDefault="000D20FE" w:rsidP="000D20FE">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3AEBB64A" w14:textId="77777777" w:rsidR="000D20FE" w:rsidRPr="000D20FE" w:rsidRDefault="000D20FE" w:rsidP="000D20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BD0C65" w14:textId="77777777" w:rsidR="000D20FE" w:rsidRPr="000D20FE" w:rsidRDefault="000D20FE" w:rsidP="000D20FE">
            <w:pPr>
              <w:spacing w:after="0" w:line="240" w:lineRule="auto"/>
              <w:rPr>
                <w:rFonts w:ascii="Times New Roman" w:eastAsia="Times New Roman" w:hAnsi="Times New Roman" w:cs="Times New Roman"/>
                <w:sz w:val="20"/>
                <w:szCs w:val="20"/>
              </w:rPr>
            </w:pPr>
          </w:p>
        </w:tc>
      </w:tr>
      <w:tr w:rsidR="000D20FE" w:rsidRPr="000D20FE" w14:paraId="4F0A0E8B" w14:textId="77777777" w:rsidTr="000D20FE">
        <w:trPr>
          <w:trHeight w:val="300"/>
        </w:trPr>
        <w:tc>
          <w:tcPr>
            <w:tcW w:w="214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73A3DE97"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 </w:t>
            </w:r>
          </w:p>
        </w:tc>
        <w:tc>
          <w:tcPr>
            <w:tcW w:w="2080" w:type="dxa"/>
            <w:tcBorders>
              <w:top w:val="single" w:sz="4" w:space="0" w:color="auto"/>
              <w:left w:val="nil"/>
              <w:bottom w:val="single" w:sz="4" w:space="0" w:color="auto"/>
              <w:right w:val="single" w:sz="4" w:space="0" w:color="auto"/>
            </w:tcBorders>
            <w:shd w:val="clear" w:color="000000" w:fill="808080"/>
            <w:noWrap/>
            <w:vAlign w:val="bottom"/>
            <w:hideMark/>
          </w:tcPr>
          <w:p w14:paraId="709F36CC"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 </w:t>
            </w:r>
          </w:p>
        </w:tc>
        <w:tc>
          <w:tcPr>
            <w:tcW w:w="3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7061856" w14:textId="77777777" w:rsidR="000D20FE" w:rsidRPr="000D20FE" w:rsidRDefault="000D20FE" w:rsidP="000D20FE">
            <w:pPr>
              <w:spacing w:after="0" w:line="240" w:lineRule="auto"/>
              <w:jc w:val="center"/>
              <w:rPr>
                <w:rFonts w:ascii="Calibri" w:eastAsia="Times New Roman" w:hAnsi="Calibri" w:cs="Calibri"/>
                <w:b/>
                <w:bCs/>
                <w:color w:val="000000"/>
              </w:rPr>
            </w:pPr>
            <w:r w:rsidRPr="000D20FE">
              <w:rPr>
                <w:rFonts w:ascii="Calibri" w:eastAsia="Times New Roman" w:hAnsi="Calibri" w:cs="Calibri"/>
                <w:b/>
                <w:bCs/>
                <w:color w:val="000000"/>
              </w:rPr>
              <w:t>Predicted Class</w:t>
            </w:r>
          </w:p>
        </w:tc>
        <w:tc>
          <w:tcPr>
            <w:tcW w:w="960" w:type="dxa"/>
            <w:tcBorders>
              <w:top w:val="nil"/>
              <w:left w:val="nil"/>
              <w:bottom w:val="nil"/>
              <w:right w:val="nil"/>
            </w:tcBorders>
            <w:shd w:val="clear" w:color="auto" w:fill="auto"/>
            <w:noWrap/>
            <w:vAlign w:val="bottom"/>
            <w:hideMark/>
          </w:tcPr>
          <w:p w14:paraId="2FE06832" w14:textId="77777777" w:rsidR="000D20FE" w:rsidRPr="000D20FE" w:rsidRDefault="000D20FE" w:rsidP="000D20FE">
            <w:pPr>
              <w:spacing w:after="0" w:line="240" w:lineRule="auto"/>
              <w:jc w:val="center"/>
              <w:rPr>
                <w:rFonts w:ascii="Calibri" w:eastAsia="Times New Roman" w:hAnsi="Calibri" w:cs="Calibri"/>
                <w:b/>
                <w:bCs/>
                <w:color w:val="000000"/>
              </w:rPr>
            </w:pPr>
          </w:p>
        </w:tc>
      </w:tr>
      <w:tr w:rsidR="000D20FE" w:rsidRPr="000D20FE" w14:paraId="0473145C" w14:textId="77777777" w:rsidTr="000D20FE">
        <w:trPr>
          <w:trHeight w:val="300"/>
        </w:trPr>
        <w:tc>
          <w:tcPr>
            <w:tcW w:w="2140" w:type="dxa"/>
            <w:tcBorders>
              <w:top w:val="nil"/>
              <w:left w:val="single" w:sz="4" w:space="0" w:color="auto"/>
              <w:bottom w:val="single" w:sz="4" w:space="0" w:color="auto"/>
              <w:right w:val="single" w:sz="4" w:space="0" w:color="auto"/>
            </w:tcBorders>
            <w:shd w:val="clear" w:color="000000" w:fill="808080"/>
            <w:noWrap/>
            <w:vAlign w:val="bottom"/>
            <w:hideMark/>
          </w:tcPr>
          <w:p w14:paraId="4FDCD62B"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 </w:t>
            </w:r>
          </w:p>
        </w:tc>
        <w:tc>
          <w:tcPr>
            <w:tcW w:w="2080" w:type="dxa"/>
            <w:tcBorders>
              <w:top w:val="nil"/>
              <w:left w:val="nil"/>
              <w:bottom w:val="single" w:sz="4" w:space="0" w:color="auto"/>
              <w:right w:val="single" w:sz="4" w:space="0" w:color="auto"/>
            </w:tcBorders>
            <w:shd w:val="clear" w:color="000000" w:fill="808080"/>
            <w:noWrap/>
            <w:vAlign w:val="bottom"/>
            <w:hideMark/>
          </w:tcPr>
          <w:p w14:paraId="66110A22"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 </w:t>
            </w:r>
          </w:p>
        </w:tc>
        <w:tc>
          <w:tcPr>
            <w:tcW w:w="2080" w:type="dxa"/>
            <w:tcBorders>
              <w:top w:val="nil"/>
              <w:left w:val="nil"/>
              <w:bottom w:val="single" w:sz="4" w:space="0" w:color="auto"/>
              <w:right w:val="single" w:sz="4" w:space="0" w:color="auto"/>
            </w:tcBorders>
            <w:shd w:val="clear" w:color="000000" w:fill="D9D9D9"/>
            <w:noWrap/>
            <w:vAlign w:val="bottom"/>
            <w:hideMark/>
          </w:tcPr>
          <w:p w14:paraId="36BEA460"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Class = Yes</w:t>
            </w:r>
          </w:p>
        </w:tc>
        <w:tc>
          <w:tcPr>
            <w:tcW w:w="1480" w:type="dxa"/>
            <w:tcBorders>
              <w:top w:val="nil"/>
              <w:left w:val="nil"/>
              <w:bottom w:val="single" w:sz="4" w:space="0" w:color="auto"/>
              <w:right w:val="single" w:sz="4" w:space="0" w:color="auto"/>
            </w:tcBorders>
            <w:shd w:val="clear" w:color="000000" w:fill="D9D9D9"/>
            <w:noWrap/>
            <w:vAlign w:val="bottom"/>
            <w:hideMark/>
          </w:tcPr>
          <w:p w14:paraId="4AB4D18A"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Class = No</w:t>
            </w:r>
          </w:p>
        </w:tc>
        <w:tc>
          <w:tcPr>
            <w:tcW w:w="960" w:type="dxa"/>
            <w:tcBorders>
              <w:top w:val="nil"/>
              <w:left w:val="nil"/>
              <w:bottom w:val="nil"/>
              <w:right w:val="nil"/>
            </w:tcBorders>
            <w:shd w:val="clear" w:color="auto" w:fill="auto"/>
            <w:noWrap/>
            <w:vAlign w:val="bottom"/>
            <w:hideMark/>
          </w:tcPr>
          <w:p w14:paraId="15D76CBC" w14:textId="77777777" w:rsidR="000D20FE" w:rsidRPr="000D20FE" w:rsidRDefault="000D20FE" w:rsidP="000D20FE">
            <w:pPr>
              <w:spacing w:after="0" w:line="240" w:lineRule="auto"/>
              <w:rPr>
                <w:rFonts w:ascii="Calibri" w:eastAsia="Times New Roman" w:hAnsi="Calibri" w:cs="Calibri"/>
                <w:color w:val="000000"/>
              </w:rPr>
            </w:pPr>
          </w:p>
        </w:tc>
      </w:tr>
      <w:tr w:rsidR="000D20FE" w:rsidRPr="000D20FE" w14:paraId="3E794F5E" w14:textId="77777777" w:rsidTr="000D20FE">
        <w:trPr>
          <w:trHeight w:val="300"/>
        </w:trPr>
        <w:tc>
          <w:tcPr>
            <w:tcW w:w="21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E0B967" w14:textId="77777777" w:rsidR="000D20FE" w:rsidRPr="000D20FE" w:rsidRDefault="000D20FE" w:rsidP="000D20FE">
            <w:pPr>
              <w:spacing w:after="0" w:line="240" w:lineRule="auto"/>
              <w:jc w:val="center"/>
              <w:rPr>
                <w:rFonts w:ascii="Calibri" w:eastAsia="Times New Roman" w:hAnsi="Calibri" w:cs="Calibri"/>
                <w:b/>
                <w:bCs/>
                <w:color w:val="000000"/>
              </w:rPr>
            </w:pPr>
            <w:r w:rsidRPr="000D20FE">
              <w:rPr>
                <w:rFonts w:ascii="Calibri" w:eastAsia="Times New Roman" w:hAnsi="Calibri" w:cs="Calibri"/>
                <w:b/>
                <w:bCs/>
                <w:color w:val="000000"/>
              </w:rPr>
              <w:t>Actual Class</w:t>
            </w:r>
          </w:p>
        </w:tc>
        <w:tc>
          <w:tcPr>
            <w:tcW w:w="2080" w:type="dxa"/>
            <w:tcBorders>
              <w:top w:val="nil"/>
              <w:left w:val="nil"/>
              <w:bottom w:val="single" w:sz="4" w:space="0" w:color="auto"/>
              <w:right w:val="single" w:sz="4" w:space="0" w:color="auto"/>
            </w:tcBorders>
            <w:shd w:val="clear" w:color="000000" w:fill="D9D9D9"/>
            <w:noWrap/>
            <w:vAlign w:val="bottom"/>
            <w:hideMark/>
          </w:tcPr>
          <w:p w14:paraId="41359629"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Class = Yes</w:t>
            </w:r>
          </w:p>
        </w:tc>
        <w:tc>
          <w:tcPr>
            <w:tcW w:w="2080" w:type="dxa"/>
            <w:tcBorders>
              <w:top w:val="nil"/>
              <w:left w:val="nil"/>
              <w:bottom w:val="single" w:sz="4" w:space="0" w:color="auto"/>
              <w:right w:val="single" w:sz="4" w:space="0" w:color="auto"/>
            </w:tcBorders>
            <w:shd w:val="clear" w:color="000000" w:fill="92D050"/>
            <w:noWrap/>
            <w:vAlign w:val="bottom"/>
            <w:hideMark/>
          </w:tcPr>
          <w:p w14:paraId="3FCE7265" w14:textId="77777777" w:rsidR="000D20FE" w:rsidRPr="000D20FE" w:rsidRDefault="000D20FE" w:rsidP="000D20FE">
            <w:pPr>
              <w:spacing w:after="0" w:line="240" w:lineRule="auto"/>
              <w:jc w:val="right"/>
              <w:rPr>
                <w:rFonts w:ascii="Calibri" w:eastAsia="Times New Roman" w:hAnsi="Calibri" w:cs="Calibri"/>
                <w:color w:val="000000"/>
              </w:rPr>
            </w:pPr>
            <w:r w:rsidRPr="000D20FE">
              <w:rPr>
                <w:rFonts w:ascii="Calibri" w:eastAsia="Times New Roman" w:hAnsi="Calibri" w:cs="Calibri"/>
                <w:color w:val="000000"/>
              </w:rPr>
              <w:t>100</w:t>
            </w:r>
          </w:p>
        </w:tc>
        <w:tc>
          <w:tcPr>
            <w:tcW w:w="1480" w:type="dxa"/>
            <w:tcBorders>
              <w:top w:val="nil"/>
              <w:left w:val="nil"/>
              <w:bottom w:val="single" w:sz="4" w:space="0" w:color="auto"/>
              <w:right w:val="single" w:sz="4" w:space="0" w:color="auto"/>
            </w:tcBorders>
            <w:shd w:val="clear" w:color="000000" w:fill="FF0000"/>
            <w:noWrap/>
            <w:vAlign w:val="bottom"/>
            <w:hideMark/>
          </w:tcPr>
          <w:p w14:paraId="6E075BD0" w14:textId="77777777" w:rsidR="000D20FE" w:rsidRPr="000D20FE" w:rsidRDefault="000D20FE" w:rsidP="000D20FE">
            <w:pPr>
              <w:spacing w:after="0" w:line="240" w:lineRule="auto"/>
              <w:jc w:val="right"/>
              <w:rPr>
                <w:rFonts w:ascii="Calibri" w:eastAsia="Times New Roman" w:hAnsi="Calibri" w:cs="Calibri"/>
                <w:color w:val="000000"/>
              </w:rPr>
            </w:pPr>
            <w:r w:rsidRPr="000D20FE">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B5A3393" w14:textId="77777777" w:rsidR="000D20FE" w:rsidRPr="000D20FE" w:rsidRDefault="000D20FE" w:rsidP="000D20FE">
            <w:pPr>
              <w:spacing w:after="0" w:line="240" w:lineRule="auto"/>
              <w:jc w:val="right"/>
              <w:rPr>
                <w:rFonts w:ascii="Calibri" w:eastAsia="Times New Roman" w:hAnsi="Calibri" w:cs="Calibri"/>
                <w:color w:val="000000"/>
              </w:rPr>
            </w:pPr>
            <w:r w:rsidRPr="000D20FE">
              <w:rPr>
                <w:rFonts w:ascii="Calibri" w:eastAsia="Times New Roman" w:hAnsi="Calibri" w:cs="Calibri"/>
                <w:color w:val="000000"/>
              </w:rPr>
              <w:t>105</w:t>
            </w:r>
          </w:p>
        </w:tc>
      </w:tr>
      <w:tr w:rsidR="000D20FE" w:rsidRPr="000D20FE" w14:paraId="5BB042E4" w14:textId="77777777" w:rsidTr="000D20FE">
        <w:trPr>
          <w:trHeight w:val="300"/>
        </w:trPr>
        <w:tc>
          <w:tcPr>
            <w:tcW w:w="2140" w:type="dxa"/>
            <w:vMerge/>
            <w:tcBorders>
              <w:top w:val="nil"/>
              <w:left w:val="single" w:sz="4" w:space="0" w:color="auto"/>
              <w:bottom w:val="single" w:sz="4" w:space="0" w:color="auto"/>
              <w:right w:val="single" w:sz="4" w:space="0" w:color="auto"/>
            </w:tcBorders>
            <w:vAlign w:val="center"/>
            <w:hideMark/>
          </w:tcPr>
          <w:p w14:paraId="4EE68F22" w14:textId="77777777" w:rsidR="000D20FE" w:rsidRPr="000D20FE" w:rsidRDefault="000D20FE" w:rsidP="000D20FE">
            <w:pPr>
              <w:spacing w:after="0" w:line="240" w:lineRule="auto"/>
              <w:rPr>
                <w:rFonts w:ascii="Calibri" w:eastAsia="Times New Roman" w:hAnsi="Calibri" w:cs="Calibri"/>
                <w:b/>
                <w:bCs/>
                <w:color w:val="000000"/>
              </w:rPr>
            </w:pPr>
          </w:p>
        </w:tc>
        <w:tc>
          <w:tcPr>
            <w:tcW w:w="2080" w:type="dxa"/>
            <w:tcBorders>
              <w:top w:val="nil"/>
              <w:left w:val="nil"/>
              <w:bottom w:val="single" w:sz="4" w:space="0" w:color="auto"/>
              <w:right w:val="single" w:sz="4" w:space="0" w:color="auto"/>
            </w:tcBorders>
            <w:shd w:val="clear" w:color="000000" w:fill="D9D9D9"/>
            <w:noWrap/>
            <w:vAlign w:val="bottom"/>
            <w:hideMark/>
          </w:tcPr>
          <w:p w14:paraId="7E0DD7DA"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Class = No</w:t>
            </w:r>
          </w:p>
        </w:tc>
        <w:tc>
          <w:tcPr>
            <w:tcW w:w="2080" w:type="dxa"/>
            <w:tcBorders>
              <w:top w:val="nil"/>
              <w:left w:val="nil"/>
              <w:bottom w:val="single" w:sz="4" w:space="0" w:color="auto"/>
              <w:right w:val="single" w:sz="4" w:space="0" w:color="auto"/>
            </w:tcBorders>
            <w:shd w:val="clear" w:color="000000" w:fill="FF0000"/>
            <w:noWrap/>
            <w:vAlign w:val="bottom"/>
            <w:hideMark/>
          </w:tcPr>
          <w:p w14:paraId="741EB17D" w14:textId="77777777" w:rsidR="000D20FE" w:rsidRPr="000D20FE" w:rsidRDefault="000D20FE" w:rsidP="000D20FE">
            <w:pPr>
              <w:spacing w:after="0" w:line="240" w:lineRule="auto"/>
              <w:jc w:val="right"/>
              <w:rPr>
                <w:rFonts w:ascii="Calibri" w:eastAsia="Times New Roman" w:hAnsi="Calibri" w:cs="Calibri"/>
                <w:color w:val="000000"/>
              </w:rPr>
            </w:pPr>
            <w:r w:rsidRPr="000D20FE">
              <w:rPr>
                <w:rFonts w:ascii="Calibri" w:eastAsia="Times New Roman" w:hAnsi="Calibri" w:cs="Calibri"/>
                <w:color w:val="000000"/>
              </w:rPr>
              <w:t>40</w:t>
            </w:r>
          </w:p>
        </w:tc>
        <w:tc>
          <w:tcPr>
            <w:tcW w:w="1480" w:type="dxa"/>
            <w:tcBorders>
              <w:top w:val="nil"/>
              <w:left w:val="nil"/>
              <w:bottom w:val="single" w:sz="4" w:space="0" w:color="auto"/>
              <w:right w:val="single" w:sz="4" w:space="0" w:color="auto"/>
            </w:tcBorders>
            <w:shd w:val="clear" w:color="000000" w:fill="92D050"/>
            <w:noWrap/>
            <w:vAlign w:val="bottom"/>
            <w:hideMark/>
          </w:tcPr>
          <w:p w14:paraId="588C0CCF" w14:textId="77777777" w:rsidR="000D20FE" w:rsidRPr="000D20FE" w:rsidRDefault="000D20FE" w:rsidP="000D20FE">
            <w:pPr>
              <w:spacing w:after="0" w:line="240" w:lineRule="auto"/>
              <w:jc w:val="right"/>
              <w:rPr>
                <w:rFonts w:ascii="Calibri" w:eastAsia="Times New Roman" w:hAnsi="Calibri" w:cs="Calibri"/>
                <w:color w:val="000000"/>
              </w:rPr>
            </w:pPr>
            <w:r w:rsidRPr="000D20FE">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14:paraId="0FD4398B" w14:textId="77777777" w:rsidR="000D20FE" w:rsidRPr="000D20FE" w:rsidRDefault="000D20FE" w:rsidP="000D20FE">
            <w:pPr>
              <w:spacing w:after="0" w:line="240" w:lineRule="auto"/>
              <w:jc w:val="right"/>
              <w:rPr>
                <w:rFonts w:ascii="Calibri" w:eastAsia="Times New Roman" w:hAnsi="Calibri" w:cs="Calibri"/>
                <w:color w:val="000000"/>
              </w:rPr>
            </w:pPr>
            <w:r w:rsidRPr="000D20FE">
              <w:rPr>
                <w:rFonts w:ascii="Calibri" w:eastAsia="Times New Roman" w:hAnsi="Calibri" w:cs="Calibri"/>
                <w:color w:val="000000"/>
              </w:rPr>
              <w:t>95</w:t>
            </w:r>
          </w:p>
        </w:tc>
      </w:tr>
      <w:tr w:rsidR="000D20FE" w:rsidRPr="000D20FE" w14:paraId="665798C3" w14:textId="77777777" w:rsidTr="000D20FE">
        <w:trPr>
          <w:trHeight w:val="300"/>
        </w:trPr>
        <w:tc>
          <w:tcPr>
            <w:tcW w:w="2140" w:type="dxa"/>
            <w:tcBorders>
              <w:top w:val="nil"/>
              <w:left w:val="nil"/>
              <w:bottom w:val="nil"/>
              <w:right w:val="nil"/>
            </w:tcBorders>
            <w:shd w:val="clear" w:color="auto" w:fill="auto"/>
            <w:noWrap/>
            <w:vAlign w:val="bottom"/>
            <w:hideMark/>
          </w:tcPr>
          <w:p w14:paraId="140303EA" w14:textId="77777777" w:rsidR="000D20FE" w:rsidRPr="000D20FE" w:rsidRDefault="000D20FE" w:rsidP="000D20FE">
            <w:pPr>
              <w:spacing w:after="0" w:line="240" w:lineRule="auto"/>
              <w:jc w:val="right"/>
              <w:rPr>
                <w:rFonts w:ascii="Calibri" w:eastAsia="Times New Roman" w:hAnsi="Calibri" w:cs="Calibri"/>
                <w:color w:val="000000"/>
              </w:rPr>
            </w:pPr>
          </w:p>
        </w:tc>
        <w:tc>
          <w:tcPr>
            <w:tcW w:w="2080" w:type="dxa"/>
            <w:tcBorders>
              <w:top w:val="nil"/>
              <w:left w:val="nil"/>
              <w:bottom w:val="nil"/>
              <w:right w:val="nil"/>
            </w:tcBorders>
            <w:shd w:val="clear" w:color="auto" w:fill="auto"/>
            <w:noWrap/>
            <w:vAlign w:val="bottom"/>
            <w:hideMark/>
          </w:tcPr>
          <w:p w14:paraId="52B9EEBD" w14:textId="77777777" w:rsidR="000D20FE" w:rsidRPr="000D20FE" w:rsidRDefault="000D20FE" w:rsidP="000D20FE">
            <w:pPr>
              <w:spacing w:after="0" w:line="240" w:lineRule="auto"/>
              <w:rPr>
                <w:rFonts w:ascii="Calibri" w:eastAsia="Times New Roman" w:hAnsi="Calibri" w:cs="Calibri"/>
                <w:color w:val="000000"/>
              </w:rPr>
            </w:pPr>
            <w:r w:rsidRPr="000D20FE">
              <w:rPr>
                <w:rFonts w:ascii="Calibri" w:eastAsia="Times New Roman" w:hAnsi="Calibri" w:cs="Calibri"/>
                <w:color w:val="000000"/>
              </w:rPr>
              <w:t>Total</w:t>
            </w:r>
          </w:p>
        </w:tc>
        <w:tc>
          <w:tcPr>
            <w:tcW w:w="2080" w:type="dxa"/>
            <w:tcBorders>
              <w:top w:val="nil"/>
              <w:left w:val="nil"/>
              <w:bottom w:val="nil"/>
              <w:right w:val="nil"/>
            </w:tcBorders>
            <w:shd w:val="clear" w:color="auto" w:fill="auto"/>
            <w:noWrap/>
            <w:vAlign w:val="bottom"/>
            <w:hideMark/>
          </w:tcPr>
          <w:p w14:paraId="4208B47B" w14:textId="77777777" w:rsidR="000D20FE" w:rsidRPr="000D20FE" w:rsidRDefault="000D20FE" w:rsidP="000D20FE">
            <w:pPr>
              <w:spacing w:after="0" w:line="240" w:lineRule="auto"/>
              <w:jc w:val="right"/>
              <w:rPr>
                <w:rFonts w:ascii="Calibri" w:eastAsia="Times New Roman" w:hAnsi="Calibri" w:cs="Calibri"/>
                <w:color w:val="000000"/>
              </w:rPr>
            </w:pPr>
            <w:r w:rsidRPr="000D20FE">
              <w:rPr>
                <w:rFonts w:ascii="Calibri" w:eastAsia="Times New Roman" w:hAnsi="Calibri" w:cs="Calibri"/>
                <w:color w:val="000000"/>
              </w:rPr>
              <w:t>140</w:t>
            </w:r>
          </w:p>
        </w:tc>
        <w:tc>
          <w:tcPr>
            <w:tcW w:w="1480" w:type="dxa"/>
            <w:tcBorders>
              <w:top w:val="nil"/>
              <w:left w:val="nil"/>
              <w:bottom w:val="nil"/>
              <w:right w:val="nil"/>
            </w:tcBorders>
            <w:shd w:val="clear" w:color="auto" w:fill="auto"/>
            <w:noWrap/>
            <w:vAlign w:val="bottom"/>
            <w:hideMark/>
          </w:tcPr>
          <w:p w14:paraId="6300BB22" w14:textId="77777777" w:rsidR="000D20FE" w:rsidRPr="000D20FE" w:rsidRDefault="000D20FE" w:rsidP="000D20F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E17E922" w14:textId="77777777" w:rsidR="000D20FE" w:rsidRPr="000D20FE" w:rsidRDefault="000D20FE" w:rsidP="000D20FE">
            <w:pPr>
              <w:spacing w:after="0" w:line="240" w:lineRule="auto"/>
              <w:rPr>
                <w:rFonts w:ascii="Times New Roman" w:eastAsia="Times New Roman" w:hAnsi="Times New Roman" w:cs="Times New Roman"/>
                <w:sz w:val="20"/>
                <w:szCs w:val="20"/>
              </w:rPr>
            </w:pPr>
          </w:p>
        </w:tc>
      </w:tr>
    </w:tbl>
    <w:p w14:paraId="265A400F" w14:textId="6F58383E" w:rsidR="00D34CEE" w:rsidRDefault="00D34CEE" w:rsidP="008D2125">
      <w:pPr>
        <w:contextualSpacing/>
      </w:pPr>
    </w:p>
    <w:p w14:paraId="26729697" w14:textId="660E2B2B" w:rsidR="00D34CEE" w:rsidRPr="003A351E" w:rsidRDefault="000D20FE" w:rsidP="008D2125">
      <w:pPr>
        <w:contextualSpacing/>
        <w:rPr>
          <w:b/>
          <w:bCs/>
        </w:rPr>
      </w:pPr>
      <w:r w:rsidRPr="003A351E">
        <w:rPr>
          <w:b/>
          <w:bCs/>
        </w:rPr>
        <w:t xml:space="preserve">Accuracy: </w:t>
      </w:r>
    </w:p>
    <w:p w14:paraId="489AFAB8" w14:textId="283D055B" w:rsidR="000D20FE" w:rsidRPr="003A351E" w:rsidRDefault="000D20FE" w:rsidP="008D2125">
      <w:pPr>
        <w:contextualSpacing/>
        <w:rPr>
          <w:rFonts w:eastAsiaTheme="minorEastAsia"/>
        </w:rPr>
      </w:pPr>
      <m:oMathPara>
        <m:oMathParaPr>
          <m:jc m:val="left"/>
        </m:oMathParaPr>
        <m:oMath>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48034E32" w14:textId="77777777" w:rsidR="003A351E" w:rsidRPr="000D20FE" w:rsidRDefault="003A351E" w:rsidP="008D2125">
      <w:pPr>
        <w:contextualSpacing/>
        <w:rPr>
          <w:rFonts w:eastAsiaTheme="minorEastAsia"/>
        </w:rPr>
      </w:pPr>
    </w:p>
    <w:p w14:paraId="35D941CB" w14:textId="38AAAB85" w:rsidR="000D20FE" w:rsidRPr="003A351E" w:rsidRDefault="000D20FE" w:rsidP="003A351E">
      <w:pPr>
        <w:contextualSpacing/>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100+55</m:t>
              </m:r>
            </m:num>
            <m:den>
              <m:r>
                <w:rPr>
                  <w:rFonts w:ascii="Cambria Math" w:eastAsiaTheme="minorEastAsia" w:hAnsi="Cambria Math"/>
                </w:rPr>
                <m:t>100+55+40+5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155</m:t>
              </m:r>
            </m:num>
            <m:den>
              <m:r>
                <w:rPr>
                  <w:rFonts w:ascii="Cambria Math" w:eastAsiaTheme="minorEastAsia" w:hAnsi="Cambria Math"/>
                </w:rPr>
                <m:t>200</m:t>
              </m:r>
            </m:den>
          </m:f>
        </m:oMath>
      </m:oMathPara>
    </w:p>
    <w:p w14:paraId="0A8C998C" w14:textId="640ADC4F" w:rsidR="000D20FE" w:rsidRPr="003A351E" w:rsidRDefault="000D20FE" w:rsidP="003A351E">
      <w:pPr>
        <w:contextualSpacing/>
        <w:rPr>
          <w:rFonts w:eastAsiaTheme="minorEastAsia"/>
        </w:rPr>
      </w:pPr>
    </w:p>
    <w:p w14:paraId="3D808DC5" w14:textId="7737DB0B" w:rsidR="000D20FE" w:rsidRPr="000D20FE" w:rsidRDefault="000D20FE" w:rsidP="008D2125">
      <w:pPr>
        <w:contextualSpacing/>
        <w:rPr>
          <w:rFonts w:eastAsiaTheme="minorEastAsia"/>
        </w:rPr>
      </w:pPr>
      <w:r w:rsidRPr="003A351E">
        <w:rPr>
          <w:rFonts w:eastAsiaTheme="minorEastAsia"/>
          <w:highlight w:val="yellow"/>
        </w:rPr>
        <w:t>Accuracy = 0.775</w:t>
      </w:r>
    </w:p>
    <w:p w14:paraId="46C82CE8" w14:textId="77777777" w:rsidR="000D20FE" w:rsidRPr="000D20FE" w:rsidRDefault="000D20FE" w:rsidP="008D2125">
      <w:pPr>
        <w:contextualSpacing/>
        <w:rPr>
          <w:rFonts w:eastAsiaTheme="minorEastAsia"/>
        </w:rPr>
      </w:pPr>
    </w:p>
    <w:p w14:paraId="6C4983CB" w14:textId="59CE091A" w:rsidR="000D20FE" w:rsidRPr="003A351E" w:rsidRDefault="000D20FE" w:rsidP="008D2125">
      <w:pPr>
        <w:contextualSpacing/>
        <w:rPr>
          <w:b/>
          <w:bCs/>
        </w:rPr>
      </w:pPr>
      <w:r w:rsidRPr="003A351E">
        <w:rPr>
          <w:b/>
          <w:bCs/>
        </w:rPr>
        <w:lastRenderedPageBreak/>
        <w:t>Precision:</w:t>
      </w:r>
    </w:p>
    <w:p w14:paraId="2B02CF66" w14:textId="6E125A71" w:rsidR="000D20FE" w:rsidRPr="003A351E" w:rsidRDefault="000D20FE" w:rsidP="000D20FE">
      <w:pPr>
        <w:contextualSpacing/>
        <w:rPr>
          <w:rFonts w:eastAsiaTheme="minorEastAsia"/>
        </w:rPr>
      </w:pPr>
      <m:oMathPara>
        <m:oMathParaPr>
          <m:jc m:val="left"/>
        </m:oMathParaPr>
        <m:oMath>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51248DD9" w14:textId="77777777" w:rsidR="003A351E" w:rsidRPr="000D20FE" w:rsidRDefault="003A351E" w:rsidP="000D20FE">
      <w:pPr>
        <w:contextualSpacing/>
        <w:rPr>
          <w:rFonts w:eastAsiaTheme="minorEastAsia"/>
        </w:rPr>
      </w:pPr>
    </w:p>
    <w:p w14:paraId="620633D3" w14:textId="046634E1" w:rsidR="000D20FE" w:rsidRPr="003A351E" w:rsidRDefault="000D20FE" w:rsidP="008D2125">
      <w:pPr>
        <w:contextualSpacing/>
        <w:rPr>
          <w:rFonts w:eastAsiaTheme="minorEastAsia"/>
        </w:rPr>
      </w:pPr>
      <m:oMathPara>
        <m:oMathParaPr>
          <m:jc m:val="left"/>
        </m:oMathParaPr>
        <m:oMath>
          <m:f>
            <m:fPr>
              <m:ctrlPr>
                <w:rPr>
                  <w:rFonts w:ascii="Cambria Math" w:hAnsi="Cambria Math"/>
                  <w:i/>
                </w:rPr>
              </m:ctrlPr>
            </m:fPr>
            <m:num>
              <m:r>
                <w:rPr>
                  <w:rFonts w:ascii="Cambria Math" w:hAnsi="Cambria Math"/>
                </w:rPr>
                <m:t>100</m:t>
              </m:r>
            </m:num>
            <m:den>
              <m:r>
                <w:rPr>
                  <w:rFonts w:ascii="Cambria Math" w:hAnsi="Cambria Math"/>
                </w:rPr>
                <m:t>100+400</m:t>
              </m:r>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140</m:t>
              </m:r>
            </m:den>
          </m:f>
        </m:oMath>
      </m:oMathPara>
    </w:p>
    <w:p w14:paraId="62F1B750" w14:textId="77777777" w:rsidR="003A351E" w:rsidRPr="000D20FE" w:rsidRDefault="003A351E" w:rsidP="008D2125">
      <w:pPr>
        <w:contextualSpacing/>
        <w:rPr>
          <w:rFonts w:eastAsiaTheme="minorEastAsia"/>
        </w:rPr>
      </w:pPr>
    </w:p>
    <w:p w14:paraId="7A17217F" w14:textId="362D9815" w:rsidR="000D20FE" w:rsidRPr="000D20FE" w:rsidRDefault="000D20FE" w:rsidP="008D2125">
      <w:pPr>
        <w:contextualSpacing/>
        <w:rPr>
          <w:rFonts w:eastAsiaTheme="minorEastAsia"/>
        </w:rPr>
      </w:pPr>
      <w:r w:rsidRPr="003A351E">
        <w:rPr>
          <w:rFonts w:eastAsiaTheme="minorEastAsia"/>
          <w:highlight w:val="yellow"/>
        </w:rPr>
        <w:t>Precision = 0.714</w:t>
      </w:r>
    </w:p>
    <w:p w14:paraId="3E7B67A7" w14:textId="77777777" w:rsidR="000D20FE" w:rsidRDefault="000D20FE" w:rsidP="008D2125">
      <w:pPr>
        <w:contextualSpacing/>
      </w:pPr>
    </w:p>
    <w:p w14:paraId="49CE3819" w14:textId="0E302317" w:rsidR="000D20FE" w:rsidRPr="003A351E" w:rsidRDefault="000D20FE" w:rsidP="008D2125">
      <w:pPr>
        <w:contextualSpacing/>
        <w:rPr>
          <w:b/>
          <w:bCs/>
        </w:rPr>
      </w:pPr>
      <w:r w:rsidRPr="003A351E">
        <w:rPr>
          <w:b/>
          <w:bCs/>
        </w:rPr>
        <w:t xml:space="preserve">Recall: </w:t>
      </w:r>
    </w:p>
    <w:p w14:paraId="0FB6E444" w14:textId="082F33D4" w:rsidR="000D20FE" w:rsidRPr="003A351E" w:rsidRDefault="000D20FE" w:rsidP="008D2125">
      <w:pPr>
        <w:contextualSpacing/>
        <w:rPr>
          <w:rFonts w:eastAsiaTheme="minorEastAsia"/>
        </w:rPr>
      </w:pPr>
      <m:oMathPara>
        <m:oMathParaPr>
          <m:jc m:val="left"/>
        </m:oMathParaPr>
        <m:oMath>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5E3F42E" w14:textId="77777777" w:rsidR="003A351E" w:rsidRDefault="003A351E" w:rsidP="008D2125">
      <w:pPr>
        <w:contextualSpacing/>
        <w:rPr>
          <w:rFonts w:eastAsiaTheme="minorEastAsia"/>
        </w:rPr>
      </w:pPr>
    </w:p>
    <w:p w14:paraId="13B61BF3" w14:textId="600FE8FD" w:rsidR="000D20FE" w:rsidRPr="003A351E" w:rsidRDefault="000D20FE" w:rsidP="008D2125">
      <w:pPr>
        <w:contextualSpacing/>
        <w:rPr>
          <w:rFonts w:eastAsiaTheme="minorEastAsia"/>
        </w:rPr>
      </w:pPr>
      <m:oMathPara>
        <m:oMathParaPr>
          <m:jc m:val="left"/>
        </m:oMathParaPr>
        <m:oMath>
          <m:f>
            <m:fPr>
              <m:ctrlPr>
                <w:rPr>
                  <w:rFonts w:ascii="Cambria Math" w:hAnsi="Cambria Math"/>
                  <w:i/>
                </w:rPr>
              </m:ctrlPr>
            </m:fPr>
            <m:num>
              <m:r>
                <w:rPr>
                  <w:rFonts w:ascii="Cambria Math" w:hAnsi="Cambria Math"/>
                </w:rPr>
                <m:t>100</m:t>
              </m:r>
            </m:num>
            <m:den>
              <m:r>
                <w:rPr>
                  <w:rFonts w:ascii="Cambria Math" w:hAnsi="Cambria Math"/>
                </w:rPr>
                <m:t>100+5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105</m:t>
              </m:r>
            </m:den>
          </m:f>
        </m:oMath>
      </m:oMathPara>
    </w:p>
    <w:p w14:paraId="501A6F6B" w14:textId="64922275" w:rsidR="000D20FE" w:rsidRPr="003A351E" w:rsidRDefault="000D20FE" w:rsidP="008D2125">
      <w:pPr>
        <w:contextualSpacing/>
        <w:rPr>
          <w:rFonts w:eastAsiaTheme="minorEastAsia"/>
        </w:rPr>
      </w:pPr>
    </w:p>
    <w:p w14:paraId="631E5A60" w14:textId="6974AF15" w:rsidR="000D20FE" w:rsidRPr="000D20FE" w:rsidRDefault="000D20FE" w:rsidP="008D2125">
      <w:pPr>
        <w:contextualSpacing/>
        <w:rPr>
          <w:rFonts w:eastAsiaTheme="minorEastAsia"/>
        </w:rPr>
      </w:pPr>
      <w:r w:rsidRPr="003A351E">
        <w:rPr>
          <w:rFonts w:eastAsiaTheme="minorEastAsia"/>
          <w:highlight w:val="yellow"/>
        </w:rPr>
        <w:t>Recall = 0.952</w:t>
      </w:r>
    </w:p>
    <w:sectPr w:rsidR="000D20FE" w:rsidRPr="000D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B1C53"/>
    <w:multiLevelType w:val="hybridMultilevel"/>
    <w:tmpl w:val="BCF224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D50FE"/>
    <w:multiLevelType w:val="multilevel"/>
    <w:tmpl w:val="ADF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18"/>
    <w:rsid w:val="000D20FE"/>
    <w:rsid w:val="00383859"/>
    <w:rsid w:val="003A351E"/>
    <w:rsid w:val="005C6298"/>
    <w:rsid w:val="006B350E"/>
    <w:rsid w:val="008C2A6C"/>
    <w:rsid w:val="008D2125"/>
    <w:rsid w:val="00966407"/>
    <w:rsid w:val="009C6613"/>
    <w:rsid w:val="00A174C0"/>
    <w:rsid w:val="00B13C66"/>
    <w:rsid w:val="00B21009"/>
    <w:rsid w:val="00BE5887"/>
    <w:rsid w:val="00BF0658"/>
    <w:rsid w:val="00CB4FEE"/>
    <w:rsid w:val="00D34CEE"/>
    <w:rsid w:val="00D46218"/>
    <w:rsid w:val="00D81B1D"/>
    <w:rsid w:val="00DC6FE4"/>
    <w:rsid w:val="00DD2825"/>
    <w:rsid w:val="00F440EA"/>
    <w:rsid w:val="00F7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C601"/>
  <w15:chartTrackingRefBased/>
  <w15:docId w15:val="{8260854E-ED52-49AF-9FF7-1C83C04C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0FE"/>
    <w:rPr>
      <w:color w:val="808080"/>
    </w:rPr>
  </w:style>
  <w:style w:type="character" w:customStyle="1" w:styleId="textlayer--absolute">
    <w:name w:val="textlayer--absolute"/>
    <w:basedOn w:val="DefaultParagraphFont"/>
    <w:rsid w:val="006B350E"/>
  </w:style>
  <w:style w:type="table" w:styleId="TableGrid">
    <w:name w:val="Table Grid"/>
    <w:basedOn w:val="TableNormal"/>
    <w:uiPriority w:val="39"/>
    <w:rsid w:val="006B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350E"/>
    <w:rPr>
      <w:rFonts w:ascii="Times New Roman" w:hAnsi="Times New Roman" w:cs="Times New Roman"/>
      <w:sz w:val="24"/>
      <w:szCs w:val="24"/>
    </w:rPr>
  </w:style>
  <w:style w:type="paragraph" w:styleId="ListParagraph">
    <w:name w:val="List Paragraph"/>
    <w:basedOn w:val="Normal"/>
    <w:uiPriority w:val="34"/>
    <w:qFormat/>
    <w:rsid w:val="00D81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9051">
      <w:bodyDiv w:val="1"/>
      <w:marLeft w:val="0"/>
      <w:marRight w:val="0"/>
      <w:marTop w:val="0"/>
      <w:marBottom w:val="0"/>
      <w:divBdr>
        <w:top w:val="none" w:sz="0" w:space="0" w:color="auto"/>
        <w:left w:val="none" w:sz="0" w:space="0" w:color="auto"/>
        <w:bottom w:val="none" w:sz="0" w:space="0" w:color="auto"/>
        <w:right w:val="none" w:sz="0" w:space="0" w:color="auto"/>
      </w:divBdr>
    </w:div>
    <w:div w:id="571552052">
      <w:bodyDiv w:val="1"/>
      <w:marLeft w:val="0"/>
      <w:marRight w:val="0"/>
      <w:marTop w:val="0"/>
      <w:marBottom w:val="0"/>
      <w:divBdr>
        <w:top w:val="none" w:sz="0" w:space="0" w:color="auto"/>
        <w:left w:val="none" w:sz="0" w:space="0" w:color="auto"/>
        <w:bottom w:val="none" w:sz="0" w:space="0" w:color="auto"/>
        <w:right w:val="none" w:sz="0" w:space="0" w:color="auto"/>
      </w:divBdr>
    </w:div>
    <w:div w:id="1211452240">
      <w:bodyDiv w:val="1"/>
      <w:marLeft w:val="0"/>
      <w:marRight w:val="0"/>
      <w:marTop w:val="0"/>
      <w:marBottom w:val="0"/>
      <w:divBdr>
        <w:top w:val="none" w:sz="0" w:space="0" w:color="auto"/>
        <w:left w:val="none" w:sz="0" w:space="0" w:color="auto"/>
        <w:bottom w:val="none" w:sz="0" w:space="0" w:color="auto"/>
        <w:right w:val="none" w:sz="0" w:space="0" w:color="auto"/>
      </w:divBdr>
    </w:div>
    <w:div w:id="1423186216">
      <w:bodyDiv w:val="1"/>
      <w:marLeft w:val="0"/>
      <w:marRight w:val="0"/>
      <w:marTop w:val="0"/>
      <w:marBottom w:val="0"/>
      <w:divBdr>
        <w:top w:val="none" w:sz="0" w:space="0" w:color="auto"/>
        <w:left w:val="none" w:sz="0" w:space="0" w:color="auto"/>
        <w:bottom w:val="none" w:sz="0" w:space="0" w:color="auto"/>
        <w:right w:val="none" w:sz="0" w:space="0" w:color="auto"/>
      </w:divBdr>
    </w:div>
    <w:div w:id="1517497477">
      <w:bodyDiv w:val="1"/>
      <w:marLeft w:val="0"/>
      <w:marRight w:val="0"/>
      <w:marTop w:val="0"/>
      <w:marBottom w:val="0"/>
      <w:divBdr>
        <w:top w:val="none" w:sz="0" w:space="0" w:color="auto"/>
        <w:left w:val="none" w:sz="0" w:space="0" w:color="auto"/>
        <w:bottom w:val="none" w:sz="0" w:space="0" w:color="auto"/>
        <w:right w:val="none" w:sz="0" w:space="0" w:color="auto"/>
      </w:divBdr>
    </w:div>
    <w:div w:id="15306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Nalundasan</dc:creator>
  <cp:keywords/>
  <dc:description/>
  <cp:lastModifiedBy>Andrew Nalundasan</cp:lastModifiedBy>
  <cp:revision>9</cp:revision>
  <cp:lastPrinted>2021-04-12T04:26:00Z</cp:lastPrinted>
  <dcterms:created xsi:type="dcterms:W3CDTF">2021-04-11T18:46:00Z</dcterms:created>
  <dcterms:modified xsi:type="dcterms:W3CDTF">2021-04-12T04:28:00Z</dcterms:modified>
</cp:coreProperties>
</file>