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D0C93" w14:textId="7685F658" w:rsidR="006B3C5A" w:rsidRPr="000D6212" w:rsidRDefault="004251DD" w:rsidP="004251DD">
      <w:pPr>
        <w:spacing w:line="480" w:lineRule="auto"/>
        <w:jc w:val="center"/>
        <w:rPr>
          <w:rFonts w:ascii="Times New Roman" w:hAnsi="Times New Roman" w:cs="Times New Roman"/>
          <w:b/>
          <w:bCs/>
          <w:color w:val="4472C4" w:themeColor="accent1"/>
          <w:sz w:val="28"/>
          <w:szCs w:val="28"/>
        </w:rPr>
      </w:pPr>
      <w:r w:rsidRPr="000D6212">
        <w:rPr>
          <w:rFonts w:ascii="Times New Roman" w:hAnsi="Times New Roman" w:cs="Times New Roman"/>
          <w:b/>
          <w:bCs/>
          <w:color w:val="4472C4" w:themeColor="accent1"/>
          <w:sz w:val="28"/>
          <w:szCs w:val="28"/>
        </w:rPr>
        <w:t>Business Problem Statement</w:t>
      </w:r>
    </w:p>
    <w:p w14:paraId="6ABEC913" w14:textId="77777777" w:rsidR="00D261C8" w:rsidRPr="00B639AD" w:rsidRDefault="004251DD" w:rsidP="00D261C8">
      <w:pPr>
        <w:spacing w:line="240" w:lineRule="auto"/>
        <w:rPr>
          <w:rFonts w:ascii="Times New Roman" w:hAnsi="Times New Roman" w:cs="Times New Roman"/>
          <w:color w:val="4472C4" w:themeColor="accent1"/>
        </w:rPr>
      </w:pPr>
      <w:r w:rsidRPr="00B639AD">
        <w:rPr>
          <w:rFonts w:ascii="Times New Roman" w:hAnsi="Times New Roman" w:cs="Times New Roman"/>
          <w:color w:val="4472C4" w:themeColor="accent1"/>
        </w:rPr>
        <w:t>Business Problem</w:t>
      </w:r>
      <w:r w:rsidR="00D261C8" w:rsidRPr="00B639AD">
        <w:rPr>
          <w:rFonts w:ascii="Times New Roman" w:hAnsi="Times New Roman" w:cs="Times New Roman"/>
          <w:color w:val="4472C4" w:themeColor="accent1"/>
        </w:rPr>
        <w:t xml:space="preserve"> </w:t>
      </w:r>
    </w:p>
    <w:p w14:paraId="717F815C" w14:textId="3434DB09" w:rsidR="00D261C8" w:rsidRPr="00F21F70" w:rsidRDefault="00D261C8" w:rsidP="00D261C8">
      <w:pPr>
        <w:spacing w:line="240" w:lineRule="auto"/>
        <w:rPr>
          <w:rFonts w:ascii="Times New Roman" w:hAnsi="Times New Roman" w:cs="Times New Roman"/>
          <w:sz w:val="20"/>
          <w:szCs w:val="20"/>
        </w:rPr>
      </w:pPr>
      <w:r w:rsidRPr="00F21F70">
        <w:rPr>
          <w:rFonts w:ascii="Times New Roman" w:hAnsi="Times New Roman" w:cs="Times New Roman"/>
          <w:sz w:val="20"/>
          <w:szCs w:val="20"/>
        </w:rPr>
        <w:t>Home Credit provides financial assistance, such as point-of-sale installments, cash loans, and revolving credit, to customers traditional banks will typically turn away, or customers that have little to no credit history. Because these customers do not have the same records that a conventional customer would have when applying for assistance from a traditional bank, every Home Credit applicant carries a real risk of the loan being defaulted on, or of declining an applicant who was turned away but would have repaid. Default losses reduce the profitability of the company, and applicants that are turned away might end up with less favorable lenders, which goes against what Home Credit wants, since they want to assist the underserved</w:t>
      </w:r>
    </w:p>
    <w:p w14:paraId="48815666" w14:textId="77777777" w:rsidR="00C02788" w:rsidRPr="00B639AD" w:rsidRDefault="004251DD" w:rsidP="00C02788">
      <w:pPr>
        <w:spacing w:line="240" w:lineRule="auto"/>
        <w:rPr>
          <w:rFonts w:ascii="Times New Roman" w:hAnsi="Times New Roman" w:cs="Times New Roman"/>
          <w:color w:val="4472C4" w:themeColor="accent1"/>
        </w:rPr>
      </w:pPr>
      <w:r w:rsidRPr="00B639AD">
        <w:rPr>
          <w:rFonts w:ascii="Times New Roman" w:hAnsi="Times New Roman" w:cs="Times New Roman"/>
          <w:color w:val="4472C4" w:themeColor="accent1"/>
        </w:rPr>
        <w:t>Expected Benefits</w:t>
      </w:r>
    </w:p>
    <w:p w14:paraId="66A789C4" w14:textId="77777777" w:rsidR="00C02788" w:rsidRPr="00F21F70" w:rsidRDefault="00C02788" w:rsidP="00C02788">
      <w:pPr>
        <w:spacing w:line="240" w:lineRule="auto"/>
        <w:rPr>
          <w:rFonts w:ascii="Times New Roman" w:hAnsi="Times New Roman" w:cs="Times New Roman"/>
          <w:sz w:val="20"/>
          <w:szCs w:val="20"/>
        </w:rPr>
      </w:pPr>
      <w:r w:rsidRPr="00F21F70">
        <w:rPr>
          <w:rFonts w:ascii="Times New Roman" w:hAnsi="Times New Roman" w:cs="Times New Roman"/>
          <w:sz w:val="20"/>
          <w:szCs w:val="20"/>
        </w:rPr>
        <w:t>The purpose of this project is to reduce default losses and try to predict, at the application step, customers that are likely to repay. This project will help assist underwriters in assessing a risk score for each applicant from application data, credit bureau data, and prior-loan data. In the industry research, we found a fintech lender utilized an alternative-data approach because applicants might have an empty or too short of a bureau report to generate a score. Using this approach, they were able to approve 27% more applicants than the traditional credit-score model, while also decreasing their interest rates by 16% and without increasing their default risk. Home Credit taking a similar approach could have similar results but will be dependent on the data provided. This will increase profitability and lower risk of defaults while still providing assistance to applicants that have been turned away from traditional banks.</w:t>
      </w:r>
    </w:p>
    <w:p w14:paraId="061B24E2" w14:textId="487FB74B" w:rsidR="00C02788" w:rsidRPr="00B639AD" w:rsidRDefault="00BC6370" w:rsidP="00C02788">
      <w:pPr>
        <w:spacing w:line="240" w:lineRule="auto"/>
        <w:rPr>
          <w:rFonts w:ascii="Times New Roman" w:hAnsi="Times New Roman" w:cs="Times New Roman"/>
          <w:color w:val="4472C4" w:themeColor="accent1"/>
        </w:rPr>
      </w:pPr>
      <w:r w:rsidRPr="00B639AD">
        <w:rPr>
          <w:rFonts w:ascii="Times New Roman" w:hAnsi="Times New Roman" w:cs="Times New Roman"/>
          <w:color w:val="4472C4" w:themeColor="accent1"/>
        </w:rPr>
        <w:t>Success</w:t>
      </w:r>
    </w:p>
    <w:p w14:paraId="6FBFDCBC" w14:textId="025B4924" w:rsidR="00BC6370" w:rsidRPr="00F21F70" w:rsidRDefault="00BC6370" w:rsidP="00C02788">
      <w:pPr>
        <w:spacing w:line="240" w:lineRule="auto"/>
        <w:rPr>
          <w:rFonts w:ascii="Times New Roman" w:hAnsi="Times New Roman" w:cs="Times New Roman"/>
          <w:color w:val="4472C4" w:themeColor="accent1"/>
          <w:sz w:val="20"/>
          <w:szCs w:val="20"/>
        </w:rPr>
      </w:pPr>
      <w:r w:rsidRPr="00F21F70">
        <w:rPr>
          <w:rFonts w:ascii="Times New Roman" w:hAnsi="Times New Roman" w:cs="Times New Roman"/>
          <w:sz w:val="20"/>
          <w:szCs w:val="20"/>
        </w:rPr>
        <w:t>Home Credit</w:t>
      </w:r>
      <w:r w:rsidR="00C02788" w:rsidRPr="00F21F70">
        <w:rPr>
          <w:rFonts w:ascii="Times New Roman" w:hAnsi="Times New Roman" w:cs="Times New Roman"/>
          <w:sz w:val="20"/>
          <w:szCs w:val="20"/>
        </w:rPr>
        <w:t xml:space="preserve">’s current process is already looking at applicants and using the available data to determine approval for loans. Success for this project would be having an increase in approvals from the current baseline of the same default risk or lower default rate with the same </w:t>
      </w:r>
      <w:proofErr w:type="gramStart"/>
      <w:r w:rsidR="00C02788" w:rsidRPr="00F21F70">
        <w:rPr>
          <w:rFonts w:ascii="Times New Roman" w:hAnsi="Times New Roman" w:cs="Times New Roman"/>
          <w:sz w:val="20"/>
          <w:szCs w:val="20"/>
        </w:rPr>
        <w:t>amount</w:t>
      </w:r>
      <w:proofErr w:type="gramEnd"/>
      <w:r w:rsidR="00C02788" w:rsidRPr="00F21F70">
        <w:rPr>
          <w:rFonts w:ascii="Times New Roman" w:hAnsi="Times New Roman" w:cs="Times New Roman"/>
          <w:sz w:val="20"/>
          <w:szCs w:val="20"/>
        </w:rPr>
        <w:t xml:space="preserve"> of approvals</w:t>
      </w:r>
      <w:r w:rsidR="00DB257E" w:rsidRPr="00F21F70">
        <w:rPr>
          <w:rFonts w:ascii="Times New Roman" w:hAnsi="Times New Roman" w:cs="Times New Roman"/>
          <w:sz w:val="20"/>
          <w:szCs w:val="20"/>
        </w:rPr>
        <w:t xml:space="preserve">. </w:t>
      </w:r>
      <w:r w:rsidR="00B639AD" w:rsidRPr="00F21F70">
        <w:rPr>
          <w:rFonts w:ascii="Times New Roman" w:hAnsi="Times New Roman" w:cs="Times New Roman"/>
          <w:sz w:val="20"/>
          <w:szCs w:val="20"/>
        </w:rPr>
        <w:t xml:space="preserve">When modeling we can use a 0.5 (no more than guessing) to 1.0 (perfect) AUC score to see how well the model is able to identify whether an applicant will repay their loan or not in order to compare to the current process used by Home Credit. </w:t>
      </w:r>
    </w:p>
    <w:p w14:paraId="759D5B98" w14:textId="77777777" w:rsidR="00B639AD" w:rsidRPr="00B639AD" w:rsidRDefault="004251DD" w:rsidP="00B639AD">
      <w:pPr>
        <w:spacing w:line="240" w:lineRule="auto"/>
        <w:rPr>
          <w:rFonts w:ascii="Times New Roman" w:hAnsi="Times New Roman" w:cs="Times New Roman"/>
          <w:color w:val="4472C4" w:themeColor="accent1"/>
        </w:rPr>
      </w:pPr>
      <w:r w:rsidRPr="00B639AD">
        <w:rPr>
          <w:rFonts w:ascii="Times New Roman" w:hAnsi="Times New Roman" w:cs="Times New Roman"/>
          <w:color w:val="4472C4" w:themeColor="accent1"/>
        </w:rPr>
        <w:t>Analytics Approac</w:t>
      </w:r>
      <w:r w:rsidR="00B639AD" w:rsidRPr="00B639AD">
        <w:rPr>
          <w:rFonts w:ascii="Times New Roman" w:hAnsi="Times New Roman" w:cs="Times New Roman"/>
          <w:color w:val="4472C4" w:themeColor="accent1"/>
        </w:rPr>
        <w:t>h</w:t>
      </w:r>
    </w:p>
    <w:p w14:paraId="53E1F8C3" w14:textId="49E3CA51" w:rsidR="00B639AD" w:rsidRPr="00F21F70" w:rsidRDefault="00B639AD" w:rsidP="00B639AD">
      <w:pPr>
        <w:spacing w:line="240" w:lineRule="auto"/>
        <w:rPr>
          <w:rFonts w:ascii="Times New Roman" w:hAnsi="Times New Roman" w:cs="Times New Roman"/>
          <w:sz w:val="20"/>
          <w:szCs w:val="20"/>
        </w:rPr>
      </w:pPr>
      <w:r w:rsidRPr="00F21F70">
        <w:rPr>
          <w:rFonts w:ascii="Times New Roman" w:hAnsi="Times New Roman" w:cs="Times New Roman"/>
          <w:sz w:val="20"/>
          <w:szCs w:val="20"/>
        </w:rPr>
        <w:t xml:space="preserve">Default predictions will be generated from machine learning classification models. For this project, the model will be trained and tested on the historical data provided from the dataset. This includes application data, previous credit reports, POS cash and credit balances, previous applications, and repayment history. This data will help model and assist with identifying which customers will repay and which will not. </w:t>
      </w:r>
    </w:p>
    <w:p w14:paraId="0D86B2F5" w14:textId="15A6E76F" w:rsidR="00B639AD" w:rsidRPr="00B639AD" w:rsidRDefault="004251DD" w:rsidP="00B639AD">
      <w:pPr>
        <w:spacing w:line="240" w:lineRule="auto"/>
        <w:rPr>
          <w:rFonts w:ascii="Times New Roman" w:hAnsi="Times New Roman" w:cs="Times New Roman"/>
          <w:color w:val="4472C4" w:themeColor="accent1"/>
        </w:rPr>
      </w:pPr>
      <w:r w:rsidRPr="00B639AD">
        <w:rPr>
          <w:rFonts w:ascii="Times New Roman" w:hAnsi="Times New Roman" w:cs="Times New Roman"/>
          <w:color w:val="4472C4" w:themeColor="accent1"/>
        </w:rPr>
        <w:t>Project Scope</w:t>
      </w:r>
    </w:p>
    <w:p w14:paraId="7DFE39D8" w14:textId="3F64EBA5" w:rsidR="00B639AD" w:rsidRPr="00F21F70" w:rsidRDefault="005260D7" w:rsidP="00B639AD">
      <w:pPr>
        <w:spacing w:line="240" w:lineRule="auto"/>
        <w:rPr>
          <w:rFonts w:ascii="Times New Roman" w:hAnsi="Times New Roman" w:cs="Times New Roman"/>
          <w:sz w:val="20"/>
          <w:szCs w:val="20"/>
        </w:rPr>
      </w:pPr>
      <w:r w:rsidRPr="00F21F70">
        <w:rPr>
          <w:rFonts w:ascii="Times New Roman" w:hAnsi="Times New Roman" w:cs="Times New Roman"/>
          <w:sz w:val="20"/>
          <w:szCs w:val="20"/>
        </w:rPr>
        <w:t xml:space="preserve">The deliverable will be a model that underwriters can use to identify which lenders they should approve based on historical data in order to increase approval rates while keeping similar default rates or lower default rates with similar approval rates. Additional deliverables will need to be agreed upon with the team and added to the revised business problem statement. </w:t>
      </w:r>
    </w:p>
    <w:p w14:paraId="662E2BC8" w14:textId="17A1A899" w:rsidR="004251DD" w:rsidRPr="00B639AD" w:rsidRDefault="004251DD" w:rsidP="00B639AD">
      <w:pPr>
        <w:spacing w:line="240" w:lineRule="auto"/>
        <w:rPr>
          <w:rFonts w:ascii="Times New Roman" w:hAnsi="Times New Roman" w:cs="Times New Roman"/>
          <w:color w:val="4472C4" w:themeColor="accent1"/>
        </w:rPr>
      </w:pPr>
      <w:r w:rsidRPr="00B639AD">
        <w:rPr>
          <w:rFonts w:ascii="Times New Roman" w:hAnsi="Times New Roman" w:cs="Times New Roman"/>
          <w:color w:val="4472C4" w:themeColor="accent1"/>
        </w:rPr>
        <w:t>Details</w:t>
      </w:r>
    </w:p>
    <w:p w14:paraId="6F8A3A61" w14:textId="33F3BCD6" w:rsidR="00B639AD" w:rsidRDefault="005260D7" w:rsidP="00B639AD">
      <w:pPr>
        <w:pStyle w:val="ListParagraph"/>
        <w:numPr>
          <w:ilvl w:val="0"/>
          <w:numId w:val="1"/>
        </w:numPr>
        <w:spacing w:line="240" w:lineRule="auto"/>
        <w:rPr>
          <w:rFonts w:ascii="Times New Roman" w:hAnsi="Times New Roman" w:cs="Times New Roman"/>
          <w:sz w:val="20"/>
          <w:szCs w:val="20"/>
        </w:rPr>
      </w:pPr>
      <w:r>
        <w:rPr>
          <w:rFonts w:ascii="Times New Roman" w:hAnsi="Times New Roman" w:cs="Times New Roman"/>
          <w:sz w:val="20"/>
          <w:szCs w:val="20"/>
        </w:rPr>
        <w:t>Analysts on the team will do their own EDA, preparation and modeling by September 29</w:t>
      </w:r>
      <w:r w:rsidRPr="005260D7">
        <w:rPr>
          <w:rFonts w:ascii="Times New Roman" w:hAnsi="Times New Roman" w:cs="Times New Roman"/>
          <w:sz w:val="20"/>
          <w:szCs w:val="20"/>
          <w:vertAlign w:val="superscript"/>
        </w:rPr>
        <w:t>th</w:t>
      </w:r>
      <w:r>
        <w:rPr>
          <w:rFonts w:ascii="Times New Roman" w:hAnsi="Times New Roman" w:cs="Times New Roman"/>
          <w:sz w:val="20"/>
          <w:szCs w:val="20"/>
        </w:rPr>
        <w:t xml:space="preserve">. </w:t>
      </w:r>
    </w:p>
    <w:p w14:paraId="24648D9B" w14:textId="3BEDAD92" w:rsidR="005260D7" w:rsidRDefault="005260D7" w:rsidP="00B639AD">
      <w:pPr>
        <w:pStyle w:val="ListParagraph"/>
        <w:numPr>
          <w:ilvl w:val="0"/>
          <w:numId w:val="1"/>
        </w:numPr>
        <w:spacing w:line="240" w:lineRule="auto"/>
        <w:rPr>
          <w:rFonts w:ascii="Times New Roman" w:hAnsi="Times New Roman" w:cs="Times New Roman"/>
          <w:sz w:val="20"/>
          <w:szCs w:val="20"/>
        </w:rPr>
      </w:pPr>
      <w:r>
        <w:rPr>
          <w:rFonts w:ascii="Times New Roman" w:hAnsi="Times New Roman" w:cs="Times New Roman"/>
          <w:sz w:val="20"/>
          <w:szCs w:val="20"/>
        </w:rPr>
        <w:t>Analysts will present their initial findings by themselves by October 6</w:t>
      </w:r>
      <w:r w:rsidRPr="005260D7">
        <w:rPr>
          <w:rFonts w:ascii="Times New Roman" w:hAnsi="Times New Roman" w:cs="Times New Roman"/>
          <w:sz w:val="20"/>
          <w:szCs w:val="20"/>
          <w:vertAlign w:val="superscript"/>
        </w:rPr>
        <w:t>th</w:t>
      </w:r>
    </w:p>
    <w:p w14:paraId="3864A8E9" w14:textId="0B79817D" w:rsidR="005260D7" w:rsidRDefault="00384104" w:rsidP="00B639AD">
      <w:pPr>
        <w:pStyle w:val="ListParagraph"/>
        <w:numPr>
          <w:ilvl w:val="0"/>
          <w:numId w:val="1"/>
        </w:numPr>
        <w:spacing w:line="240" w:lineRule="auto"/>
        <w:rPr>
          <w:rFonts w:ascii="Times New Roman" w:hAnsi="Times New Roman" w:cs="Times New Roman"/>
          <w:sz w:val="20"/>
          <w:szCs w:val="20"/>
        </w:rPr>
      </w:pPr>
      <w:r>
        <w:rPr>
          <w:rFonts w:ascii="Times New Roman" w:hAnsi="Times New Roman" w:cs="Times New Roman"/>
          <w:sz w:val="20"/>
          <w:szCs w:val="20"/>
        </w:rPr>
        <w:t>First Draft will be completed for review on November 11</w:t>
      </w:r>
      <w:r w:rsidRPr="00384104">
        <w:rPr>
          <w:rFonts w:ascii="Times New Roman" w:hAnsi="Times New Roman" w:cs="Times New Roman"/>
          <w:sz w:val="20"/>
          <w:szCs w:val="20"/>
          <w:vertAlign w:val="superscript"/>
        </w:rPr>
        <w:t>th</w:t>
      </w:r>
      <w:r>
        <w:rPr>
          <w:rFonts w:ascii="Times New Roman" w:hAnsi="Times New Roman" w:cs="Times New Roman"/>
          <w:sz w:val="20"/>
          <w:szCs w:val="20"/>
        </w:rPr>
        <w:t xml:space="preserve"> or 17</w:t>
      </w:r>
      <w:r w:rsidRPr="00384104">
        <w:rPr>
          <w:rFonts w:ascii="Times New Roman" w:hAnsi="Times New Roman" w:cs="Times New Roman"/>
          <w:sz w:val="20"/>
          <w:szCs w:val="20"/>
          <w:vertAlign w:val="superscript"/>
        </w:rPr>
        <w:t>th</w:t>
      </w:r>
    </w:p>
    <w:p w14:paraId="1488A10A" w14:textId="56E3F74B" w:rsidR="00384104" w:rsidRPr="00B639AD" w:rsidRDefault="00384104" w:rsidP="00B639AD">
      <w:pPr>
        <w:pStyle w:val="ListParagraph"/>
        <w:numPr>
          <w:ilvl w:val="0"/>
          <w:numId w:val="1"/>
        </w:numPr>
        <w:spacing w:line="240" w:lineRule="auto"/>
        <w:rPr>
          <w:rFonts w:ascii="Times New Roman" w:hAnsi="Times New Roman" w:cs="Times New Roman"/>
          <w:sz w:val="20"/>
          <w:szCs w:val="20"/>
        </w:rPr>
      </w:pPr>
      <w:r>
        <w:rPr>
          <w:rFonts w:ascii="Times New Roman" w:hAnsi="Times New Roman" w:cs="Times New Roman"/>
          <w:sz w:val="20"/>
          <w:szCs w:val="20"/>
        </w:rPr>
        <w:t>Project will be completed on December 8</w:t>
      </w:r>
      <w:r w:rsidRPr="00384104">
        <w:rPr>
          <w:rFonts w:ascii="Times New Roman" w:hAnsi="Times New Roman" w:cs="Times New Roman"/>
          <w:sz w:val="20"/>
          <w:szCs w:val="20"/>
          <w:vertAlign w:val="superscript"/>
        </w:rPr>
        <w:t>th</w:t>
      </w:r>
    </w:p>
    <w:sectPr w:rsidR="00384104" w:rsidRPr="00B63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D18C0"/>
    <w:multiLevelType w:val="hybridMultilevel"/>
    <w:tmpl w:val="5A32C956"/>
    <w:lvl w:ilvl="0" w:tplc="08CA80B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2040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1DD"/>
    <w:rsid w:val="000D6212"/>
    <w:rsid w:val="00373D98"/>
    <w:rsid w:val="00384104"/>
    <w:rsid w:val="004251DD"/>
    <w:rsid w:val="005260D7"/>
    <w:rsid w:val="006B3C5A"/>
    <w:rsid w:val="0087415E"/>
    <w:rsid w:val="00A349E7"/>
    <w:rsid w:val="00B639AD"/>
    <w:rsid w:val="00BC52D5"/>
    <w:rsid w:val="00BC6370"/>
    <w:rsid w:val="00C02788"/>
    <w:rsid w:val="00D261C8"/>
    <w:rsid w:val="00DB257E"/>
    <w:rsid w:val="00E15BFD"/>
    <w:rsid w:val="00F21F70"/>
    <w:rsid w:val="00F83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2117F"/>
  <w15:chartTrackingRefBased/>
  <w15:docId w15:val="{0885D937-CB4A-45E9-BCFF-5BAD8A6C2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1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1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1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1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1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1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1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1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1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1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1DD"/>
    <w:rPr>
      <w:rFonts w:eastAsiaTheme="majorEastAsia" w:cstheme="majorBidi"/>
      <w:color w:val="272727" w:themeColor="text1" w:themeTint="D8"/>
    </w:rPr>
  </w:style>
  <w:style w:type="paragraph" w:styleId="Title">
    <w:name w:val="Title"/>
    <w:basedOn w:val="Normal"/>
    <w:next w:val="Normal"/>
    <w:link w:val="TitleChar"/>
    <w:uiPriority w:val="10"/>
    <w:qFormat/>
    <w:rsid w:val="00425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1DD"/>
    <w:pPr>
      <w:spacing w:before="160"/>
      <w:jc w:val="center"/>
    </w:pPr>
    <w:rPr>
      <w:i/>
      <w:iCs/>
      <w:color w:val="404040" w:themeColor="text1" w:themeTint="BF"/>
    </w:rPr>
  </w:style>
  <w:style w:type="character" w:customStyle="1" w:styleId="QuoteChar">
    <w:name w:val="Quote Char"/>
    <w:basedOn w:val="DefaultParagraphFont"/>
    <w:link w:val="Quote"/>
    <w:uiPriority w:val="29"/>
    <w:rsid w:val="004251DD"/>
    <w:rPr>
      <w:i/>
      <w:iCs/>
      <w:color w:val="404040" w:themeColor="text1" w:themeTint="BF"/>
    </w:rPr>
  </w:style>
  <w:style w:type="paragraph" w:styleId="ListParagraph">
    <w:name w:val="List Paragraph"/>
    <w:basedOn w:val="Normal"/>
    <w:uiPriority w:val="34"/>
    <w:qFormat/>
    <w:rsid w:val="004251DD"/>
    <w:pPr>
      <w:ind w:left="720"/>
      <w:contextualSpacing/>
    </w:pPr>
  </w:style>
  <w:style w:type="character" w:styleId="IntenseEmphasis">
    <w:name w:val="Intense Emphasis"/>
    <w:basedOn w:val="DefaultParagraphFont"/>
    <w:uiPriority w:val="21"/>
    <w:qFormat/>
    <w:rsid w:val="004251DD"/>
    <w:rPr>
      <w:i/>
      <w:iCs/>
      <w:color w:val="2F5496" w:themeColor="accent1" w:themeShade="BF"/>
    </w:rPr>
  </w:style>
  <w:style w:type="paragraph" w:styleId="IntenseQuote">
    <w:name w:val="Intense Quote"/>
    <w:basedOn w:val="Normal"/>
    <w:next w:val="Normal"/>
    <w:link w:val="IntenseQuoteChar"/>
    <w:uiPriority w:val="30"/>
    <w:qFormat/>
    <w:rsid w:val="00425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1DD"/>
    <w:rPr>
      <w:i/>
      <w:iCs/>
      <w:color w:val="2F5496" w:themeColor="accent1" w:themeShade="BF"/>
    </w:rPr>
  </w:style>
  <w:style w:type="character" w:styleId="IntenseReference">
    <w:name w:val="Intense Reference"/>
    <w:basedOn w:val="DefaultParagraphFont"/>
    <w:uiPriority w:val="32"/>
    <w:qFormat/>
    <w:rsid w:val="004251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Nguyen</dc:creator>
  <cp:keywords/>
  <dc:description/>
  <cp:lastModifiedBy>Andrew Nguyen</cp:lastModifiedBy>
  <cp:revision>1</cp:revision>
  <dcterms:created xsi:type="dcterms:W3CDTF">2026-09-11T19:15:00Z</dcterms:created>
  <dcterms:modified xsi:type="dcterms:W3CDTF">2026-09-11T21:49:00Z</dcterms:modified>
</cp:coreProperties>
</file>