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tight"/>
        <w:tblW w:w="11520" w:type="dxa"/>
        <w:jc w:val="center"/>
        <w:tblLook w:val="01E0" w:firstRow="1" w:lastRow="1" w:firstColumn="1" w:lastColumn="1" w:noHBand="0" w:noVBand="0"/>
      </w:tblPr>
      <w:tblGrid>
        <w:gridCol w:w="11520"/>
      </w:tblGrid>
      <w:tr w:rsidR="00BA5FA9" w:rsidRPr="00B55C15" w14:paraId="1B0BDDB1" w14:textId="77777777" w:rsidTr="00316E4F">
        <w:trPr>
          <w:trHeight w:val="2241"/>
          <w:jc w:val="center"/>
        </w:trPr>
        <w:tc>
          <w:tcPr>
            <w:tcW w:w="0" w:type="auto"/>
          </w:tcPr>
          <w:bookmarkStart w:id="0" w:name="_Ref490646515" w:displacedByCustomXml="next"/>
          <w:bookmarkStart w:id="1" w:name="_Ref479085245" w:displacedByCustomXml="next"/>
          <w:sdt>
            <w:sdtPr>
              <w:rPr>
                <w:rStyle w:val="Emphaseintense"/>
                <w:rFonts w:asciiTheme="minorHAnsi" w:hAnsiTheme="minorHAnsi" w:cstheme="minorHAnsi"/>
                <w:i w:val="0"/>
              </w:rPr>
              <w:alias w:val="Subject"/>
              <w:tag w:val=""/>
              <w:id w:val="512890034"/>
              <w:placeholder>
                <w:docPart w:val="FCFA077F4E614EC4BC3B81AE62050B28"/>
              </w:placeholder>
              <w:dataBinding w:prefixMappings="xmlns:ns0='http://purl.org/dc/elements/1.1/' xmlns:ns1='http://schemas.openxmlformats.org/package/2006/metadata/core-properties' " w:xpath="/ns1:coreProperties[1]/ns0:subject[1]" w:storeItemID="{6C3C8BC8-F283-45AE-878A-BAB7291924A1}"/>
              <w:text w:multiLine="1"/>
            </w:sdtPr>
            <w:sdtEndPr>
              <w:rPr>
                <w:rStyle w:val="Emphaseintense"/>
              </w:rPr>
            </w:sdtEndPr>
            <w:sdtContent>
              <w:p w14:paraId="47121065" w14:textId="7F12671F" w:rsidR="00BA5FA9" w:rsidRPr="00B55C15" w:rsidRDefault="005D1B27" w:rsidP="00807C4E">
                <w:pPr>
                  <w:pStyle w:val="Covercoursetitle"/>
                  <w:ind w:left="0"/>
                  <w:rPr>
                    <w:rFonts w:asciiTheme="minorHAnsi" w:hAnsiTheme="minorHAnsi" w:cstheme="minorHAnsi"/>
                  </w:rPr>
                </w:pPr>
                <w:r w:rsidRPr="00DF6FFD">
                  <w:rPr>
                    <w:rStyle w:val="Emphaseintense"/>
                    <w:rFonts w:asciiTheme="minorHAnsi" w:hAnsiTheme="minorHAnsi" w:cstheme="minorHAnsi"/>
                    <w:i w:val="0"/>
                  </w:rPr>
                  <w:t>FONDEMENTS DES VALEURS ET DE L’ÉTHIQUE POUR LES EMPLOYÉS</w:t>
                </w:r>
              </w:p>
            </w:sdtContent>
          </w:sdt>
        </w:tc>
      </w:tr>
      <w:tr w:rsidR="00BA5FA9" w:rsidRPr="00B55C15" w14:paraId="2E8D449E" w14:textId="77777777" w:rsidTr="0050161A">
        <w:trPr>
          <w:trHeight w:hRule="exact" w:val="1701"/>
          <w:jc w:val="center"/>
        </w:trPr>
        <w:tc>
          <w:tcPr>
            <w:tcW w:w="0" w:type="auto"/>
          </w:tcPr>
          <w:p w14:paraId="31449177" w14:textId="77777777" w:rsidR="00BA5FA9" w:rsidRPr="00B55C15" w:rsidRDefault="00BA5FA9" w:rsidP="00807C4E">
            <w:pPr>
              <w:pStyle w:val="Covercoursetitle"/>
              <w:ind w:left="0"/>
              <w:rPr>
                <w:rFonts w:asciiTheme="minorHAnsi" w:hAnsiTheme="minorHAnsi" w:cstheme="minorHAnsi"/>
              </w:rPr>
            </w:pPr>
          </w:p>
        </w:tc>
      </w:tr>
      <w:tr w:rsidR="00BA5FA9" w:rsidRPr="00B55C15" w14:paraId="6166087C" w14:textId="77777777" w:rsidTr="00517B64">
        <w:trPr>
          <w:trHeight w:hRule="exact" w:val="8087"/>
          <w:jc w:val="center"/>
        </w:trPr>
        <w:tc>
          <w:tcPr>
            <w:tcW w:w="0" w:type="auto"/>
          </w:tcPr>
          <w:sdt>
            <w:sdtPr>
              <w:rPr>
                <w:rFonts w:asciiTheme="minorHAnsi" w:hAnsiTheme="minorHAnsi" w:cstheme="minorHAnsi"/>
              </w:rPr>
              <w:alias w:val="Title"/>
              <w:tag w:val=""/>
              <w:id w:val="-148828999"/>
              <w:placeholder>
                <w:docPart w:val="29EFC3FAA2194C17AFE9141A36CDFD99"/>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7C8E38B0" w14:textId="3BF291CA" w:rsidR="00AC178E" w:rsidRPr="00B55C15" w:rsidRDefault="00CC592C" w:rsidP="00807C4E">
                <w:pPr>
                  <w:pStyle w:val="Covermanualtitle"/>
                  <w:spacing w:after="240"/>
                  <w:ind w:left="374"/>
                  <w:rPr>
                    <w:rFonts w:asciiTheme="minorHAnsi" w:hAnsiTheme="minorHAnsi" w:cstheme="minorHAnsi"/>
                  </w:rPr>
                </w:pPr>
                <w:r w:rsidRPr="00B55C15">
                  <w:rPr>
                    <w:rFonts w:asciiTheme="minorHAnsi" w:hAnsiTheme="minorHAnsi" w:cstheme="minorHAnsi"/>
                  </w:rPr>
                  <w:t>Version</w:t>
                </w:r>
                <w:r w:rsidR="009828E5" w:rsidRPr="00B55C15">
                  <w:rPr>
                    <w:rFonts w:asciiTheme="minorHAnsi" w:hAnsiTheme="minorHAnsi" w:cstheme="minorHAnsi"/>
                  </w:rPr>
                  <w:t xml:space="preserve"> alternative</w:t>
                </w:r>
              </w:p>
            </w:sdtContent>
          </w:sdt>
          <w:p w14:paraId="7721A93A" w14:textId="7CEEDA9D" w:rsidR="00BA5FA9" w:rsidRPr="00B55C15" w:rsidRDefault="00316E4F" w:rsidP="00807C4E">
            <w:pPr>
              <w:pStyle w:val="Coverversionnumber"/>
              <w:ind w:left="9072"/>
              <w:rPr>
                <w:rFonts w:asciiTheme="minorHAnsi" w:hAnsiTheme="minorHAnsi" w:cstheme="minorHAnsi"/>
                <w:b/>
              </w:rPr>
            </w:pPr>
            <w:r w:rsidRPr="00B55C15">
              <w:rPr>
                <w:rFonts w:asciiTheme="minorHAnsi" w:hAnsiTheme="minorHAnsi" w:cstheme="minorHAnsi"/>
                <w:b/>
                <w:sz w:val="24"/>
              </w:rPr>
              <w:t>Version</w:t>
            </w:r>
            <w:r w:rsidR="00276B1D" w:rsidRPr="00B55C15">
              <w:rPr>
                <w:rFonts w:asciiTheme="minorHAnsi" w:hAnsiTheme="minorHAnsi" w:cstheme="minorHAnsi"/>
                <w:b/>
                <w:sz w:val="24"/>
              </w:rPr>
              <w:t xml:space="preserve"> : </w:t>
            </w:r>
            <w:r w:rsidR="00CC592C" w:rsidRPr="00B55C15">
              <w:rPr>
                <w:rFonts w:asciiTheme="minorHAnsi" w:hAnsiTheme="minorHAnsi" w:cstheme="minorHAnsi"/>
                <w:b/>
                <w:sz w:val="24"/>
              </w:rPr>
              <w:t>Ju</w:t>
            </w:r>
            <w:r w:rsidR="009828E5" w:rsidRPr="00B55C15">
              <w:rPr>
                <w:rFonts w:asciiTheme="minorHAnsi" w:hAnsiTheme="minorHAnsi" w:cstheme="minorHAnsi"/>
                <w:b/>
                <w:sz w:val="24"/>
              </w:rPr>
              <w:t xml:space="preserve">illet </w:t>
            </w:r>
            <w:r w:rsidR="00CC592C" w:rsidRPr="00B55C15">
              <w:rPr>
                <w:rFonts w:asciiTheme="minorHAnsi" w:hAnsiTheme="minorHAnsi" w:cstheme="minorHAnsi"/>
                <w:b/>
                <w:sz w:val="24"/>
              </w:rPr>
              <w:t>2021</w:t>
            </w:r>
          </w:p>
        </w:tc>
      </w:tr>
      <w:tr w:rsidR="00BA5FA9" w:rsidRPr="00B55C15" w14:paraId="670E7BD2" w14:textId="77777777" w:rsidTr="00C527A2">
        <w:trPr>
          <w:trHeight w:hRule="exact" w:val="567"/>
          <w:jc w:val="center"/>
        </w:trPr>
        <w:tc>
          <w:tcPr>
            <w:tcW w:w="0" w:type="auto"/>
            <w:vAlign w:val="bottom"/>
          </w:tcPr>
          <w:p w14:paraId="6476347F" w14:textId="77777777" w:rsidR="00BA5FA9" w:rsidRPr="00B55C15" w:rsidRDefault="00BA5FA9" w:rsidP="00807C4E">
            <w:pPr>
              <w:pStyle w:val="Coverversionnumber"/>
              <w:rPr>
                <w:rFonts w:asciiTheme="minorHAnsi" w:hAnsiTheme="minorHAnsi" w:cstheme="minorHAnsi"/>
              </w:rPr>
            </w:pPr>
          </w:p>
          <w:p w14:paraId="27987D5C" w14:textId="77777777" w:rsidR="00DD7E04" w:rsidRPr="00B55C15" w:rsidRDefault="00DD7E04" w:rsidP="00807C4E">
            <w:pPr>
              <w:rPr>
                <w:rFonts w:asciiTheme="minorHAnsi" w:hAnsiTheme="minorHAnsi" w:cstheme="minorHAnsi"/>
              </w:rPr>
            </w:pPr>
          </w:p>
          <w:p w14:paraId="507017C5" w14:textId="77777777" w:rsidR="00DD7E04" w:rsidRPr="00B55C15" w:rsidRDefault="00DD7E04" w:rsidP="00807C4E">
            <w:pPr>
              <w:rPr>
                <w:rFonts w:asciiTheme="minorHAnsi" w:eastAsia="Times New Roman" w:hAnsiTheme="minorHAnsi" w:cstheme="minorHAnsi"/>
                <w:color w:val="FFFFFF" w:themeColor="background1"/>
                <w:sz w:val="18"/>
              </w:rPr>
            </w:pPr>
          </w:p>
          <w:p w14:paraId="226064F9" w14:textId="200DE753" w:rsidR="00DD7E04" w:rsidRPr="00B55C15" w:rsidRDefault="00DD7E04" w:rsidP="00807C4E">
            <w:pPr>
              <w:rPr>
                <w:rFonts w:asciiTheme="minorHAnsi" w:hAnsiTheme="minorHAnsi" w:cstheme="minorHAnsi"/>
              </w:rPr>
            </w:pPr>
          </w:p>
        </w:tc>
      </w:tr>
      <w:tr w:rsidR="00BA5FA9" w:rsidRPr="00B55C15" w14:paraId="73142C27" w14:textId="77777777" w:rsidTr="00BA5FA9">
        <w:trPr>
          <w:trHeight w:hRule="exact" w:val="12960"/>
          <w:jc w:val="center"/>
        </w:trPr>
        <w:tc>
          <w:tcPr>
            <w:tcW w:w="0" w:type="auto"/>
            <w:tcMar>
              <w:left w:w="1080" w:type="dxa"/>
              <w:right w:w="1080" w:type="dxa"/>
            </w:tcMar>
            <w:vAlign w:val="bottom"/>
          </w:tcPr>
          <w:p w14:paraId="31B11F8D" w14:textId="347526EE" w:rsidR="00BA5FA9" w:rsidRPr="00B55C15" w:rsidRDefault="00D3763B" w:rsidP="00807C4E">
            <w:pPr>
              <w:rPr>
                <w:rFonts w:asciiTheme="minorHAnsi" w:hAnsiTheme="minorHAnsi" w:cstheme="minorHAnsi"/>
                <w:sz w:val="22"/>
                <w:szCs w:val="22"/>
              </w:rPr>
            </w:pPr>
            <w:r w:rsidRPr="00B55C15">
              <w:rPr>
                <w:rFonts w:asciiTheme="minorHAnsi" w:hAnsiTheme="minorHAnsi" w:cstheme="minorHAnsi"/>
                <w:sz w:val="22"/>
                <w:szCs w:val="22"/>
              </w:rPr>
              <w:lastRenderedPageBreak/>
              <w:t xml:space="preserve">© </w:t>
            </w:r>
            <w:r w:rsidR="00DD7E04" w:rsidRPr="00B55C15">
              <w:rPr>
                <w:rFonts w:asciiTheme="minorHAnsi" w:hAnsiTheme="minorHAnsi" w:cstheme="minorHAnsi"/>
                <w:sz w:val="22"/>
                <w:szCs w:val="22"/>
              </w:rPr>
              <w:t>École de la fonction publique du Canada</w:t>
            </w:r>
            <w:r w:rsidR="00BA5FA9" w:rsidRPr="00B55C15">
              <w:rPr>
                <w:rFonts w:asciiTheme="minorHAnsi" w:hAnsiTheme="minorHAnsi" w:cstheme="minorHAnsi"/>
                <w:sz w:val="22"/>
                <w:szCs w:val="22"/>
              </w:rPr>
              <w:t xml:space="preserve"> (</w:t>
            </w:r>
            <w:r w:rsidRPr="00B55C15">
              <w:rPr>
                <w:rFonts w:asciiTheme="minorHAnsi" w:hAnsiTheme="minorHAnsi" w:cstheme="minorHAnsi"/>
                <w:szCs w:val="22"/>
              </w:rPr>
              <w:t>2021</w:t>
            </w:r>
            <w:r w:rsidR="00BA5FA9" w:rsidRPr="00B55C15">
              <w:rPr>
                <w:rFonts w:asciiTheme="minorHAnsi" w:hAnsiTheme="minorHAnsi" w:cstheme="minorHAnsi"/>
                <w:sz w:val="22"/>
                <w:szCs w:val="22"/>
              </w:rPr>
              <w:t xml:space="preserve">, </w:t>
            </w:r>
            <w:r w:rsidR="00DD7E04" w:rsidRPr="00B55C15">
              <w:rPr>
                <w:rFonts w:asciiTheme="minorHAnsi" w:hAnsiTheme="minorHAnsi" w:cstheme="minorHAnsi"/>
                <w:sz w:val="22"/>
                <w:szCs w:val="22"/>
              </w:rPr>
              <w:t>révisé en</w:t>
            </w:r>
            <w:r w:rsidR="00AA77E5" w:rsidRPr="00B55C15">
              <w:rPr>
                <w:rFonts w:asciiTheme="minorHAnsi" w:hAnsiTheme="minorHAnsi" w:cstheme="minorHAnsi"/>
                <w:sz w:val="22"/>
                <w:szCs w:val="22"/>
              </w:rPr>
              <w:t xml:space="preserve"> </w:t>
            </w:r>
            <w:r w:rsidRPr="00B55C15">
              <w:rPr>
                <w:rFonts w:asciiTheme="minorHAnsi" w:hAnsiTheme="minorHAnsi" w:cstheme="minorHAnsi"/>
                <w:szCs w:val="22"/>
              </w:rPr>
              <w:t>2021</w:t>
            </w:r>
            <w:r w:rsidR="00BA5FA9" w:rsidRPr="00B55C15">
              <w:rPr>
                <w:rFonts w:asciiTheme="minorHAnsi" w:hAnsiTheme="minorHAnsi" w:cstheme="minorHAnsi"/>
                <w:sz w:val="22"/>
                <w:szCs w:val="22"/>
              </w:rPr>
              <w:t>)</w:t>
            </w:r>
          </w:p>
        </w:tc>
      </w:tr>
    </w:tbl>
    <w:p w14:paraId="67EEBC64" w14:textId="77777777" w:rsidR="00BA5FA9" w:rsidRPr="00B55C15" w:rsidRDefault="00BA5FA9" w:rsidP="00807C4E">
      <w:pPr>
        <w:rPr>
          <w:rFonts w:asciiTheme="minorHAnsi" w:hAnsiTheme="minorHAnsi" w:cstheme="minorHAnsi"/>
        </w:rPr>
        <w:sectPr w:rsidR="00BA5FA9" w:rsidRPr="00B55C15" w:rsidSect="00316E4F">
          <w:headerReference w:type="first" r:id="rId12"/>
          <w:pgSz w:w="12240" w:h="15840" w:code="1"/>
          <w:pgMar w:top="1440" w:right="1440" w:bottom="1080" w:left="1440" w:header="720" w:footer="720" w:gutter="0"/>
          <w:cols w:space="720"/>
          <w:titlePg/>
          <w:docGrid w:linePitch="360"/>
        </w:sectPr>
      </w:pPr>
    </w:p>
    <w:p w14:paraId="4CBE3BA4" w14:textId="0079E32A" w:rsidR="00BA5FA9" w:rsidRPr="00001DC7" w:rsidRDefault="00BA5FA9" w:rsidP="00807C4E">
      <w:pPr>
        <w:pStyle w:val="Titre1"/>
        <w:rPr>
          <w:rFonts w:asciiTheme="minorHAnsi" w:hAnsiTheme="minorHAnsi" w:cstheme="minorHAnsi"/>
        </w:rPr>
      </w:pPr>
      <w:bookmarkStart w:id="2" w:name="_Ref490653000"/>
      <w:bookmarkStart w:id="3" w:name="_Toc83636232"/>
      <w:r w:rsidRPr="00001DC7">
        <w:rPr>
          <w:rFonts w:asciiTheme="minorHAnsi" w:hAnsiTheme="minorHAnsi" w:cstheme="minorHAnsi"/>
        </w:rPr>
        <w:lastRenderedPageBreak/>
        <w:t xml:space="preserve">Table </w:t>
      </w:r>
      <w:bookmarkEnd w:id="2"/>
      <w:bookmarkEnd w:id="1"/>
      <w:bookmarkEnd w:id="0"/>
      <w:r w:rsidR="00B50CCD" w:rsidRPr="00001DC7">
        <w:rPr>
          <w:rFonts w:asciiTheme="minorHAnsi" w:hAnsiTheme="minorHAnsi" w:cstheme="minorHAnsi"/>
        </w:rPr>
        <w:t>des matières</w:t>
      </w:r>
      <w:bookmarkEnd w:id="3"/>
    </w:p>
    <w:p w14:paraId="5E1DFFE6" w14:textId="2533FE26" w:rsidR="00B50CCD" w:rsidRPr="00B55C15" w:rsidRDefault="00BA5FA9" w:rsidP="00807C4E">
      <w:pPr>
        <w:pStyle w:val="TM1"/>
        <w:rPr>
          <w:rFonts w:asciiTheme="minorHAnsi" w:eastAsiaTheme="minorEastAsia" w:hAnsiTheme="minorHAnsi" w:cstheme="minorHAnsi"/>
          <w:b w:val="0"/>
          <w:bCs w:val="0"/>
          <w:smallCaps w:val="0"/>
          <w:noProof/>
          <w:szCs w:val="22"/>
          <w:lang w:val="fr-FR"/>
        </w:rPr>
      </w:pPr>
      <w:r w:rsidRPr="00B55C15">
        <w:rPr>
          <w:rFonts w:asciiTheme="minorHAnsi" w:hAnsiTheme="minorHAnsi" w:cstheme="minorHAnsi"/>
          <w:caps/>
          <w:sz w:val="28"/>
          <w:lang w:val="fr-FR"/>
        </w:rPr>
        <w:fldChar w:fldCharType="begin"/>
      </w:r>
      <w:r w:rsidRPr="00B55C15">
        <w:rPr>
          <w:rFonts w:asciiTheme="minorHAnsi" w:hAnsiTheme="minorHAnsi" w:cstheme="minorHAnsi"/>
          <w:lang w:val="fr-FR"/>
        </w:rPr>
        <w:instrText xml:space="preserve"> TOC \o "1-2" \h \z \u </w:instrText>
      </w:r>
      <w:r w:rsidRPr="00B55C15">
        <w:rPr>
          <w:rFonts w:asciiTheme="minorHAnsi" w:hAnsiTheme="minorHAnsi" w:cstheme="minorHAnsi"/>
          <w:caps/>
          <w:sz w:val="28"/>
          <w:lang w:val="fr-FR"/>
        </w:rPr>
        <w:fldChar w:fldCharType="separate"/>
      </w:r>
      <w:hyperlink w:anchor="_Toc83636232" w:history="1">
        <w:r w:rsidR="00B50CCD" w:rsidRPr="00B55C15">
          <w:rPr>
            <w:rStyle w:val="Lienhypertexte"/>
            <w:rFonts w:asciiTheme="minorHAnsi" w:hAnsiTheme="minorHAnsi" w:cstheme="minorHAnsi"/>
            <w:noProof/>
            <w:lang w:val="fr-FR"/>
          </w:rPr>
          <w:t xml:space="preserve">Table des </w:t>
        </w:r>
        <w:r w:rsidR="00B50CCD" w:rsidRPr="00001DC7">
          <w:rPr>
            <w:rStyle w:val="Lienhypertexte"/>
            <w:rFonts w:asciiTheme="minorHAnsi" w:hAnsiTheme="minorHAnsi" w:cstheme="minorHAnsi"/>
            <w:noProof/>
          </w:rPr>
          <w:t>matières</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_Toc83636232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3</w:t>
        </w:r>
        <w:r w:rsidR="00B50CCD" w:rsidRPr="00B55C15">
          <w:rPr>
            <w:rFonts w:asciiTheme="minorHAnsi" w:hAnsiTheme="minorHAnsi" w:cstheme="minorHAnsi"/>
            <w:noProof/>
            <w:webHidden/>
            <w:lang w:val="fr-FR"/>
          </w:rPr>
          <w:fldChar w:fldCharType="end"/>
        </w:r>
      </w:hyperlink>
    </w:p>
    <w:p w14:paraId="3FEEFF7C" w14:textId="3AD0528F" w:rsidR="00B50CCD" w:rsidRPr="00B55C15" w:rsidRDefault="004B07F9" w:rsidP="00807C4E">
      <w:pPr>
        <w:pStyle w:val="TM1"/>
        <w:rPr>
          <w:rFonts w:asciiTheme="minorHAnsi" w:eastAsiaTheme="minorEastAsia" w:hAnsiTheme="minorHAnsi" w:cstheme="minorHAnsi"/>
          <w:b w:val="0"/>
          <w:bCs w:val="0"/>
          <w:smallCaps w:val="0"/>
          <w:noProof/>
          <w:szCs w:val="22"/>
          <w:lang w:val="fr-FR"/>
        </w:rPr>
      </w:pPr>
      <w:hyperlink w:anchor="_Toc83636233" w:history="1">
        <w:r w:rsidR="00B50CCD" w:rsidRPr="00B55C15">
          <w:rPr>
            <w:rStyle w:val="Lienhypertexte"/>
            <w:rFonts w:asciiTheme="minorHAnsi" w:hAnsiTheme="minorHAnsi" w:cstheme="minorHAnsi"/>
            <w:noProof/>
            <w:lang w:val="fr-FR"/>
          </w:rPr>
          <w:t>Introduction</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_Toc83636233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5</w:t>
        </w:r>
        <w:r w:rsidR="00B50CCD" w:rsidRPr="00B55C15">
          <w:rPr>
            <w:rFonts w:asciiTheme="minorHAnsi" w:hAnsiTheme="minorHAnsi" w:cstheme="minorHAnsi"/>
            <w:noProof/>
            <w:webHidden/>
            <w:lang w:val="fr-FR"/>
          </w:rPr>
          <w:fldChar w:fldCharType="end"/>
        </w:r>
      </w:hyperlink>
    </w:p>
    <w:p w14:paraId="4ECC0539" w14:textId="69814EF6" w:rsidR="00B50CCD" w:rsidRPr="00B55C15" w:rsidRDefault="004B07F9" w:rsidP="00807C4E">
      <w:pPr>
        <w:pStyle w:val="TM2"/>
        <w:rPr>
          <w:rFonts w:asciiTheme="minorHAnsi" w:eastAsiaTheme="minorEastAsia" w:hAnsiTheme="minorHAnsi" w:cstheme="minorHAnsi"/>
          <w:noProof/>
          <w:szCs w:val="22"/>
          <w:lang w:val="fr-FR"/>
        </w:rPr>
      </w:pPr>
      <w:hyperlink w:anchor="_Toc83636234" w:history="1">
        <w:r w:rsidR="00B50CCD" w:rsidRPr="00B55C15">
          <w:rPr>
            <w:rStyle w:val="Lienhypertexte"/>
            <w:rFonts w:asciiTheme="minorHAnsi" w:hAnsiTheme="minorHAnsi" w:cstheme="minorHAnsi"/>
            <w:noProof/>
            <w:lang w:val="fr-FR"/>
          </w:rPr>
          <w:t>Contexte</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_Toc83636234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5</w:t>
        </w:r>
        <w:r w:rsidR="00B50CCD" w:rsidRPr="00B55C15">
          <w:rPr>
            <w:rFonts w:asciiTheme="minorHAnsi" w:hAnsiTheme="minorHAnsi" w:cstheme="minorHAnsi"/>
            <w:noProof/>
            <w:webHidden/>
            <w:lang w:val="fr-FR"/>
          </w:rPr>
          <w:fldChar w:fldCharType="end"/>
        </w:r>
      </w:hyperlink>
    </w:p>
    <w:p w14:paraId="03F138FF" w14:textId="4A0D4EC9" w:rsidR="00B50CCD" w:rsidRPr="00B55C15" w:rsidRDefault="004B07F9" w:rsidP="00807C4E">
      <w:pPr>
        <w:pStyle w:val="TM2"/>
        <w:rPr>
          <w:rFonts w:asciiTheme="minorHAnsi" w:eastAsiaTheme="minorEastAsia" w:hAnsiTheme="minorHAnsi" w:cstheme="minorHAnsi"/>
          <w:noProof/>
          <w:szCs w:val="22"/>
          <w:lang w:val="fr-FR"/>
        </w:rPr>
      </w:pPr>
      <w:hyperlink w:anchor="_Toc83636235" w:history="1">
        <w:r w:rsidR="00B50CCD" w:rsidRPr="00B55C15">
          <w:rPr>
            <w:rStyle w:val="Lienhypertexte"/>
            <w:rFonts w:asciiTheme="minorHAnsi" w:hAnsiTheme="minorHAnsi" w:cstheme="minorHAnsi"/>
            <w:noProof/>
            <w:lang w:val="fr-FR"/>
          </w:rPr>
          <w:t>Aperçu</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_Toc83636235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5</w:t>
        </w:r>
        <w:r w:rsidR="00B50CCD" w:rsidRPr="00B55C15">
          <w:rPr>
            <w:rFonts w:asciiTheme="minorHAnsi" w:hAnsiTheme="minorHAnsi" w:cstheme="minorHAnsi"/>
            <w:noProof/>
            <w:webHidden/>
            <w:lang w:val="fr-FR"/>
          </w:rPr>
          <w:fldChar w:fldCharType="end"/>
        </w:r>
      </w:hyperlink>
    </w:p>
    <w:p w14:paraId="58244795" w14:textId="6A03F19A" w:rsidR="00B50CCD" w:rsidRPr="00B55C15" w:rsidRDefault="004B07F9" w:rsidP="00807C4E">
      <w:pPr>
        <w:pStyle w:val="TM1"/>
        <w:rPr>
          <w:rFonts w:asciiTheme="minorHAnsi" w:eastAsiaTheme="minorEastAsia" w:hAnsiTheme="minorHAnsi" w:cstheme="minorHAnsi"/>
          <w:b w:val="0"/>
          <w:bCs w:val="0"/>
          <w:smallCaps w:val="0"/>
          <w:noProof/>
          <w:szCs w:val="22"/>
          <w:lang w:val="fr-FR"/>
        </w:rPr>
      </w:pPr>
      <w:hyperlink w:anchor="_Toc83636236" w:history="1">
        <w:r w:rsidR="00B50CCD" w:rsidRPr="00B55C15">
          <w:rPr>
            <w:rStyle w:val="Lienhypertexte"/>
            <w:rFonts w:asciiTheme="minorHAnsi" w:hAnsiTheme="minorHAnsi" w:cstheme="minorHAnsi"/>
            <w:noProof/>
            <w:lang w:val="fr-FR"/>
          </w:rPr>
          <w:t>Dilemmes éthiques</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_Toc83636236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7</w:t>
        </w:r>
        <w:r w:rsidR="00B50CCD" w:rsidRPr="00B55C15">
          <w:rPr>
            <w:rFonts w:asciiTheme="minorHAnsi" w:hAnsiTheme="minorHAnsi" w:cstheme="minorHAnsi"/>
            <w:noProof/>
            <w:webHidden/>
            <w:lang w:val="fr-FR"/>
          </w:rPr>
          <w:fldChar w:fldCharType="end"/>
        </w:r>
      </w:hyperlink>
    </w:p>
    <w:p w14:paraId="02DAFAC5" w14:textId="3963A29D" w:rsidR="00B50CCD" w:rsidRPr="00B55C15" w:rsidRDefault="004B07F9" w:rsidP="00807C4E">
      <w:pPr>
        <w:pStyle w:val="TM1"/>
        <w:rPr>
          <w:rFonts w:asciiTheme="minorHAnsi" w:eastAsiaTheme="minorEastAsia" w:hAnsiTheme="minorHAnsi" w:cstheme="minorHAnsi"/>
          <w:b w:val="0"/>
          <w:bCs w:val="0"/>
          <w:smallCaps w:val="0"/>
          <w:noProof/>
          <w:szCs w:val="22"/>
          <w:lang w:val="fr-FR"/>
        </w:rPr>
      </w:pPr>
      <w:hyperlink w:anchor="_Toc83636237" w:history="1">
        <w:r w:rsidR="00B50CCD" w:rsidRPr="00B55C15">
          <w:rPr>
            <w:rStyle w:val="Lienhypertexte"/>
            <w:rFonts w:asciiTheme="minorHAnsi" w:hAnsiTheme="minorHAnsi" w:cstheme="minorHAnsi"/>
            <w:noProof/>
            <w:lang w:val="fr-FR"/>
          </w:rPr>
          <w:t>Transcription</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_Toc83636237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8</w:t>
        </w:r>
        <w:r w:rsidR="00B50CCD" w:rsidRPr="00B55C15">
          <w:rPr>
            <w:rFonts w:asciiTheme="minorHAnsi" w:hAnsiTheme="minorHAnsi" w:cstheme="minorHAnsi"/>
            <w:noProof/>
            <w:webHidden/>
            <w:lang w:val="fr-FR"/>
          </w:rPr>
          <w:fldChar w:fldCharType="end"/>
        </w:r>
      </w:hyperlink>
    </w:p>
    <w:p w14:paraId="25D310AA" w14:textId="30A22ECE" w:rsidR="00B50CCD" w:rsidRPr="00B55C15" w:rsidRDefault="004B07F9" w:rsidP="00807C4E">
      <w:pPr>
        <w:pStyle w:val="TM2"/>
        <w:rPr>
          <w:rFonts w:asciiTheme="minorHAnsi" w:eastAsiaTheme="minorEastAsia" w:hAnsiTheme="minorHAnsi" w:cstheme="minorHAnsi"/>
          <w:noProof/>
          <w:szCs w:val="22"/>
          <w:lang w:val="fr-FR"/>
        </w:rPr>
      </w:pPr>
      <w:hyperlink w:anchor="_Toc83636238" w:history="1">
        <w:r w:rsidR="00B50CCD" w:rsidRPr="00B55C15">
          <w:rPr>
            <w:rStyle w:val="Lienhypertexte"/>
            <w:rFonts w:asciiTheme="minorHAnsi" w:hAnsiTheme="minorHAnsi" w:cstheme="minorHAnsi"/>
            <w:noProof/>
            <w:lang w:val="fr-FR"/>
          </w:rPr>
          <w:t>Valeurs du secteur public</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_Toc83636238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13</w:t>
        </w:r>
        <w:r w:rsidR="00B50CCD" w:rsidRPr="00B55C15">
          <w:rPr>
            <w:rFonts w:asciiTheme="minorHAnsi" w:hAnsiTheme="minorHAnsi" w:cstheme="minorHAnsi"/>
            <w:noProof/>
            <w:webHidden/>
            <w:lang w:val="fr-FR"/>
          </w:rPr>
          <w:fldChar w:fldCharType="end"/>
        </w:r>
      </w:hyperlink>
    </w:p>
    <w:p w14:paraId="2D330CF9" w14:textId="7B312845" w:rsidR="00B50CCD" w:rsidRPr="00B55C15" w:rsidRDefault="004B07F9" w:rsidP="00807C4E">
      <w:pPr>
        <w:pStyle w:val="TM2"/>
        <w:rPr>
          <w:rFonts w:asciiTheme="minorHAnsi" w:eastAsiaTheme="minorEastAsia" w:hAnsiTheme="minorHAnsi" w:cstheme="minorHAnsi"/>
          <w:noProof/>
          <w:szCs w:val="22"/>
          <w:lang w:val="fr-FR"/>
        </w:rPr>
      </w:pPr>
      <w:hyperlink w:anchor="_Toc83636239" w:history="1">
        <w:r w:rsidR="00B50CCD" w:rsidRPr="00B55C15">
          <w:rPr>
            <w:rStyle w:val="Lienhypertexte"/>
            <w:rFonts w:asciiTheme="minorHAnsi" w:hAnsiTheme="minorHAnsi" w:cstheme="minorHAnsi"/>
            <w:noProof/>
            <w:lang w:val="fr-FR"/>
          </w:rPr>
          <w:t>Activité 1 Dilemmes éthiques</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_Toc83636239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14</w:t>
        </w:r>
        <w:r w:rsidR="00B50CCD" w:rsidRPr="00B55C15">
          <w:rPr>
            <w:rFonts w:asciiTheme="minorHAnsi" w:hAnsiTheme="minorHAnsi" w:cstheme="minorHAnsi"/>
            <w:noProof/>
            <w:webHidden/>
            <w:lang w:val="fr-FR"/>
          </w:rPr>
          <w:fldChar w:fldCharType="end"/>
        </w:r>
      </w:hyperlink>
    </w:p>
    <w:p w14:paraId="1A857451" w14:textId="40FFFCEE" w:rsidR="00B50CCD" w:rsidRPr="00B55C15" w:rsidRDefault="004B07F9" w:rsidP="00807C4E">
      <w:pPr>
        <w:pStyle w:val="TM2"/>
        <w:rPr>
          <w:rFonts w:asciiTheme="minorHAnsi" w:eastAsiaTheme="minorEastAsia" w:hAnsiTheme="minorHAnsi" w:cstheme="minorHAnsi"/>
          <w:noProof/>
          <w:szCs w:val="22"/>
          <w:lang w:val="fr-FR"/>
        </w:rPr>
      </w:pPr>
      <w:hyperlink w:anchor="_Toc83636240" w:history="1">
        <w:r w:rsidR="00B50CCD" w:rsidRPr="00B55C15">
          <w:rPr>
            <w:rStyle w:val="Lienhypertexte"/>
            <w:rFonts w:asciiTheme="minorHAnsi" w:hAnsiTheme="minorHAnsi" w:cstheme="minorHAnsi"/>
            <w:noProof/>
            <w:lang w:val="fr-FR"/>
          </w:rPr>
          <w:t>Question 1</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_Toc83636240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14</w:t>
        </w:r>
        <w:r w:rsidR="00B50CCD" w:rsidRPr="00B55C15">
          <w:rPr>
            <w:rFonts w:asciiTheme="minorHAnsi" w:hAnsiTheme="minorHAnsi" w:cstheme="minorHAnsi"/>
            <w:noProof/>
            <w:webHidden/>
            <w:lang w:val="fr-FR"/>
          </w:rPr>
          <w:fldChar w:fldCharType="end"/>
        </w:r>
      </w:hyperlink>
    </w:p>
    <w:p w14:paraId="0CCC0253" w14:textId="26684C08" w:rsidR="00B50CCD" w:rsidRPr="00B55C15" w:rsidRDefault="004B07F9" w:rsidP="00807C4E">
      <w:pPr>
        <w:pStyle w:val="TM2"/>
        <w:rPr>
          <w:rFonts w:asciiTheme="minorHAnsi" w:eastAsiaTheme="minorEastAsia" w:hAnsiTheme="minorHAnsi" w:cstheme="minorHAnsi"/>
          <w:noProof/>
          <w:szCs w:val="22"/>
          <w:lang w:val="fr-FR"/>
        </w:rPr>
      </w:pPr>
      <w:hyperlink w:anchor="_Toc83636241" w:history="1">
        <w:r w:rsidR="00B50CCD" w:rsidRPr="00B55C15">
          <w:rPr>
            <w:rStyle w:val="Lienhypertexte"/>
            <w:rFonts w:asciiTheme="minorHAnsi" w:hAnsiTheme="minorHAnsi" w:cstheme="minorHAnsi"/>
            <w:noProof/>
            <w:lang w:val="fr-FR"/>
          </w:rPr>
          <w:t>Question 3</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_Toc83636241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15</w:t>
        </w:r>
        <w:r w:rsidR="00B50CCD" w:rsidRPr="00B55C15">
          <w:rPr>
            <w:rFonts w:asciiTheme="minorHAnsi" w:hAnsiTheme="minorHAnsi" w:cstheme="minorHAnsi"/>
            <w:noProof/>
            <w:webHidden/>
            <w:lang w:val="fr-FR"/>
          </w:rPr>
          <w:fldChar w:fldCharType="end"/>
        </w:r>
      </w:hyperlink>
    </w:p>
    <w:p w14:paraId="0981D4CA" w14:textId="2E4B641F" w:rsidR="00B50CCD" w:rsidRPr="00B55C15" w:rsidRDefault="004B07F9" w:rsidP="00807C4E">
      <w:pPr>
        <w:pStyle w:val="TM2"/>
        <w:rPr>
          <w:rFonts w:asciiTheme="minorHAnsi" w:eastAsiaTheme="minorEastAsia" w:hAnsiTheme="minorHAnsi" w:cstheme="minorHAnsi"/>
          <w:noProof/>
          <w:szCs w:val="22"/>
          <w:lang w:val="fr-FR"/>
        </w:rPr>
      </w:pPr>
      <w:hyperlink w:anchor="_Toc83636242" w:history="1">
        <w:r w:rsidR="00B50CCD" w:rsidRPr="00B55C15">
          <w:rPr>
            <w:rStyle w:val="Lienhypertexte"/>
            <w:rFonts w:asciiTheme="minorHAnsi" w:hAnsiTheme="minorHAnsi" w:cstheme="minorHAnsi"/>
            <w:noProof/>
            <w:lang w:val="fr-FR"/>
          </w:rPr>
          <w:t>Modèle de raisonnement éthique</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_Toc83636242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15</w:t>
        </w:r>
        <w:r w:rsidR="00B50CCD" w:rsidRPr="00B55C15">
          <w:rPr>
            <w:rFonts w:asciiTheme="minorHAnsi" w:hAnsiTheme="minorHAnsi" w:cstheme="minorHAnsi"/>
            <w:noProof/>
            <w:webHidden/>
            <w:lang w:val="fr-FR"/>
          </w:rPr>
          <w:fldChar w:fldCharType="end"/>
        </w:r>
      </w:hyperlink>
    </w:p>
    <w:p w14:paraId="54CD0A6B" w14:textId="293313B7" w:rsidR="00B50CCD" w:rsidRPr="00B55C15" w:rsidRDefault="004B07F9" w:rsidP="00807C4E">
      <w:pPr>
        <w:pStyle w:val="TM1"/>
        <w:rPr>
          <w:rFonts w:asciiTheme="minorHAnsi" w:eastAsiaTheme="minorEastAsia" w:hAnsiTheme="minorHAnsi" w:cstheme="minorHAnsi"/>
          <w:b w:val="0"/>
          <w:bCs w:val="0"/>
          <w:smallCaps w:val="0"/>
          <w:noProof/>
          <w:szCs w:val="22"/>
          <w:lang w:val="fr-FR"/>
        </w:rPr>
      </w:pPr>
      <w:hyperlink w:anchor="_Toc83636243" w:history="1">
        <w:r w:rsidR="00B50CCD" w:rsidRPr="00B55C15">
          <w:rPr>
            <w:rStyle w:val="Lienhypertexte"/>
            <w:rFonts w:asciiTheme="minorHAnsi" w:hAnsiTheme="minorHAnsi" w:cstheme="minorHAnsi"/>
            <w:noProof/>
            <w:lang w:val="fr-FR"/>
          </w:rPr>
          <w:t>Annexe 1 – Grille de correction</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_Toc83636243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18</w:t>
        </w:r>
        <w:r w:rsidR="00B50CCD" w:rsidRPr="00B55C15">
          <w:rPr>
            <w:rFonts w:asciiTheme="minorHAnsi" w:hAnsiTheme="minorHAnsi" w:cstheme="minorHAnsi"/>
            <w:noProof/>
            <w:webHidden/>
            <w:lang w:val="fr-FR"/>
          </w:rPr>
          <w:fldChar w:fldCharType="end"/>
        </w:r>
      </w:hyperlink>
    </w:p>
    <w:p w14:paraId="59159E2F" w14:textId="7CC298D4" w:rsidR="00B50CCD" w:rsidRPr="00B55C15" w:rsidRDefault="004B07F9" w:rsidP="00807C4E">
      <w:pPr>
        <w:pStyle w:val="TM2"/>
        <w:rPr>
          <w:rFonts w:asciiTheme="minorHAnsi" w:eastAsiaTheme="minorEastAsia" w:hAnsiTheme="minorHAnsi" w:cstheme="minorHAnsi"/>
          <w:noProof/>
          <w:szCs w:val="22"/>
          <w:lang w:val="fr-FR"/>
        </w:rPr>
      </w:pPr>
      <w:hyperlink w:anchor="_Toc83636244" w:history="1">
        <w:r w:rsidR="00B50CCD" w:rsidRPr="00B55C15">
          <w:rPr>
            <w:rStyle w:val="Lienhypertexte"/>
            <w:rFonts w:asciiTheme="minorHAnsi" w:hAnsiTheme="minorHAnsi" w:cstheme="minorHAnsi"/>
            <w:noProof/>
            <w:lang w:val="fr-FR"/>
          </w:rPr>
          <w:t>Question 1</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_Toc83636244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18</w:t>
        </w:r>
        <w:r w:rsidR="00B50CCD" w:rsidRPr="00B55C15">
          <w:rPr>
            <w:rFonts w:asciiTheme="minorHAnsi" w:hAnsiTheme="minorHAnsi" w:cstheme="minorHAnsi"/>
            <w:noProof/>
            <w:webHidden/>
            <w:lang w:val="fr-FR"/>
          </w:rPr>
          <w:fldChar w:fldCharType="end"/>
        </w:r>
      </w:hyperlink>
    </w:p>
    <w:p w14:paraId="2D625FD2" w14:textId="62144642" w:rsidR="00B50CCD" w:rsidRPr="00B55C15" w:rsidRDefault="004B07F9" w:rsidP="00807C4E">
      <w:pPr>
        <w:pStyle w:val="TM2"/>
        <w:rPr>
          <w:rFonts w:asciiTheme="minorHAnsi" w:eastAsiaTheme="minorEastAsia" w:hAnsiTheme="minorHAnsi" w:cstheme="minorHAnsi"/>
          <w:noProof/>
          <w:szCs w:val="22"/>
          <w:lang w:val="fr-FR"/>
        </w:rPr>
      </w:pPr>
      <w:hyperlink w:anchor="_Toc83636245" w:history="1">
        <w:r w:rsidR="00B50CCD" w:rsidRPr="00B55C15">
          <w:rPr>
            <w:rStyle w:val="Lienhypertexte"/>
            <w:rFonts w:asciiTheme="minorHAnsi" w:hAnsiTheme="minorHAnsi" w:cstheme="minorHAnsi"/>
            <w:noProof/>
            <w:lang w:val="fr-FR"/>
          </w:rPr>
          <w:t>Question 2</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_Toc83636245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18</w:t>
        </w:r>
        <w:r w:rsidR="00B50CCD" w:rsidRPr="00B55C15">
          <w:rPr>
            <w:rFonts w:asciiTheme="minorHAnsi" w:hAnsiTheme="minorHAnsi" w:cstheme="minorHAnsi"/>
            <w:noProof/>
            <w:webHidden/>
            <w:lang w:val="fr-FR"/>
          </w:rPr>
          <w:fldChar w:fldCharType="end"/>
        </w:r>
      </w:hyperlink>
    </w:p>
    <w:p w14:paraId="3202C099" w14:textId="0DEBC75B" w:rsidR="00B50CCD" w:rsidRPr="00B55C15" w:rsidRDefault="004B07F9" w:rsidP="00807C4E">
      <w:pPr>
        <w:pStyle w:val="TM2"/>
        <w:rPr>
          <w:rFonts w:asciiTheme="minorHAnsi" w:eastAsiaTheme="minorEastAsia" w:hAnsiTheme="minorHAnsi" w:cstheme="minorHAnsi"/>
          <w:noProof/>
          <w:szCs w:val="22"/>
          <w:lang w:val="fr-FR"/>
        </w:rPr>
      </w:pPr>
      <w:hyperlink w:anchor="_Toc83636246" w:history="1">
        <w:r w:rsidR="00B50CCD" w:rsidRPr="00B55C15">
          <w:rPr>
            <w:rStyle w:val="Lienhypertexte"/>
            <w:rFonts w:asciiTheme="minorHAnsi" w:hAnsiTheme="minorHAnsi" w:cstheme="minorHAnsi"/>
            <w:noProof/>
            <w:lang w:val="fr-FR"/>
          </w:rPr>
          <w:t>Question 3</w:t>
        </w:r>
        <w:r w:rsidR="00B50CCD" w:rsidRPr="00B55C15">
          <w:rPr>
            <w:rFonts w:asciiTheme="minorHAnsi" w:hAnsiTheme="minorHAnsi" w:cstheme="minorHAnsi"/>
            <w:noProof/>
            <w:webHidden/>
            <w:lang w:val="fr-FR"/>
          </w:rPr>
          <w:tab/>
        </w:r>
        <w:r w:rsidR="00B50CCD" w:rsidRPr="00B55C15">
          <w:rPr>
            <w:rFonts w:asciiTheme="minorHAnsi" w:hAnsiTheme="minorHAnsi" w:cstheme="minorHAnsi"/>
            <w:noProof/>
            <w:webHidden/>
            <w:lang w:val="fr-FR"/>
          </w:rPr>
          <w:fldChar w:fldCharType="begin"/>
        </w:r>
        <w:r w:rsidR="00B50CCD" w:rsidRPr="00B55C15">
          <w:rPr>
            <w:rFonts w:asciiTheme="minorHAnsi" w:hAnsiTheme="minorHAnsi" w:cstheme="minorHAnsi"/>
            <w:noProof/>
            <w:webHidden/>
            <w:lang w:val="fr-FR"/>
          </w:rPr>
          <w:instrText xml:space="preserve"> PAGEREF _Toc83636246 \h </w:instrText>
        </w:r>
        <w:r w:rsidR="00B50CCD" w:rsidRPr="00B55C15">
          <w:rPr>
            <w:rFonts w:asciiTheme="minorHAnsi" w:hAnsiTheme="minorHAnsi" w:cstheme="minorHAnsi"/>
            <w:noProof/>
            <w:webHidden/>
            <w:lang w:val="fr-FR"/>
          </w:rPr>
        </w:r>
        <w:r w:rsidR="00B50CCD" w:rsidRPr="00B55C15">
          <w:rPr>
            <w:rFonts w:asciiTheme="minorHAnsi" w:hAnsiTheme="minorHAnsi" w:cstheme="minorHAnsi"/>
            <w:noProof/>
            <w:webHidden/>
            <w:lang w:val="fr-FR"/>
          </w:rPr>
          <w:fldChar w:fldCharType="separate"/>
        </w:r>
        <w:r w:rsidR="00B50CCD" w:rsidRPr="00B55C15">
          <w:rPr>
            <w:rFonts w:asciiTheme="minorHAnsi" w:hAnsiTheme="minorHAnsi" w:cstheme="minorHAnsi"/>
            <w:noProof/>
            <w:webHidden/>
            <w:lang w:val="fr-FR"/>
          </w:rPr>
          <w:t>18</w:t>
        </w:r>
        <w:r w:rsidR="00B50CCD" w:rsidRPr="00B55C15">
          <w:rPr>
            <w:rFonts w:asciiTheme="minorHAnsi" w:hAnsiTheme="minorHAnsi" w:cstheme="minorHAnsi"/>
            <w:noProof/>
            <w:webHidden/>
            <w:lang w:val="fr-FR"/>
          </w:rPr>
          <w:fldChar w:fldCharType="end"/>
        </w:r>
      </w:hyperlink>
    </w:p>
    <w:p w14:paraId="6E9705C9" w14:textId="2EA38819" w:rsidR="00BA5FA9" w:rsidRPr="00B55C15" w:rsidRDefault="00BA5FA9" w:rsidP="00807C4E">
      <w:pPr>
        <w:rPr>
          <w:rFonts w:asciiTheme="minorHAnsi" w:hAnsiTheme="minorHAnsi" w:cstheme="minorHAnsi"/>
          <w:lang w:val="fr-FR"/>
        </w:rPr>
        <w:sectPr w:rsidR="00BA5FA9" w:rsidRPr="00B55C15" w:rsidSect="00D13324">
          <w:headerReference w:type="even" r:id="rId13"/>
          <w:headerReference w:type="default" r:id="rId14"/>
          <w:footerReference w:type="even" r:id="rId15"/>
          <w:footerReference w:type="default" r:id="rId16"/>
          <w:headerReference w:type="first" r:id="rId17"/>
          <w:footerReference w:type="first" r:id="rId18"/>
          <w:type w:val="oddPage"/>
          <w:pgSz w:w="12240" w:h="15840" w:code="1"/>
          <w:pgMar w:top="1440" w:right="1440" w:bottom="1080" w:left="1440" w:header="720" w:footer="720" w:gutter="0"/>
          <w:cols w:space="720"/>
          <w:docGrid w:linePitch="360"/>
        </w:sectPr>
      </w:pPr>
      <w:r w:rsidRPr="00B55C15">
        <w:rPr>
          <w:rFonts w:asciiTheme="minorHAnsi" w:eastAsia="Times New Roman" w:hAnsiTheme="minorHAnsi" w:cstheme="minorHAnsi"/>
          <w:lang w:val="fr-FR"/>
        </w:rPr>
        <w:fldChar w:fldCharType="end"/>
      </w:r>
    </w:p>
    <w:p w14:paraId="32C5E103" w14:textId="77777777" w:rsidR="004F6EDF" w:rsidRPr="00001DC7" w:rsidRDefault="00706CFA" w:rsidP="00807C4E">
      <w:pPr>
        <w:pStyle w:val="Titre1"/>
        <w:rPr>
          <w:rFonts w:asciiTheme="minorHAnsi" w:hAnsiTheme="minorHAnsi" w:cstheme="minorHAnsi"/>
        </w:rPr>
      </w:pPr>
      <w:bookmarkStart w:id="4" w:name="_Toc83636233"/>
      <w:r w:rsidRPr="00001DC7">
        <w:rPr>
          <w:rFonts w:asciiTheme="minorHAnsi" w:hAnsiTheme="minorHAnsi" w:cstheme="minorHAnsi"/>
        </w:rPr>
        <w:lastRenderedPageBreak/>
        <w:t>Introduction</w:t>
      </w:r>
      <w:bookmarkEnd w:id="4"/>
    </w:p>
    <w:p w14:paraId="6C5606A1" w14:textId="43269718" w:rsidR="00706CFA" w:rsidRPr="00001DC7" w:rsidRDefault="00706CFA" w:rsidP="00807C4E">
      <w:pPr>
        <w:pStyle w:val="Titre2"/>
        <w:rPr>
          <w:rFonts w:asciiTheme="minorHAnsi" w:hAnsiTheme="minorHAnsi" w:cstheme="minorHAnsi"/>
        </w:rPr>
      </w:pPr>
      <w:bookmarkStart w:id="5" w:name="_Toc83636234"/>
      <w:r w:rsidRPr="00001DC7">
        <w:rPr>
          <w:rFonts w:asciiTheme="minorHAnsi" w:hAnsiTheme="minorHAnsi" w:cstheme="minorHAnsi"/>
        </w:rPr>
        <w:t>Context</w:t>
      </w:r>
      <w:r w:rsidR="0097470A" w:rsidRPr="00001DC7">
        <w:rPr>
          <w:rFonts w:asciiTheme="minorHAnsi" w:hAnsiTheme="minorHAnsi" w:cstheme="minorHAnsi"/>
        </w:rPr>
        <w:t>e</w:t>
      </w:r>
      <w:bookmarkEnd w:id="5"/>
    </w:p>
    <w:p w14:paraId="7270DEA9" w14:textId="2C40F480" w:rsidR="0097470A" w:rsidRPr="00001DC7" w:rsidRDefault="0097470A" w:rsidP="00807C4E">
      <w:pPr>
        <w:pStyle w:val="Corpsdetexte"/>
        <w:rPr>
          <w:rFonts w:asciiTheme="minorHAnsi" w:hAnsiTheme="minorHAnsi" w:cstheme="minorHAnsi"/>
        </w:rPr>
      </w:pPr>
      <w:r w:rsidRPr="00001DC7">
        <w:rPr>
          <w:rFonts w:asciiTheme="minorHAnsi" w:hAnsiTheme="minorHAnsi" w:cstheme="minorHAnsi"/>
        </w:rPr>
        <w:t>Saviez-vous qu'il existe un code de valeurs et d'éthique dont le respect est une condition d'emploi pour tous les employés du secteur public?</w:t>
      </w:r>
    </w:p>
    <w:p w14:paraId="761794A8" w14:textId="52F095C9" w:rsidR="0097470A" w:rsidRPr="00001DC7" w:rsidRDefault="0097470A" w:rsidP="00807C4E">
      <w:pPr>
        <w:pStyle w:val="Corpsdetexte"/>
        <w:rPr>
          <w:rFonts w:asciiTheme="minorHAnsi" w:hAnsiTheme="minorHAnsi" w:cstheme="minorHAnsi"/>
        </w:rPr>
      </w:pPr>
      <w:r w:rsidRPr="00001DC7">
        <w:rPr>
          <w:rFonts w:asciiTheme="minorHAnsi" w:hAnsiTheme="minorHAnsi" w:cstheme="minorHAnsi"/>
        </w:rPr>
        <w:t>Découvrez comment le secteur public fédéral forme ses nouveaux employés à propos des valeurs et de l'éthique en milieu de travail.</w:t>
      </w:r>
    </w:p>
    <w:p w14:paraId="5A00F5BD" w14:textId="01AEF249" w:rsidR="0097470A" w:rsidRPr="00001DC7" w:rsidRDefault="0097470A" w:rsidP="00807C4E">
      <w:pPr>
        <w:pStyle w:val="Corpsdetexte"/>
        <w:rPr>
          <w:rFonts w:asciiTheme="minorHAnsi" w:hAnsiTheme="minorHAnsi" w:cstheme="minorHAnsi"/>
        </w:rPr>
      </w:pPr>
      <w:r w:rsidRPr="00001DC7">
        <w:rPr>
          <w:rFonts w:asciiTheme="minorHAnsi" w:hAnsiTheme="minorHAnsi" w:cstheme="minorHAnsi"/>
        </w:rPr>
        <w:t>Des normes élevées sont appliquées en matière de respect, d'intégrité, d'intendance, etc. Ces normes guident les employés du secteur public dans leur travail au jour le jour et correspondent aux attentes des Canadiens et des Canadiennes à l'égard des fonctionnaires.</w:t>
      </w:r>
    </w:p>
    <w:p w14:paraId="69A4AA38" w14:textId="4E3F0AF0" w:rsidR="00C66987" w:rsidRPr="00001DC7" w:rsidRDefault="00C66987" w:rsidP="00807C4E">
      <w:pPr>
        <w:pStyle w:val="Corpsdetexte"/>
        <w:rPr>
          <w:rFonts w:asciiTheme="minorHAnsi" w:hAnsiTheme="minorHAnsi" w:cstheme="minorHAnsi"/>
          <w:b/>
        </w:rPr>
      </w:pPr>
      <w:r w:rsidRPr="00001DC7">
        <w:rPr>
          <w:rFonts w:asciiTheme="minorHAnsi" w:hAnsiTheme="minorHAnsi" w:cstheme="minorHAnsi"/>
          <w:b/>
          <w:sz w:val="28"/>
        </w:rPr>
        <w:t>Mot de bienvenue</w:t>
      </w:r>
    </w:p>
    <w:p w14:paraId="74772979" w14:textId="63938382" w:rsidR="00C66987" w:rsidRPr="00001DC7" w:rsidRDefault="00C66987" w:rsidP="00807C4E">
      <w:pPr>
        <w:pStyle w:val="Corpsdetexte"/>
        <w:rPr>
          <w:rFonts w:asciiTheme="minorHAnsi" w:hAnsiTheme="minorHAnsi" w:cstheme="minorHAnsi"/>
        </w:rPr>
      </w:pPr>
      <w:r w:rsidRPr="00001DC7">
        <w:rPr>
          <w:rFonts w:asciiTheme="minorHAnsi" w:hAnsiTheme="minorHAnsi" w:cstheme="minorHAnsi"/>
        </w:rPr>
        <w:t>Les Canadiens et les Canadiennes s'attendent à ce que leur gouvernement soit juste, honnête et imputable de ses actions. Il est essentiel que le gouvernement conserve la confiance du public.</w:t>
      </w:r>
    </w:p>
    <w:p w14:paraId="162B82AE" w14:textId="2C504490" w:rsidR="00C66987" w:rsidRPr="00001DC7" w:rsidRDefault="00C66987" w:rsidP="00807C4E">
      <w:pPr>
        <w:pStyle w:val="Corpsdetexte"/>
        <w:rPr>
          <w:rFonts w:asciiTheme="minorHAnsi" w:hAnsiTheme="minorHAnsi" w:cstheme="minorHAnsi"/>
        </w:rPr>
      </w:pPr>
      <w:r w:rsidRPr="00001DC7">
        <w:rPr>
          <w:rFonts w:asciiTheme="minorHAnsi" w:hAnsiTheme="minorHAnsi" w:cstheme="minorHAnsi"/>
        </w:rPr>
        <w:t xml:space="preserve">En tant que fonctionnaires, pour accomplir nos tâches courantes, nous nous appuyons sur le </w:t>
      </w:r>
      <w:r w:rsidRPr="00001DC7">
        <w:rPr>
          <w:rFonts w:asciiTheme="minorHAnsi" w:hAnsiTheme="minorHAnsi" w:cstheme="minorHAnsi"/>
          <w:i/>
          <w:iCs/>
        </w:rPr>
        <w:t>Code de valeurs et d'éthique</w:t>
      </w:r>
      <w:r w:rsidR="006265B2" w:rsidRPr="00001DC7">
        <w:rPr>
          <w:rStyle w:val="Appelnotedebasdep"/>
          <w:rFonts w:asciiTheme="minorHAnsi" w:hAnsiTheme="minorHAnsi" w:cstheme="minorHAnsi"/>
          <w:i/>
          <w:iCs/>
        </w:rPr>
        <w:footnoteReference w:id="1"/>
      </w:r>
      <w:r w:rsidRPr="00001DC7">
        <w:rPr>
          <w:rFonts w:asciiTheme="minorHAnsi" w:hAnsiTheme="minorHAnsi" w:cstheme="minorHAnsi"/>
        </w:rPr>
        <w:t xml:space="preserve"> du secteur public, sur la </w:t>
      </w:r>
      <w:r w:rsidRPr="00001DC7">
        <w:rPr>
          <w:rFonts w:asciiTheme="minorHAnsi" w:hAnsiTheme="minorHAnsi" w:cstheme="minorHAnsi"/>
          <w:i/>
          <w:iCs/>
        </w:rPr>
        <w:t>Politique sur la gestion des personnes</w:t>
      </w:r>
      <w:r w:rsidR="006265B2" w:rsidRPr="00001DC7">
        <w:rPr>
          <w:rStyle w:val="Appelnotedebasdep"/>
          <w:rFonts w:asciiTheme="minorHAnsi" w:hAnsiTheme="minorHAnsi" w:cstheme="minorHAnsi"/>
          <w:i/>
          <w:iCs/>
        </w:rPr>
        <w:footnoteReference w:id="2"/>
      </w:r>
      <w:r w:rsidRPr="00001DC7">
        <w:rPr>
          <w:rFonts w:asciiTheme="minorHAnsi" w:hAnsiTheme="minorHAnsi" w:cstheme="minorHAnsi"/>
        </w:rPr>
        <w:t xml:space="preserve"> et </w:t>
      </w:r>
      <w:r w:rsidRPr="00001DC7">
        <w:rPr>
          <w:rFonts w:asciiTheme="minorHAnsi" w:hAnsiTheme="minorHAnsi" w:cstheme="minorHAnsi"/>
          <w:i/>
          <w:iCs/>
        </w:rPr>
        <w:t>la Directive sur les conflits d’intérêts</w:t>
      </w:r>
      <w:r w:rsidR="006265B2" w:rsidRPr="00001DC7">
        <w:rPr>
          <w:rStyle w:val="Appelnotedebasdep"/>
          <w:rFonts w:asciiTheme="minorHAnsi" w:hAnsiTheme="minorHAnsi" w:cstheme="minorHAnsi"/>
          <w:i/>
          <w:iCs/>
        </w:rPr>
        <w:footnoteReference w:id="3"/>
      </w:r>
      <w:r w:rsidRPr="00001DC7">
        <w:rPr>
          <w:rFonts w:asciiTheme="minorHAnsi" w:hAnsiTheme="minorHAnsi" w:cstheme="minorHAnsi"/>
        </w:rPr>
        <w:t xml:space="preserve"> ainsi que sur nos codes de conduite ministériels. Ces documents sont au cœur du travail que nous effectuons.</w:t>
      </w:r>
    </w:p>
    <w:p w14:paraId="3EEF4FAB" w14:textId="1A420852" w:rsidR="00C66987" w:rsidRPr="00001DC7" w:rsidRDefault="00C66987" w:rsidP="00807C4E">
      <w:pPr>
        <w:pStyle w:val="Corpsdetexte"/>
        <w:rPr>
          <w:rFonts w:asciiTheme="minorHAnsi" w:hAnsiTheme="minorHAnsi" w:cstheme="minorHAnsi"/>
        </w:rPr>
      </w:pPr>
      <w:r w:rsidRPr="00001DC7">
        <w:rPr>
          <w:rFonts w:asciiTheme="minorHAnsi" w:hAnsiTheme="minorHAnsi" w:cstheme="minorHAnsi"/>
        </w:rPr>
        <w:t>L'engagement dans la fonction publique a une signification particulière et procure un sentiment de satisfaction. Les récompenses proviennent du sentiment de servir le Canada et de contribuer au mieux-être de nos concitoyens.</w:t>
      </w:r>
    </w:p>
    <w:p w14:paraId="6BC7165F" w14:textId="7089630B" w:rsidR="00B50CCD" w:rsidRPr="00001DC7" w:rsidRDefault="00C66987" w:rsidP="003D41C3">
      <w:pPr>
        <w:pStyle w:val="Corpsdetexte"/>
        <w:rPr>
          <w:rStyle w:val="Emphaseintense"/>
          <w:rFonts w:asciiTheme="minorHAnsi" w:hAnsiTheme="minorHAnsi" w:cstheme="minorHAnsi"/>
          <w:b w:val="0"/>
          <w:bCs w:val="0"/>
          <w:i w:val="0"/>
          <w:iCs w:val="0"/>
        </w:rPr>
      </w:pPr>
      <w:r w:rsidRPr="00001DC7">
        <w:rPr>
          <w:rFonts w:asciiTheme="minorHAnsi" w:hAnsiTheme="minorHAnsi" w:cstheme="minorHAnsi"/>
        </w:rPr>
        <w:t>Utilisez les boutons de navigation sur cette page pour obtenir de l'aide et accéder à des ressources et à un glossaire des termes utilisés dans le cours.</w:t>
      </w:r>
      <w:bookmarkStart w:id="6" w:name="_Toc83636235"/>
    </w:p>
    <w:p w14:paraId="68E818D7" w14:textId="4CC990DC" w:rsidR="00EA3E03" w:rsidRPr="00001DC7" w:rsidRDefault="00C66987" w:rsidP="00807C4E">
      <w:pPr>
        <w:pStyle w:val="Titre2"/>
        <w:rPr>
          <w:rFonts w:asciiTheme="minorHAnsi" w:hAnsiTheme="minorHAnsi" w:cstheme="minorHAnsi"/>
        </w:rPr>
      </w:pPr>
      <w:r w:rsidRPr="00001DC7">
        <w:rPr>
          <w:rFonts w:asciiTheme="minorHAnsi" w:hAnsiTheme="minorHAnsi" w:cstheme="minorHAnsi"/>
        </w:rPr>
        <w:t>Aperçu</w:t>
      </w:r>
      <w:bookmarkEnd w:id="6"/>
    </w:p>
    <w:p w14:paraId="0FB73EB8" w14:textId="69A410AA" w:rsidR="00723160" w:rsidRPr="00001DC7" w:rsidRDefault="00723160" w:rsidP="00807C4E">
      <w:pPr>
        <w:pStyle w:val="Corpsdetexte"/>
        <w:rPr>
          <w:rFonts w:asciiTheme="minorHAnsi" w:hAnsiTheme="minorHAnsi" w:cstheme="minorHAnsi"/>
        </w:rPr>
      </w:pPr>
      <w:r w:rsidRPr="00001DC7">
        <w:rPr>
          <w:rFonts w:asciiTheme="minorHAnsi" w:hAnsiTheme="minorHAnsi" w:cstheme="minorHAnsi"/>
        </w:rPr>
        <w:t>Les modules suivants présentent des mises en situation en milieu de travail qui soulèvent des questions éthiques.</w:t>
      </w:r>
    </w:p>
    <w:p w14:paraId="551A7395" w14:textId="2BEE223C" w:rsidR="00723160" w:rsidRPr="00001DC7" w:rsidRDefault="00723160" w:rsidP="00807C4E">
      <w:pPr>
        <w:pStyle w:val="Corpsdetexte"/>
        <w:rPr>
          <w:rFonts w:asciiTheme="minorHAnsi" w:hAnsiTheme="minorHAnsi" w:cstheme="minorHAnsi"/>
        </w:rPr>
      </w:pPr>
      <w:r w:rsidRPr="00001DC7">
        <w:rPr>
          <w:rFonts w:asciiTheme="minorHAnsi" w:hAnsiTheme="minorHAnsi" w:cstheme="minorHAnsi"/>
        </w:rPr>
        <w:t xml:space="preserve">Le </w:t>
      </w:r>
      <w:r w:rsidRPr="00001DC7">
        <w:rPr>
          <w:rFonts w:asciiTheme="minorHAnsi" w:hAnsiTheme="minorHAnsi" w:cstheme="minorHAnsi"/>
          <w:i/>
          <w:iCs/>
        </w:rPr>
        <w:t>Code de valeurs et d'éthique du secteur public</w:t>
      </w:r>
      <w:r w:rsidRPr="00001DC7">
        <w:rPr>
          <w:rFonts w:asciiTheme="minorHAnsi" w:hAnsiTheme="minorHAnsi" w:cstheme="minorHAnsi"/>
        </w:rPr>
        <w:t xml:space="preserve"> permet la compréhension des valeurs fondamentales du secteur public fédéral et cette compréhension aide à conserver la confiance du public.</w:t>
      </w:r>
    </w:p>
    <w:p w14:paraId="53F9AF49" w14:textId="37BAD8CC" w:rsidR="00723160" w:rsidRPr="004300C0" w:rsidRDefault="00723160" w:rsidP="00807C4E">
      <w:pPr>
        <w:pStyle w:val="Corpsdetexte"/>
        <w:rPr>
          <w:rFonts w:asciiTheme="minorHAnsi" w:hAnsiTheme="minorHAnsi" w:cstheme="minorHAnsi"/>
        </w:rPr>
      </w:pPr>
      <w:r w:rsidRPr="004300C0">
        <w:rPr>
          <w:rFonts w:asciiTheme="minorHAnsi" w:hAnsiTheme="minorHAnsi" w:cstheme="minorHAnsi"/>
        </w:rPr>
        <w:lastRenderedPageBreak/>
        <w:t xml:space="preserve">C'est pourquoi le respect du </w:t>
      </w:r>
      <w:hyperlink r:id="rId19" w:history="1">
        <w:r w:rsidRPr="00E03A44">
          <w:rPr>
            <w:rStyle w:val="Lienhypertexte"/>
            <w:rFonts w:asciiTheme="minorHAnsi" w:hAnsiTheme="minorHAnsi" w:cstheme="minorHAnsi"/>
            <w:i/>
            <w:iCs/>
            <w:color w:val="C63738" w:themeColor="accent3" w:themeShade="BF"/>
            <w:u w:val="none"/>
          </w:rPr>
          <w:t>Code</w:t>
        </w:r>
      </w:hyperlink>
      <w:r w:rsidRPr="004300C0">
        <w:rPr>
          <w:rFonts w:asciiTheme="minorHAnsi" w:hAnsiTheme="minorHAnsi" w:cstheme="minorHAnsi"/>
          <w:color w:val="000000" w:themeColor="text1"/>
        </w:rPr>
        <w:t xml:space="preserve"> </w:t>
      </w:r>
      <w:r w:rsidRPr="004300C0">
        <w:rPr>
          <w:rFonts w:asciiTheme="minorHAnsi" w:hAnsiTheme="minorHAnsi" w:cstheme="minorHAnsi"/>
        </w:rPr>
        <w:t xml:space="preserve"> fait partie de vos conditions d'emploi.</w:t>
      </w:r>
    </w:p>
    <w:p w14:paraId="1D271A8C" w14:textId="2CC658DD" w:rsidR="00EA3E03" w:rsidRPr="004300C0" w:rsidRDefault="00723160" w:rsidP="00807C4E">
      <w:pPr>
        <w:pStyle w:val="Corpsdetexte"/>
        <w:rPr>
          <w:rFonts w:asciiTheme="minorHAnsi" w:hAnsiTheme="minorHAnsi" w:cstheme="minorHAnsi"/>
        </w:rPr>
      </w:pPr>
      <w:r w:rsidRPr="004300C0">
        <w:rPr>
          <w:rFonts w:asciiTheme="minorHAnsi" w:hAnsiTheme="minorHAnsi" w:cstheme="minorHAnsi"/>
        </w:rPr>
        <w:t>Voyons maintenant comment nous pouvons tous contribuer à établir un environnement reposant sur des valeurs éthiques solides et à favoriser un milieu de travail sain.</w:t>
      </w:r>
    </w:p>
    <w:p w14:paraId="418BC77E" w14:textId="6A778EBE" w:rsidR="00CC2A5E" w:rsidRPr="004300C0" w:rsidRDefault="00723160" w:rsidP="00807C4E">
      <w:pPr>
        <w:pStyle w:val="Titre2"/>
        <w:rPr>
          <w:rFonts w:asciiTheme="minorHAnsi" w:hAnsiTheme="minorHAnsi" w:cstheme="minorHAnsi"/>
        </w:rPr>
      </w:pPr>
      <w:bookmarkStart w:id="7" w:name="_Toc83636236"/>
      <w:r w:rsidRPr="004300C0">
        <w:rPr>
          <w:rFonts w:asciiTheme="minorHAnsi" w:hAnsiTheme="minorHAnsi" w:cstheme="minorHAnsi"/>
        </w:rPr>
        <w:t>Dilemmes éthiques</w:t>
      </w:r>
      <w:bookmarkEnd w:id="7"/>
    </w:p>
    <w:p w14:paraId="1EFDEA2F" w14:textId="7D519F43" w:rsidR="00EA3E03" w:rsidRPr="004300C0" w:rsidRDefault="00723160" w:rsidP="00807C4E">
      <w:pPr>
        <w:pStyle w:val="Titre3"/>
        <w:rPr>
          <w:rFonts w:asciiTheme="minorHAnsi" w:hAnsiTheme="minorHAnsi" w:cstheme="minorHAnsi"/>
        </w:rPr>
      </w:pPr>
      <w:r w:rsidRPr="004300C0">
        <w:rPr>
          <w:rFonts w:asciiTheme="minorHAnsi" w:hAnsiTheme="minorHAnsi" w:cstheme="minorHAnsi"/>
        </w:rPr>
        <w:t>Que feriez-vous?</w:t>
      </w:r>
    </w:p>
    <w:p w14:paraId="57AA719A" w14:textId="1A7BC291" w:rsidR="00EA3E03" w:rsidRPr="004300C0" w:rsidRDefault="00723160" w:rsidP="00807C4E">
      <w:pPr>
        <w:pStyle w:val="Corpsdetexte"/>
        <w:rPr>
          <w:rFonts w:asciiTheme="minorHAnsi" w:hAnsiTheme="minorHAnsi" w:cstheme="minorHAnsi"/>
        </w:rPr>
      </w:pPr>
      <w:r w:rsidRPr="004300C0">
        <w:rPr>
          <w:rFonts w:asciiTheme="minorHAnsi" w:hAnsiTheme="minorHAnsi" w:cstheme="minorHAnsi"/>
        </w:rPr>
        <w:t>Lisez la transcription de la vidéo</w:t>
      </w:r>
    </w:p>
    <w:p w14:paraId="40D4FF21" w14:textId="1A6D3928" w:rsidR="00B5330B" w:rsidRPr="004300C0" w:rsidRDefault="006265B2" w:rsidP="00807C4E">
      <w:pPr>
        <w:pStyle w:val="Titre3"/>
        <w:rPr>
          <w:rFonts w:asciiTheme="minorHAnsi" w:hAnsiTheme="minorHAnsi" w:cstheme="minorHAnsi"/>
        </w:rPr>
      </w:pPr>
      <w:r w:rsidRPr="004300C0">
        <w:rPr>
          <w:rFonts w:asciiTheme="minorHAnsi" w:hAnsiTheme="minorHAnsi" w:cstheme="minorHAnsi"/>
        </w:rPr>
        <w:t>Qu’est-ce que l’éthique?</w:t>
      </w:r>
    </w:p>
    <w:p w14:paraId="1FD2EA34" w14:textId="415FD5E5" w:rsidR="001E19F9" w:rsidRPr="004300C0" w:rsidRDefault="001E19F9" w:rsidP="00807C4E">
      <w:pPr>
        <w:pStyle w:val="Corpsdetexte"/>
        <w:rPr>
          <w:rFonts w:asciiTheme="minorHAnsi" w:hAnsiTheme="minorHAnsi" w:cstheme="minorHAnsi"/>
        </w:rPr>
      </w:pPr>
      <w:r w:rsidRPr="004300C0">
        <w:rPr>
          <w:rFonts w:asciiTheme="minorHAnsi" w:hAnsiTheme="minorHAnsi" w:cstheme="minorHAnsi"/>
        </w:rPr>
        <w:t>Avant d’aller plus loin, il est important de nous assurer que nous parlons tous « le même langage », alors voici les définitions de quelques termes clés que nous utilisons dans la fonction publique et que vous devez connaître.</w:t>
      </w:r>
    </w:p>
    <w:p w14:paraId="4995FA0A" w14:textId="149D9420" w:rsidR="001E19F9" w:rsidRPr="004300C0" w:rsidRDefault="001E19F9" w:rsidP="00807C4E">
      <w:pPr>
        <w:pStyle w:val="Corpsdetexte"/>
        <w:rPr>
          <w:rFonts w:asciiTheme="minorHAnsi" w:hAnsiTheme="minorHAnsi" w:cstheme="minorHAnsi"/>
        </w:rPr>
      </w:pPr>
      <w:r w:rsidRPr="004300C0">
        <w:rPr>
          <w:rFonts w:asciiTheme="minorHAnsi" w:hAnsiTheme="minorHAnsi" w:cstheme="minorHAnsi"/>
        </w:rPr>
        <w:t xml:space="preserve">Les </w:t>
      </w:r>
      <w:r w:rsidRPr="004300C0">
        <w:rPr>
          <w:rFonts w:asciiTheme="minorHAnsi" w:hAnsiTheme="minorHAnsi" w:cstheme="minorHAnsi"/>
          <w:b/>
          <w:bCs/>
        </w:rPr>
        <w:t>valeurs</w:t>
      </w:r>
      <w:r w:rsidRPr="004300C0">
        <w:rPr>
          <w:rFonts w:asciiTheme="minorHAnsi" w:hAnsiTheme="minorHAnsi" w:cstheme="minorHAnsi"/>
        </w:rPr>
        <w:t xml:space="preserve"> sont les croyances qui influencent les idées et les options que nous avons, les actions et les choix que nous faisons ainsi que les décisions que nous prenons.</w:t>
      </w:r>
    </w:p>
    <w:p w14:paraId="16A51538" w14:textId="670F2288" w:rsidR="001E19F9" w:rsidRPr="004300C0" w:rsidRDefault="001E19F9" w:rsidP="00807C4E">
      <w:pPr>
        <w:pStyle w:val="Corpsdetexte"/>
        <w:rPr>
          <w:rFonts w:asciiTheme="minorHAnsi" w:hAnsiTheme="minorHAnsi" w:cstheme="minorHAnsi"/>
        </w:rPr>
      </w:pPr>
      <w:r w:rsidRPr="004300C0">
        <w:rPr>
          <w:rFonts w:asciiTheme="minorHAnsi" w:hAnsiTheme="minorHAnsi" w:cstheme="minorHAnsi"/>
        </w:rPr>
        <w:t>L’</w:t>
      </w:r>
      <w:r w:rsidRPr="004300C0">
        <w:rPr>
          <w:rFonts w:asciiTheme="minorHAnsi" w:hAnsiTheme="minorHAnsi" w:cstheme="minorHAnsi"/>
          <w:b/>
          <w:bCs/>
        </w:rPr>
        <w:t>éthique</w:t>
      </w:r>
      <w:r w:rsidRPr="004300C0">
        <w:rPr>
          <w:rFonts w:asciiTheme="minorHAnsi" w:hAnsiTheme="minorHAnsi" w:cstheme="minorHAnsi"/>
        </w:rPr>
        <w:t xml:space="preserve"> fait référence à ce que nous devons faire : ce qui est bon. Dans notre milieu de travail, l’éthique est fondée sur les valeurs organisationnelles en place et sur les obligations que nous avons à titre de fonctionnaires; elle nous engage à agir comme il se doit.</w:t>
      </w:r>
    </w:p>
    <w:p w14:paraId="672758E8" w14:textId="7D961358" w:rsidR="001E19F9" w:rsidRPr="004300C0" w:rsidRDefault="001E19F9" w:rsidP="00807C4E">
      <w:pPr>
        <w:pStyle w:val="Corpsdetexte"/>
        <w:rPr>
          <w:rFonts w:asciiTheme="minorHAnsi" w:hAnsiTheme="minorHAnsi" w:cstheme="minorHAnsi"/>
        </w:rPr>
      </w:pPr>
      <w:r w:rsidRPr="004300C0">
        <w:rPr>
          <w:rFonts w:asciiTheme="minorHAnsi" w:hAnsiTheme="minorHAnsi" w:cstheme="minorHAnsi"/>
        </w:rPr>
        <w:t>Un dilemme éthique se pose lorsque vous ne savez pas quelle est la bonne ligne de conduite à adopter et que vos propres croyances éthiques sont mises à l’épreuve.</w:t>
      </w:r>
    </w:p>
    <w:p w14:paraId="6CD58603" w14:textId="64D988B3" w:rsidR="001E19F9" w:rsidRPr="00B55C15" w:rsidRDefault="001E19F9" w:rsidP="00807C4E">
      <w:pPr>
        <w:pStyle w:val="Corpsdetexte"/>
        <w:rPr>
          <w:rFonts w:asciiTheme="minorHAnsi" w:hAnsiTheme="minorHAnsi" w:cstheme="minorHAnsi"/>
          <w:lang w:val="fr-FR"/>
        </w:rPr>
      </w:pPr>
      <w:r w:rsidRPr="004300C0">
        <w:rPr>
          <w:rFonts w:asciiTheme="minorHAnsi" w:hAnsiTheme="minorHAnsi" w:cstheme="minorHAnsi"/>
        </w:rPr>
        <w:t>Le gouvernement fédéral met à votre disposition des outils et des lignes directrices vous permettant de prendre des décisions appropriées qui sont en accord avec les valeurs prônées par le secteur public.</w:t>
      </w:r>
      <w:r w:rsidR="00807C4E" w:rsidRPr="004300C0">
        <w:rPr>
          <w:rFonts w:asciiTheme="minorHAnsi" w:hAnsiTheme="minorHAnsi" w:cstheme="minorHAnsi"/>
          <w:noProof/>
          <w:lang w:eastAsia="fr-CA"/>
        </w:rPr>
        <w:t xml:space="preserve"> </w:t>
      </w:r>
      <w:r w:rsidR="00807C4E" w:rsidRPr="00B55C15">
        <w:rPr>
          <w:rFonts w:asciiTheme="minorHAnsi" w:hAnsiTheme="minorHAnsi" w:cstheme="minorHAnsi"/>
          <w:noProof/>
          <w:lang w:eastAsia="fr-CA"/>
        </w:rPr>
        <w:drawing>
          <wp:inline distT="0" distB="0" distL="0" distR="0" wp14:anchorId="6B8C107B" wp14:editId="56574E2E">
            <wp:extent cx="5943600" cy="2509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09520"/>
                    </a:xfrm>
                    <a:prstGeom prst="rect">
                      <a:avLst/>
                    </a:prstGeom>
                  </pic:spPr>
                </pic:pic>
              </a:graphicData>
            </a:graphic>
          </wp:inline>
        </w:drawing>
      </w:r>
    </w:p>
    <w:p w14:paraId="6671D800" w14:textId="77777777" w:rsidR="00807C4E" w:rsidRDefault="00807C4E" w:rsidP="00807C4E">
      <w:pPr>
        <w:spacing w:after="160" w:line="259" w:lineRule="auto"/>
        <w:rPr>
          <w:rFonts w:asciiTheme="minorHAnsi" w:eastAsia="Times New Roman" w:hAnsiTheme="minorHAnsi" w:cstheme="minorHAnsi"/>
          <w:b/>
          <w:sz w:val="28"/>
          <w:lang w:val="fr-FR"/>
        </w:rPr>
      </w:pPr>
      <w:r>
        <w:rPr>
          <w:rFonts w:asciiTheme="minorHAnsi" w:hAnsiTheme="minorHAnsi" w:cstheme="minorHAnsi"/>
          <w:b/>
          <w:sz w:val="28"/>
          <w:lang w:val="fr-FR"/>
        </w:rPr>
        <w:br w:type="page"/>
      </w:r>
    </w:p>
    <w:p w14:paraId="76B9F274" w14:textId="6C8D8F77" w:rsidR="00D04AB8" w:rsidRPr="00D17C0E" w:rsidRDefault="00D04AB8" w:rsidP="00807C4E">
      <w:pPr>
        <w:pStyle w:val="Corpsdetexte"/>
        <w:rPr>
          <w:rFonts w:asciiTheme="minorHAnsi" w:hAnsiTheme="minorHAnsi" w:cstheme="minorHAnsi"/>
          <w:b/>
          <w:sz w:val="28"/>
        </w:rPr>
      </w:pPr>
      <w:r w:rsidRPr="00D17C0E">
        <w:rPr>
          <w:rFonts w:asciiTheme="minorHAnsi" w:hAnsiTheme="minorHAnsi" w:cstheme="minorHAnsi"/>
          <w:b/>
          <w:sz w:val="28"/>
        </w:rPr>
        <w:lastRenderedPageBreak/>
        <w:t xml:space="preserve">Types </w:t>
      </w:r>
      <w:r w:rsidR="005A2985" w:rsidRPr="00D17C0E">
        <w:rPr>
          <w:rFonts w:asciiTheme="minorHAnsi" w:hAnsiTheme="minorHAnsi" w:cstheme="minorHAnsi"/>
          <w:b/>
          <w:sz w:val="28"/>
        </w:rPr>
        <w:t>de valeurs</w:t>
      </w:r>
    </w:p>
    <w:p w14:paraId="0DB64A28" w14:textId="5A8FA3BD" w:rsidR="005A2985" w:rsidRPr="00D17C0E" w:rsidRDefault="005A2985" w:rsidP="00807C4E">
      <w:pPr>
        <w:pStyle w:val="Corpsdetexte"/>
        <w:rPr>
          <w:rFonts w:asciiTheme="minorHAnsi" w:hAnsiTheme="minorHAnsi" w:cstheme="minorHAnsi"/>
        </w:rPr>
      </w:pPr>
      <w:r w:rsidRPr="00D17C0E">
        <w:rPr>
          <w:rFonts w:asciiTheme="minorHAnsi" w:hAnsiTheme="minorHAnsi" w:cstheme="minorHAnsi"/>
        </w:rPr>
        <w:t xml:space="preserve">Notre employeur a établi ses valeurs organisationnelles et les comportements qui doivent y être associés, lesquels sont décrits dans le </w:t>
      </w:r>
      <w:r w:rsidRPr="00D17C0E">
        <w:rPr>
          <w:rFonts w:asciiTheme="minorHAnsi" w:hAnsiTheme="minorHAnsi" w:cstheme="minorHAnsi"/>
          <w:i/>
          <w:iCs/>
        </w:rPr>
        <w:t>Code de valeurs et d'éthique du secteur public</w:t>
      </w:r>
      <w:r w:rsidRPr="00D17C0E">
        <w:rPr>
          <w:rFonts w:asciiTheme="minorHAnsi" w:hAnsiTheme="minorHAnsi" w:cstheme="minorHAnsi"/>
        </w:rPr>
        <w:t>. Voici les cinq valeurs du secteur public : respect de la démocratie, respect envers les personnes, intégrité, intendance et excellence.</w:t>
      </w:r>
    </w:p>
    <w:p w14:paraId="35393033" w14:textId="6E104455" w:rsidR="005A2985" w:rsidRPr="00D17C0E" w:rsidRDefault="00807C4E" w:rsidP="00807C4E">
      <w:pPr>
        <w:pStyle w:val="Corpsdetexte"/>
        <w:rPr>
          <w:rFonts w:asciiTheme="minorHAnsi" w:hAnsiTheme="minorHAnsi" w:cstheme="minorHAnsi"/>
        </w:rPr>
      </w:pPr>
      <w:r w:rsidRPr="00D17C0E">
        <w:rPr>
          <w:rFonts w:asciiTheme="minorHAnsi" w:hAnsiTheme="minorHAnsi" w:cstheme="minorHAnsi"/>
          <w:noProof/>
          <w:lang w:eastAsia="fr-CA"/>
        </w:rPr>
        <w:drawing>
          <wp:anchor distT="0" distB="0" distL="114300" distR="114300" simplePos="0" relativeHeight="251672576" behindDoc="1" locked="0" layoutInCell="1" allowOverlap="1" wp14:anchorId="06354CA5" wp14:editId="025441E4">
            <wp:simplePos x="0" y="0"/>
            <wp:positionH relativeFrom="column">
              <wp:posOffset>0</wp:posOffset>
            </wp:positionH>
            <wp:positionV relativeFrom="paragraph">
              <wp:posOffset>714375</wp:posOffset>
            </wp:positionV>
            <wp:extent cx="4267200" cy="23971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67200" cy="2397125"/>
                    </a:xfrm>
                    <a:prstGeom prst="rect">
                      <a:avLst/>
                    </a:prstGeom>
                  </pic:spPr>
                </pic:pic>
              </a:graphicData>
            </a:graphic>
            <wp14:sizeRelH relativeFrom="margin">
              <wp14:pctWidth>0</wp14:pctWidth>
            </wp14:sizeRelH>
            <wp14:sizeRelV relativeFrom="margin">
              <wp14:pctHeight>0</wp14:pctHeight>
            </wp14:sizeRelV>
          </wp:anchor>
        </w:drawing>
      </w:r>
      <w:r w:rsidR="005A2985" w:rsidRPr="00D17C0E">
        <w:rPr>
          <w:rFonts w:asciiTheme="minorHAnsi" w:hAnsiTheme="minorHAnsi" w:cstheme="minorHAnsi"/>
        </w:rPr>
        <w:t>Votre ministère ou organisme s'est aussi doté de son propre code de conduite en harmonie avec le Code de valeurs et d'éthique du secteur public et il pourrait contenir des valeurs supplémentaires importantes pour le milieu dans lequel vous travaillez.</w:t>
      </w:r>
    </w:p>
    <w:p w14:paraId="25C4071A" w14:textId="3A0507FD" w:rsidR="00DA430C" w:rsidRPr="00B55C15" w:rsidRDefault="00DA430C" w:rsidP="00807C4E">
      <w:pPr>
        <w:pStyle w:val="Corpsdetexte"/>
        <w:rPr>
          <w:rFonts w:asciiTheme="minorHAnsi" w:hAnsiTheme="minorHAnsi" w:cstheme="minorHAnsi"/>
          <w:lang w:val="fr-FR"/>
        </w:rPr>
      </w:pPr>
    </w:p>
    <w:p w14:paraId="6C514530" w14:textId="77777777" w:rsidR="00D04AB8" w:rsidRPr="00B55C15" w:rsidRDefault="00D04AB8" w:rsidP="00807C4E">
      <w:pPr>
        <w:pStyle w:val="Corpsdetexte"/>
        <w:rPr>
          <w:rFonts w:asciiTheme="minorHAnsi" w:hAnsiTheme="minorHAnsi" w:cstheme="minorHAnsi"/>
          <w:lang w:val="fr-FR"/>
        </w:rPr>
      </w:pPr>
      <w:r w:rsidRPr="00B55C15">
        <w:rPr>
          <w:rFonts w:asciiTheme="minorHAnsi" w:hAnsiTheme="minorHAnsi" w:cstheme="minorHAnsi"/>
          <w:noProof/>
          <w:lang w:eastAsia="fr-CA"/>
        </w:rPr>
        <mc:AlternateContent>
          <mc:Choice Requires="wps">
            <w:drawing>
              <wp:anchor distT="45720" distB="45720" distL="114300" distR="114300" simplePos="0" relativeHeight="251670528" behindDoc="0" locked="0" layoutInCell="1" allowOverlap="1" wp14:anchorId="14A66285" wp14:editId="4E1E3679">
                <wp:simplePos x="0" y="0"/>
                <wp:positionH relativeFrom="margin">
                  <wp:posOffset>3429000</wp:posOffset>
                </wp:positionH>
                <wp:positionV relativeFrom="paragraph">
                  <wp:posOffset>102235</wp:posOffset>
                </wp:positionV>
                <wp:extent cx="2501900" cy="1404620"/>
                <wp:effectExtent l="0" t="0" r="12700" b="2603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1404620"/>
                        </a:xfrm>
                        <a:prstGeom prst="rect">
                          <a:avLst/>
                        </a:prstGeom>
                        <a:solidFill>
                          <a:srgbClr val="FFFFFF"/>
                        </a:solidFill>
                        <a:ln w="9525">
                          <a:solidFill>
                            <a:srgbClr val="000000"/>
                          </a:solidFill>
                          <a:miter lim="800000"/>
                          <a:headEnd/>
                          <a:tailEnd/>
                        </a:ln>
                      </wps:spPr>
                      <wps:txbx>
                        <w:txbxContent>
                          <w:p w14:paraId="4D6E3C38" w14:textId="77777777" w:rsidR="00D0493F" w:rsidRPr="004300C0" w:rsidRDefault="00D0493F" w:rsidP="00D805A5">
                            <w:pPr>
                              <w:jc w:val="both"/>
                              <w:rPr>
                                <w:rFonts w:cs="Arial"/>
                                <w:b/>
                                <w:bCs/>
                                <w:color w:val="E8AEAE" w:themeColor="accent3" w:themeTint="99"/>
                                <w:sz w:val="27"/>
                                <w:szCs w:val="27"/>
                                <w:shd w:val="clear" w:color="auto" w:fill="FFFFFF"/>
                              </w:rPr>
                            </w:pPr>
                            <w:r w:rsidRPr="004300C0">
                              <w:rPr>
                                <w:rFonts w:cs="Arial"/>
                                <w:b/>
                                <w:bCs/>
                                <w:color w:val="E8AEAE" w:themeColor="accent3" w:themeTint="99"/>
                                <w:sz w:val="27"/>
                                <w:szCs w:val="27"/>
                                <w:shd w:val="clear" w:color="auto" w:fill="FFFFFF"/>
                              </w:rPr>
                              <w:t>Valeurs o</w:t>
                            </w:r>
                            <w:r w:rsidR="00D04AB8" w:rsidRPr="004300C0">
                              <w:rPr>
                                <w:rFonts w:cs="Arial"/>
                                <w:b/>
                                <w:bCs/>
                                <w:color w:val="E8AEAE" w:themeColor="accent3" w:themeTint="99"/>
                                <w:sz w:val="27"/>
                                <w:szCs w:val="27"/>
                                <w:shd w:val="clear" w:color="auto" w:fill="FFFFFF"/>
                              </w:rPr>
                              <w:t>rgani</w:t>
                            </w:r>
                            <w:r w:rsidRPr="004300C0">
                              <w:rPr>
                                <w:rFonts w:cs="Arial"/>
                                <w:b/>
                                <w:bCs/>
                                <w:color w:val="E8AEAE" w:themeColor="accent3" w:themeTint="99"/>
                                <w:sz w:val="27"/>
                                <w:szCs w:val="27"/>
                                <w:shd w:val="clear" w:color="auto" w:fill="FFFFFF"/>
                              </w:rPr>
                              <w:t>sationnelles</w:t>
                            </w:r>
                          </w:p>
                          <w:p w14:paraId="6EBB5982" w14:textId="5D767EF3" w:rsidR="00D04AB8" w:rsidRPr="004300C0" w:rsidRDefault="00D04AB8" w:rsidP="00807C4E">
                            <w:pPr>
                              <w:rPr>
                                <w:rFonts w:cs="Arial"/>
                                <w:color w:val="222222"/>
                                <w:sz w:val="27"/>
                                <w:szCs w:val="27"/>
                                <w:shd w:val="clear" w:color="auto" w:fill="FFFFFF"/>
                              </w:rPr>
                            </w:pPr>
                            <w:r w:rsidRPr="004300C0">
                              <w:rPr>
                                <w:rFonts w:cs="Arial"/>
                                <w:color w:val="E8AEAE" w:themeColor="accent3" w:themeTint="99"/>
                                <w:sz w:val="27"/>
                                <w:szCs w:val="27"/>
                                <w:shd w:val="clear" w:color="auto" w:fill="FFFFFF"/>
                              </w:rPr>
                              <w:t> </w:t>
                            </w:r>
                            <w:r w:rsidR="00D0493F" w:rsidRPr="004300C0">
                              <w:rPr>
                                <w:rFonts w:cs="Arial"/>
                                <w:color w:val="222222"/>
                                <w:sz w:val="27"/>
                                <w:szCs w:val="27"/>
                                <w:shd w:val="clear" w:color="auto" w:fill="FFFFFF"/>
                              </w:rPr>
                              <w:t>Les valeurs organisationnelles sont les principes qui déterminent la conduite d’une organisation; elles influencent sa manière de faire affaire avec le monde extérieur ainsi que sa façon de mener ses activités et de traiter ses employés. Ce type de valeur peut comprendre l’équité, des milieux de travail sains et la transparence par exemple.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A66285" id="_x0000_t202" coordsize="21600,21600" o:spt="202" path="m,l,21600r21600,l21600,xe">
                <v:stroke joinstyle="miter"/>
                <v:path gradientshapeok="t" o:connecttype="rect"/>
              </v:shapetype>
              <v:shape id="Text Box 2" o:spid="_x0000_s1026" type="#_x0000_t202" style="position:absolute;margin-left:270pt;margin-top:8.05pt;width:197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">
                <v:textbox style="mso-fit-shape-to-text:t">
                  <w:txbxContent>
                    <w:p w14:paraId="4D6E3C38" w14:textId="77777777" w:rsidR="00D0493F" w:rsidRPr="00D17C0E" w:rsidRDefault="00D0493F" w:rsidP="00D805A5">
                      <w:pPr>
                        <w:jc w:val="both"/>
                        <w:rPr>
                          <w:rFonts w:cs="Arial"/>
                          <w:b/>
                          <w:bCs/>
                          <w:color w:val="E8AEAE" w:themeColor="accent3" w:themeTint="99"/>
                          <w:sz w:val="27"/>
                          <w:szCs w:val="27"/>
                          <w:shd w:val="clear" w:color="auto" w:fill="FFFFFF"/>
                          <w:lang w:val="en-CA"/>
                        </w:rPr>
                      </w:pPr>
                      <w:r w:rsidRPr="00D17C0E">
                        <w:rPr>
                          <w:rFonts w:cs="Arial"/>
                          <w:b/>
                          <w:bCs/>
                          <w:color w:val="E8AEAE" w:themeColor="accent3" w:themeTint="99"/>
                          <w:sz w:val="27"/>
                          <w:szCs w:val="27"/>
                          <w:shd w:val="clear" w:color="auto" w:fill="FFFFFF"/>
                          <w:lang w:val="en-CA"/>
                        </w:rPr>
                        <w:t>Valeurs o</w:t>
                      </w:r>
                      <w:r w:rsidR="00D04AB8" w:rsidRPr="00D17C0E">
                        <w:rPr>
                          <w:rFonts w:cs="Arial"/>
                          <w:b/>
                          <w:bCs/>
                          <w:color w:val="E8AEAE" w:themeColor="accent3" w:themeTint="99"/>
                          <w:sz w:val="27"/>
                          <w:szCs w:val="27"/>
                          <w:shd w:val="clear" w:color="auto" w:fill="FFFFFF"/>
                          <w:lang w:val="en-CA"/>
                        </w:rPr>
                        <w:t>rgani</w:t>
                      </w:r>
                      <w:r w:rsidRPr="00D17C0E">
                        <w:rPr>
                          <w:rFonts w:cs="Arial"/>
                          <w:b/>
                          <w:bCs/>
                          <w:color w:val="E8AEAE" w:themeColor="accent3" w:themeTint="99"/>
                          <w:sz w:val="27"/>
                          <w:szCs w:val="27"/>
                          <w:shd w:val="clear" w:color="auto" w:fill="FFFFFF"/>
                          <w:lang w:val="en-CA"/>
                        </w:rPr>
                        <w:t>sationnelles</w:t>
                      </w:r>
                    </w:p>
                    <w:p w14:paraId="6EBB5982" w14:textId="5D767EF3" w:rsidR="00D04AB8" w:rsidRPr="00D17C0E" w:rsidRDefault="00D04AB8" w:rsidP="00807C4E">
                      <w:pPr>
                        <w:rPr>
                          <w:rFonts w:cs="Arial"/>
                          <w:color w:val="222222"/>
                          <w:sz w:val="27"/>
                          <w:szCs w:val="27"/>
                          <w:shd w:val="clear" w:color="auto" w:fill="FFFFFF"/>
                          <w:lang w:val="en-CA"/>
                        </w:rPr>
                      </w:pPr>
                      <w:r w:rsidRPr="00D17C0E">
                        <w:rPr>
                          <w:rFonts w:cs="Arial"/>
                          <w:color w:val="E8AEAE" w:themeColor="accent3" w:themeTint="99"/>
                          <w:sz w:val="27"/>
                          <w:szCs w:val="27"/>
                          <w:shd w:val="clear" w:color="auto" w:fill="FFFFFF"/>
                          <w:lang w:val="en-CA"/>
                        </w:rPr>
                        <w:t> </w:t>
                      </w:r>
                      <w:r w:rsidR="00D0493F" w:rsidRPr="00D17C0E">
                        <w:rPr>
                          <w:rFonts w:cs="Arial"/>
                          <w:color w:val="222222"/>
                          <w:sz w:val="27"/>
                          <w:szCs w:val="27"/>
                          <w:shd w:val="clear" w:color="auto" w:fill="FFFFFF"/>
                          <w:lang w:val="en-CA"/>
                        </w:rPr>
                        <w:t>Les valeurs organisationnelles sont les principes qui déterminent la conduite d’une organisation; elles influencent sa manière de faire affaire avec le monde extérieur ainsi que sa façon de mener ses activités et de traiter ses employés. Ce type de valeur peut comprendre l’équité, des milieux de travail sains et la transparence par exemple.</w:t>
                      </w:r>
                    </w:p>
                  </w:txbxContent>
                </v:textbox>
                <w10:wrap type="square" anchorx="margin"/>
              </v:shape>
            </w:pict>
          </mc:Fallback>
        </mc:AlternateContent>
      </w:r>
      <w:r w:rsidRPr="00B55C15">
        <w:rPr>
          <w:rFonts w:asciiTheme="minorHAnsi" w:hAnsiTheme="minorHAnsi" w:cstheme="minorHAnsi"/>
          <w:noProof/>
          <w:lang w:eastAsia="fr-CA"/>
        </w:rPr>
        <mc:AlternateContent>
          <mc:Choice Requires="wps">
            <w:drawing>
              <wp:anchor distT="45720" distB="45720" distL="114300" distR="114300" simplePos="0" relativeHeight="251669504" behindDoc="0" locked="0" layoutInCell="1" allowOverlap="1" wp14:anchorId="781C9599" wp14:editId="7BA40005">
                <wp:simplePos x="0" y="0"/>
                <wp:positionH relativeFrom="margin">
                  <wp:posOffset>0</wp:posOffset>
                </wp:positionH>
                <wp:positionV relativeFrom="paragraph">
                  <wp:posOffset>110490</wp:posOffset>
                </wp:positionV>
                <wp:extent cx="2360930" cy="1404620"/>
                <wp:effectExtent l="0" t="0" r="2286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214D54A" w14:textId="77777777" w:rsidR="00D0493F" w:rsidRPr="004300C0" w:rsidRDefault="00D0493F" w:rsidP="00D805A5">
                            <w:pPr>
                              <w:jc w:val="both"/>
                              <w:rPr>
                                <w:rFonts w:cs="Arial"/>
                                <w:b/>
                                <w:bCs/>
                                <w:color w:val="8A64B3" w:themeColor="accent1" w:themeTint="99"/>
                                <w:sz w:val="27"/>
                                <w:szCs w:val="27"/>
                                <w:shd w:val="clear" w:color="auto" w:fill="FFFFFF"/>
                              </w:rPr>
                            </w:pPr>
                            <w:r w:rsidRPr="004300C0">
                              <w:rPr>
                                <w:rFonts w:cs="Arial"/>
                                <w:b/>
                                <w:bCs/>
                                <w:color w:val="8A64B3" w:themeColor="accent1" w:themeTint="99"/>
                                <w:sz w:val="27"/>
                                <w:szCs w:val="27"/>
                                <w:shd w:val="clear" w:color="auto" w:fill="FFFFFF"/>
                              </w:rPr>
                              <w:t>Valeurs personnelles</w:t>
                            </w:r>
                          </w:p>
                          <w:p w14:paraId="6E5C1BEA" w14:textId="5F9B3FBA" w:rsidR="00D04AB8" w:rsidRPr="004300C0" w:rsidRDefault="00D0493F" w:rsidP="00807C4E">
                            <w:r w:rsidRPr="004300C0">
                              <w:rPr>
                                <w:rFonts w:cs="Arial"/>
                                <w:color w:val="222222"/>
                                <w:sz w:val="27"/>
                                <w:szCs w:val="27"/>
                                <w:shd w:val="clear" w:color="auto" w:fill="FFFFFF"/>
                              </w:rPr>
                              <w:t>Nous n’avons pas tous les mêmes valeurs personnelles; elles sont modelées par nos expériences familiales, notre environnement, notre culture, nos expériences personnelles ainsi que nos convictions religieuses et politiques et peuvent comprendre le respect de la loi, la loyauté et le respect.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1C9599" id="_x0000_s1027" type="#_x0000_t202" style="position:absolute;margin-left:0;margin-top:8.7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">
                <v:textbox style="mso-fit-shape-to-text:t">
                  <w:txbxContent>
                    <w:p w14:paraId="6214D54A" w14:textId="77777777" w:rsidR="00D0493F" w:rsidRPr="00D17C0E" w:rsidRDefault="00D0493F" w:rsidP="00D805A5">
                      <w:pPr>
                        <w:jc w:val="both"/>
                        <w:rPr>
                          <w:rFonts w:cs="Arial"/>
                          <w:b/>
                          <w:bCs/>
                          <w:color w:val="8A64B3" w:themeColor="accent1" w:themeTint="99"/>
                          <w:sz w:val="27"/>
                          <w:szCs w:val="27"/>
                          <w:shd w:val="clear" w:color="auto" w:fill="FFFFFF"/>
                          <w:lang w:val="en-CA"/>
                        </w:rPr>
                      </w:pPr>
                      <w:r w:rsidRPr="00D17C0E">
                        <w:rPr>
                          <w:rFonts w:cs="Arial"/>
                          <w:b/>
                          <w:bCs/>
                          <w:color w:val="8A64B3" w:themeColor="accent1" w:themeTint="99"/>
                          <w:sz w:val="27"/>
                          <w:szCs w:val="27"/>
                          <w:shd w:val="clear" w:color="auto" w:fill="FFFFFF"/>
                          <w:lang w:val="en-CA"/>
                        </w:rPr>
                        <w:t>Valeurs personnelles</w:t>
                      </w:r>
                    </w:p>
                    <w:p w14:paraId="6E5C1BEA" w14:textId="5F9B3FBA" w:rsidR="00D04AB8" w:rsidRPr="00D17C0E" w:rsidRDefault="00D0493F" w:rsidP="00807C4E">
                      <w:pPr>
                        <w:rPr>
                          <w:lang w:val="en-CA"/>
                        </w:rPr>
                      </w:pPr>
                      <w:r w:rsidRPr="00D17C0E">
                        <w:rPr>
                          <w:rFonts w:cs="Arial"/>
                          <w:color w:val="222222"/>
                          <w:sz w:val="27"/>
                          <w:szCs w:val="27"/>
                          <w:shd w:val="clear" w:color="auto" w:fill="FFFFFF"/>
                          <w:lang w:val="en-CA"/>
                        </w:rPr>
                        <w:t>Nous n’avons pas tous les mêmes valeurs personnelles; elles sont modelées par nos expériences familiales, notre environnement, notre culture, nos expériences personnelles ainsi que nos convictions religieuses et politiques et peuvent comprendre le respect de la loi, la loyauté et le respect.</w:t>
                      </w:r>
                    </w:p>
                  </w:txbxContent>
                </v:textbox>
                <w10:wrap type="square" anchorx="margin"/>
              </v:shape>
            </w:pict>
          </mc:Fallback>
        </mc:AlternateContent>
      </w:r>
    </w:p>
    <w:p w14:paraId="04D82CFD" w14:textId="77777777" w:rsidR="00D04AB8" w:rsidRPr="00B55C15" w:rsidRDefault="00D04AB8" w:rsidP="00807C4E">
      <w:pPr>
        <w:pStyle w:val="Corpsdetexte"/>
        <w:rPr>
          <w:rFonts w:asciiTheme="minorHAnsi" w:hAnsiTheme="minorHAnsi" w:cstheme="minorHAnsi"/>
          <w:lang w:val="fr-FR"/>
        </w:rPr>
      </w:pPr>
    </w:p>
    <w:p w14:paraId="7442A4C6" w14:textId="77777777" w:rsidR="00D04AB8" w:rsidRPr="00B55C15" w:rsidRDefault="00D04AB8" w:rsidP="00807C4E">
      <w:pPr>
        <w:pStyle w:val="Corpsdetexte"/>
        <w:rPr>
          <w:rFonts w:asciiTheme="minorHAnsi" w:hAnsiTheme="minorHAnsi" w:cstheme="minorHAnsi"/>
          <w:lang w:val="fr-FR"/>
        </w:rPr>
      </w:pPr>
    </w:p>
    <w:p w14:paraId="3BB828FB" w14:textId="77777777" w:rsidR="00706CFA" w:rsidRPr="00B55C15" w:rsidRDefault="00706CFA" w:rsidP="00807C4E">
      <w:pPr>
        <w:pStyle w:val="Listepuces"/>
        <w:numPr>
          <w:ilvl w:val="0"/>
          <w:numId w:val="0"/>
        </w:numPr>
        <w:ind w:left="360" w:hanging="360"/>
        <w:rPr>
          <w:rFonts w:asciiTheme="minorHAnsi" w:hAnsiTheme="minorHAnsi" w:cstheme="minorHAnsi"/>
          <w:lang w:val="fr-FR"/>
        </w:rPr>
      </w:pPr>
    </w:p>
    <w:p w14:paraId="2308F223" w14:textId="77777777" w:rsidR="00706CFA" w:rsidRPr="00B55C15" w:rsidRDefault="00706CFA" w:rsidP="00807C4E">
      <w:pPr>
        <w:pStyle w:val="Titre2"/>
        <w:rPr>
          <w:rFonts w:asciiTheme="minorHAnsi" w:hAnsiTheme="minorHAnsi" w:cstheme="minorHAnsi"/>
          <w:lang w:val="fr-FR"/>
        </w:rPr>
      </w:pPr>
    </w:p>
    <w:p w14:paraId="293DF119" w14:textId="77777777" w:rsidR="00706CFA" w:rsidRPr="00B55C15" w:rsidRDefault="00706CFA" w:rsidP="00807C4E">
      <w:pPr>
        <w:pStyle w:val="Titre2"/>
        <w:rPr>
          <w:rFonts w:asciiTheme="minorHAnsi" w:hAnsiTheme="minorHAnsi" w:cstheme="minorHAnsi"/>
          <w:lang w:val="fr-FR"/>
        </w:rPr>
      </w:pPr>
    </w:p>
    <w:p w14:paraId="48571164" w14:textId="77777777" w:rsidR="00706CFA" w:rsidRPr="00B55C15" w:rsidRDefault="00706CFA" w:rsidP="00807C4E">
      <w:pPr>
        <w:spacing w:after="160" w:line="259" w:lineRule="auto"/>
        <w:rPr>
          <w:rFonts w:asciiTheme="minorHAnsi" w:eastAsia="Times New Roman" w:hAnsiTheme="minorHAnsi" w:cstheme="minorHAnsi"/>
          <w:b/>
          <w:color w:val="271A36"/>
          <w:sz w:val="28"/>
          <w:szCs w:val="28"/>
        </w:rPr>
      </w:pPr>
      <w:r w:rsidRPr="00B55C15">
        <w:rPr>
          <w:rFonts w:asciiTheme="minorHAnsi" w:hAnsiTheme="minorHAnsi" w:cstheme="minorHAnsi"/>
        </w:rPr>
        <w:br w:type="page"/>
      </w:r>
    </w:p>
    <w:p w14:paraId="4F4303D7" w14:textId="727ED725" w:rsidR="00706CFA" w:rsidRPr="00D17C0E" w:rsidRDefault="00A309DB" w:rsidP="00807C4E">
      <w:pPr>
        <w:pStyle w:val="Titre2"/>
        <w:rPr>
          <w:rFonts w:asciiTheme="minorHAnsi" w:hAnsiTheme="minorHAnsi" w:cstheme="minorHAnsi"/>
        </w:rPr>
      </w:pPr>
      <w:bookmarkStart w:id="8" w:name="_Toc83636238"/>
      <w:r w:rsidRPr="00D17C0E">
        <w:rPr>
          <w:rFonts w:asciiTheme="minorHAnsi" w:hAnsiTheme="minorHAnsi" w:cstheme="minorHAnsi"/>
        </w:rPr>
        <w:lastRenderedPageBreak/>
        <w:t>Valeurs du secteur public</w:t>
      </w:r>
      <w:bookmarkEnd w:id="8"/>
    </w:p>
    <w:p w14:paraId="6D2A91DE" w14:textId="17B1687A" w:rsidR="00A309DB" w:rsidRPr="00D17C0E" w:rsidRDefault="00A309DB" w:rsidP="00807C4E">
      <w:pPr>
        <w:pStyle w:val="Corpsdetexte"/>
        <w:rPr>
          <w:rFonts w:asciiTheme="minorHAnsi" w:hAnsiTheme="minorHAnsi" w:cstheme="minorHAnsi"/>
        </w:rPr>
      </w:pPr>
      <w:r w:rsidRPr="00D17C0E">
        <w:rPr>
          <w:rFonts w:asciiTheme="minorHAnsi" w:hAnsiTheme="minorHAnsi" w:cstheme="minorHAnsi"/>
        </w:rPr>
        <w:t>Nous travaillons dans un environnement en constante évolution sur lequel s'exercent des pressions provenant de l'intérieur et de l'extérieur comme la quantité limitée de ressources, des responsabilités complexes, la mondialisation et le regard critique du public.</w:t>
      </w:r>
    </w:p>
    <w:p w14:paraId="24CA5A35" w14:textId="152AD0A9" w:rsidR="00A309DB" w:rsidRPr="00D17C0E" w:rsidRDefault="00A309DB" w:rsidP="00807C4E">
      <w:pPr>
        <w:pStyle w:val="Corpsdetexte"/>
        <w:rPr>
          <w:rFonts w:asciiTheme="minorHAnsi" w:hAnsiTheme="minorHAnsi" w:cstheme="minorHAnsi"/>
        </w:rPr>
      </w:pPr>
      <w:r w:rsidRPr="00D17C0E">
        <w:rPr>
          <w:rFonts w:asciiTheme="minorHAnsi" w:hAnsiTheme="minorHAnsi" w:cstheme="minorHAnsi"/>
        </w:rPr>
        <w:t>Nous devons agir conformément aux valeurs du secteur public et aux comportements attendus suivants :</w:t>
      </w:r>
    </w:p>
    <w:tbl>
      <w:tblPr>
        <w:tblStyle w:val="Grilledutableau"/>
        <w:tblW w:w="0" w:type="auto"/>
        <w:tblLook w:val="04A0" w:firstRow="1" w:lastRow="0" w:firstColumn="1" w:lastColumn="0" w:noHBand="0" w:noVBand="1"/>
      </w:tblPr>
      <w:tblGrid>
        <w:gridCol w:w="4675"/>
        <w:gridCol w:w="4675"/>
      </w:tblGrid>
      <w:tr w:rsidR="00271C0D" w:rsidRPr="00D17C0E" w14:paraId="3C5C5C87" w14:textId="77777777" w:rsidTr="00EB1A39">
        <w:tc>
          <w:tcPr>
            <w:tcW w:w="9350" w:type="dxa"/>
            <w:gridSpan w:val="2"/>
            <w:shd w:val="clear" w:color="auto" w:fill="B198CC" w:themeFill="accent1" w:themeFillTint="66"/>
          </w:tcPr>
          <w:p w14:paraId="164DA916" w14:textId="6910D01A" w:rsidR="00271C0D" w:rsidRPr="00D17C0E" w:rsidRDefault="00F150E8" w:rsidP="00807C4E">
            <w:pPr>
              <w:pStyle w:val="Corpsdetexte"/>
              <w:rPr>
                <w:rFonts w:asciiTheme="minorHAnsi" w:hAnsiTheme="minorHAnsi" w:cstheme="minorHAnsi"/>
                <w:b/>
              </w:rPr>
            </w:pPr>
            <w:r w:rsidRPr="00D17C0E">
              <w:rPr>
                <w:rFonts w:asciiTheme="minorHAnsi" w:hAnsiTheme="minorHAnsi" w:cstheme="minorHAnsi"/>
                <w:b/>
              </w:rPr>
              <w:t>Valeurs du secteur public</w:t>
            </w:r>
          </w:p>
        </w:tc>
      </w:tr>
      <w:tr w:rsidR="00706CFA" w:rsidRPr="00D17C0E" w14:paraId="128BD1F9" w14:textId="77777777" w:rsidTr="00DF7D59">
        <w:tc>
          <w:tcPr>
            <w:tcW w:w="4675" w:type="dxa"/>
            <w:shd w:val="clear" w:color="auto" w:fill="B198CC" w:themeFill="accent1" w:themeFillTint="66"/>
          </w:tcPr>
          <w:p w14:paraId="7B15B543" w14:textId="2CAD6D67" w:rsidR="00706CFA" w:rsidRPr="00D17C0E" w:rsidRDefault="00706CFA" w:rsidP="00807C4E">
            <w:pPr>
              <w:pStyle w:val="Corpsdetexte"/>
              <w:rPr>
                <w:rFonts w:asciiTheme="minorHAnsi" w:hAnsiTheme="minorHAnsi" w:cstheme="minorHAnsi"/>
                <w:b/>
                <w:color w:val="F7E4E4" w:themeColor="accent3" w:themeTint="33"/>
              </w:rPr>
            </w:pPr>
            <w:r w:rsidRPr="00D17C0E">
              <w:rPr>
                <w:rFonts w:asciiTheme="minorHAnsi" w:hAnsiTheme="minorHAnsi" w:cstheme="minorHAnsi"/>
                <w:b/>
                <w:color w:val="F7E4E4" w:themeColor="accent3" w:themeTint="33"/>
              </w:rPr>
              <w:t xml:space="preserve">Respect </w:t>
            </w:r>
            <w:r w:rsidR="00F150E8" w:rsidRPr="00D17C0E">
              <w:rPr>
                <w:rFonts w:asciiTheme="minorHAnsi" w:hAnsiTheme="minorHAnsi" w:cstheme="minorHAnsi"/>
                <w:b/>
                <w:color w:val="F7E4E4" w:themeColor="accent3" w:themeTint="33"/>
              </w:rPr>
              <w:t>de la démocratie</w:t>
            </w:r>
          </w:p>
        </w:tc>
        <w:tc>
          <w:tcPr>
            <w:tcW w:w="4675" w:type="dxa"/>
          </w:tcPr>
          <w:p w14:paraId="0AD7C421" w14:textId="0410D0BD" w:rsidR="00706CFA" w:rsidRPr="00D17C0E" w:rsidRDefault="000D6415" w:rsidP="00807C4E">
            <w:pPr>
              <w:pStyle w:val="Corpsdetexte"/>
              <w:rPr>
                <w:rFonts w:asciiTheme="minorHAnsi" w:hAnsiTheme="minorHAnsi" w:cstheme="minorHAnsi"/>
              </w:rPr>
            </w:pPr>
            <w:r w:rsidRPr="00D17C0E">
              <w:rPr>
                <w:rFonts w:asciiTheme="minorHAnsi" w:hAnsiTheme="minorHAnsi" w:cstheme="minorHAnsi"/>
              </w:rPr>
              <w:t>Le régime canadien de démocratie parlementaire et ses institutions sont fondamentaux pour servir l'intérêt public. Les fonctionnaires reconnaissent que les élus sont responsables devant le Parlement et par conséquent, devant la population canadienne et qu'un secteur public non partisan est essentiel à notre système démocratique.</w:t>
            </w:r>
          </w:p>
        </w:tc>
      </w:tr>
      <w:tr w:rsidR="00706CFA" w:rsidRPr="00D17C0E" w14:paraId="7C131EA5" w14:textId="77777777" w:rsidTr="00DF7D59">
        <w:tc>
          <w:tcPr>
            <w:tcW w:w="4675" w:type="dxa"/>
            <w:shd w:val="clear" w:color="auto" w:fill="B198CC" w:themeFill="accent1" w:themeFillTint="66"/>
          </w:tcPr>
          <w:p w14:paraId="190308D6" w14:textId="3B1E5A13" w:rsidR="00706CFA" w:rsidRPr="00D17C0E" w:rsidRDefault="00706CFA" w:rsidP="00807C4E">
            <w:pPr>
              <w:pStyle w:val="Corpsdetexte"/>
              <w:rPr>
                <w:rFonts w:asciiTheme="minorHAnsi" w:hAnsiTheme="minorHAnsi" w:cstheme="minorHAnsi"/>
                <w:b/>
                <w:color w:val="F7E4E4" w:themeColor="accent3" w:themeTint="33"/>
              </w:rPr>
            </w:pPr>
            <w:r w:rsidRPr="00D17C0E">
              <w:rPr>
                <w:rFonts w:asciiTheme="minorHAnsi" w:hAnsiTheme="minorHAnsi" w:cstheme="minorHAnsi"/>
                <w:b/>
                <w:color w:val="F7E4E4" w:themeColor="accent3" w:themeTint="33"/>
              </w:rPr>
              <w:t xml:space="preserve">Respect </w:t>
            </w:r>
            <w:r w:rsidR="00F150E8" w:rsidRPr="00D17C0E">
              <w:rPr>
                <w:rFonts w:asciiTheme="minorHAnsi" w:hAnsiTheme="minorHAnsi" w:cstheme="minorHAnsi"/>
                <w:b/>
                <w:color w:val="F7E4E4" w:themeColor="accent3" w:themeTint="33"/>
              </w:rPr>
              <w:t>envers les personnes</w:t>
            </w:r>
          </w:p>
        </w:tc>
        <w:tc>
          <w:tcPr>
            <w:tcW w:w="4675" w:type="dxa"/>
          </w:tcPr>
          <w:p w14:paraId="2476C93E" w14:textId="3F705C3F" w:rsidR="00706CFA" w:rsidRPr="00D17C0E" w:rsidRDefault="000D6415" w:rsidP="00807C4E">
            <w:pPr>
              <w:pStyle w:val="Corpsdetexte"/>
              <w:rPr>
                <w:rFonts w:asciiTheme="minorHAnsi" w:hAnsiTheme="minorHAnsi" w:cstheme="minorHAnsi"/>
              </w:rPr>
            </w:pPr>
            <w:r w:rsidRPr="00D17C0E">
              <w:rPr>
                <w:rFonts w:asciiTheme="minorHAnsi" w:hAnsiTheme="minorHAnsi" w:cstheme="minorHAnsi"/>
              </w:rPr>
              <w:t>Notre relation avec la population canadienne doit être empreinte de respect, de dignité et d'équité, valeurs qui contribuent à un milieu de travail sûr et sain, propice à l'engagement, à l'ouverture et à la transparence. Notre esprit d'innovation procède de la diversité de notre population et des idées qui en émanent.</w:t>
            </w:r>
          </w:p>
        </w:tc>
      </w:tr>
      <w:tr w:rsidR="00706CFA" w:rsidRPr="00D17C0E" w14:paraId="56E6C54A" w14:textId="77777777" w:rsidTr="00DF7D59">
        <w:tc>
          <w:tcPr>
            <w:tcW w:w="4675" w:type="dxa"/>
            <w:shd w:val="clear" w:color="auto" w:fill="B198CC" w:themeFill="accent1" w:themeFillTint="66"/>
          </w:tcPr>
          <w:p w14:paraId="048B98F4" w14:textId="40D12222" w:rsidR="00706CFA" w:rsidRPr="00D17C0E" w:rsidRDefault="00706CFA" w:rsidP="00807C4E">
            <w:pPr>
              <w:pStyle w:val="Corpsdetexte"/>
              <w:rPr>
                <w:rFonts w:asciiTheme="minorHAnsi" w:hAnsiTheme="minorHAnsi" w:cstheme="minorHAnsi"/>
                <w:b/>
                <w:color w:val="F7E4E4" w:themeColor="accent3" w:themeTint="33"/>
              </w:rPr>
            </w:pPr>
            <w:r w:rsidRPr="00D17C0E">
              <w:rPr>
                <w:rFonts w:asciiTheme="minorHAnsi" w:hAnsiTheme="minorHAnsi" w:cstheme="minorHAnsi"/>
                <w:b/>
                <w:color w:val="F7E4E4" w:themeColor="accent3" w:themeTint="33"/>
              </w:rPr>
              <w:t>Int</w:t>
            </w:r>
            <w:r w:rsidR="00F150E8" w:rsidRPr="00D17C0E">
              <w:rPr>
                <w:rFonts w:asciiTheme="minorHAnsi" w:hAnsiTheme="minorHAnsi" w:cstheme="minorHAnsi"/>
                <w:b/>
                <w:color w:val="F7E4E4" w:themeColor="accent3" w:themeTint="33"/>
              </w:rPr>
              <w:t>égrité</w:t>
            </w:r>
          </w:p>
        </w:tc>
        <w:tc>
          <w:tcPr>
            <w:tcW w:w="4675" w:type="dxa"/>
          </w:tcPr>
          <w:p w14:paraId="7A77899A" w14:textId="344B5A50" w:rsidR="00706CFA" w:rsidRPr="00D17C0E" w:rsidRDefault="000D6415" w:rsidP="00807C4E">
            <w:pPr>
              <w:pStyle w:val="Corpsdetexte"/>
              <w:rPr>
                <w:rFonts w:asciiTheme="minorHAnsi" w:hAnsiTheme="minorHAnsi" w:cstheme="minorHAnsi"/>
              </w:rPr>
            </w:pPr>
            <w:r w:rsidRPr="00D17C0E">
              <w:rPr>
                <w:rFonts w:asciiTheme="minorHAnsi" w:hAnsiTheme="minorHAnsi" w:cstheme="minorHAnsi"/>
              </w:rPr>
              <w:t>L'intégrité est la pierre angulaire de la bonne gouvernance et de la démocratie. Forts des normes d'éthique les plus rigoureuses, les fonctionnaires maintiennent et renforcent la confiance du public en l'honnêteté, l'équité et l'impartialité du secteur public fédéral.</w:t>
            </w:r>
          </w:p>
        </w:tc>
      </w:tr>
      <w:tr w:rsidR="00706CFA" w:rsidRPr="00D17C0E" w14:paraId="1734F78B" w14:textId="77777777" w:rsidTr="00DF7D59">
        <w:tc>
          <w:tcPr>
            <w:tcW w:w="4675" w:type="dxa"/>
            <w:shd w:val="clear" w:color="auto" w:fill="B198CC" w:themeFill="accent1" w:themeFillTint="66"/>
          </w:tcPr>
          <w:p w14:paraId="6E2B9AE5" w14:textId="428BFDF9" w:rsidR="00706CFA" w:rsidRPr="00D17C0E" w:rsidRDefault="00F150E8" w:rsidP="00807C4E">
            <w:pPr>
              <w:pStyle w:val="Corpsdetexte"/>
              <w:rPr>
                <w:rFonts w:asciiTheme="minorHAnsi" w:hAnsiTheme="minorHAnsi" w:cstheme="minorHAnsi"/>
                <w:b/>
                <w:color w:val="F7E4E4" w:themeColor="accent3" w:themeTint="33"/>
              </w:rPr>
            </w:pPr>
            <w:r w:rsidRPr="00D17C0E">
              <w:rPr>
                <w:rFonts w:asciiTheme="minorHAnsi" w:hAnsiTheme="minorHAnsi" w:cstheme="minorHAnsi"/>
                <w:b/>
                <w:color w:val="F7E4E4" w:themeColor="accent3" w:themeTint="33"/>
              </w:rPr>
              <w:lastRenderedPageBreak/>
              <w:t>Intendance</w:t>
            </w:r>
          </w:p>
        </w:tc>
        <w:tc>
          <w:tcPr>
            <w:tcW w:w="4675" w:type="dxa"/>
          </w:tcPr>
          <w:p w14:paraId="19E23C6E" w14:textId="28EBB213" w:rsidR="00706CFA" w:rsidRPr="00D17C0E" w:rsidRDefault="00F150E8" w:rsidP="00807C4E">
            <w:pPr>
              <w:pStyle w:val="Corpsdetexte"/>
              <w:rPr>
                <w:rFonts w:asciiTheme="minorHAnsi" w:hAnsiTheme="minorHAnsi" w:cstheme="minorHAnsi"/>
              </w:rPr>
            </w:pPr>
            <w:r w:rsidRPr="00D17C0E">
              <w:rPr>
                <w:rFonts w:asciiTheme="minorHAnsi" w:hAnsiTheme="minorHAnsi" w:cstheme="minorHAnsi"/>
              </w:rPr>
              <w:t>Les fonctionnaires fédéraux se voient confier la responsabilité d'utiliser et de gérer judicieusement les ressources publiques tant à court qu'à long terme.</w:t>
            </w:r>
          </w:p>
        </w:tc>
      </w:tr>
      <w:tr w:rsidR="00706CFA" w:rsidRPr="00D17C0E" w14:paraId="00755A3F" w14:textId="77777777" w:rsidTr="00DF7D59">
        <w:tc>
          <w:tcPr>
            <w:tcW w:w="4675" w:type="dxa"/>
            <w:shd w:val="clear" w:color="auto" w:fill="B198CC" w:themeFill="accent1" w:themeFillTint="66"/>
          </w:tcPr>
          <w:p w14:paraId="66095015" w14:textId="77777777" w:rsidR="00706CFA" w:rsidRPr="00D17C0E" w:rsidRDefault="00706CFA" w:rsidP="00807C4E">
            <w:pPr>
              <w:pStyle w:val="Corpsdetexte"/>
              <w:rPr>
                <w:rFonts w:asciiTheme="minorHAnsi" w:hAnsiTheme="minorHAnsi" w:cstheme="minorHAnsi"/>
                <w:b/>
                <w:color w:val="F7E4E4" w:themeColor="accent3" w:themeTint="33"/>
              </w:rPr>
            </w:pPr>
            <w:r w:rsidRPr="00D17C0E">
              <w:rPr>
                <w:rFonts w:asciiTheme="minorHAnsi" w:hAnsiTheme="minorHAnsi" w:cstheme="minorHAnsi"/>
                <w:b/>
                <w:color w:val="F7E4E4" w:themeColor="accent3" w:themeTint="33"/>
              </w:rPr>
              <w:t>Excellence</w:t>
            </w:r>
          </w:p>
        </w:tc>
        <w:tc>
          <w:tcPr>
            <w:tcW w:w="4675" w:type="dxa"/>
          </w:tcPr>
          <w:p w14:paraId="0E522580" w14:textId="307F3300" w:rsidR="00F150E8" w:rsidRPr="00D17C0E" w:rsidRDefault="00F150E8" w:rsidP="00807C4E">
            <w:pPr>
              <w:pStyle w:val="Corpsdetexte"/>
              <w:rPr>
                <w:rFonts w:asciiTheme="minorHAnsi" w:hAnsiTheme="minorHAnsi" w:cstheme="minorHAnsi"/>
              </w:rPr>
            </w:pPr>
            <w:r w:rsidRPr="00D17C0E">
              <w:rPr>
                <w:rFonts w:asciiTheme="minorHAnsi" w:hAnsiTheme="minorHAnsi" w:cstheme="minorHAnsi"/>
              </w:rPr>
              <w:t>L'excellence de la conception et de l'application des politiques, de l'exécution des programmes et de la prestation des services du secteur public influe positivement sur tous les aspects de la vie publique au Canada. La collaboration, l'engagement, l'esprit d'équipe et le perfectionnement professionnel contribuent tous au rendement élevé d'une organisation.</w:t>
            </w:r>
          </w:p>
        </w:tc>
      </w:tr>
    </w:tbl>
    <w:p w14:paraId="3113E5F3" w14:textId="77777777" w:rsidR="00706CFA" w:rsidRPr="00D17C0E" w:rsidRDefault="00706CFA" w:rsidP="00807C4E">
      <w:pPr>
        <w:pStyle w:val="Corpsdetexte"/>
        <w:rPr>
          <w:rFonts w:asciiTheme="minorHAnsi" w:hAnsiTheme="minorHAnsi" w:cstheme="minorHAnsi"/>
        </w:rPr>
      </w:pPr>
    </w:p>
    <w:p w14:paraId="6369648E" w14:textId="18B73380" w:rsidR="00F5126C" w:rsidRPr="00D17C0E" w:rsidRDefault="00F5126C" w:rsidP="00807C4E">
      <w:pPr>
        <w:pStyle w:val="Titre2"/>
        <w:rPr>
          <w:rFonts w:asciiTheme="minorHAnsi" w:hAnsiTheme="minorHAnsi" w:cstheme="minorHAnsi"/>
        </w:rPr>
      </w:pPr>
      <w:bookmarkStart w:id="9" w:name="_Toc83636239"/>
      <w:r w:rsidRPr="00D17C0E">
        <w:rPr>
          <w:rFonts w:asciiTheme="minorHAnsi" w:hAnsiTheme="minorHAnsi" w:cstheme="minorHAnsi"/>
        </w:rPr>
        <w:t>Activit</w:t>
      </w:r>
      <w:r w:rsidR="00196EA8" w:rsidRPr="00D17C0E">
        <w:rPr>
          <w:rFonts w:asciiTheme="minorHAnsi" w:hAnsiTheme="minorHAnsi" w:cstheme="minorHAnsi"/>
        </w:rPr>
        <w:t>é</w:t>
      </w:r>
      <w:r w:rsidRPr="00D17C0E">
        <w:rPr>
          <w:rFonts w:asciiTheme="minorHAnsi" w:hAnsiTheme="minorHAnsi" w:cstheme="minorHAnsi"/>
        </w:rPr>
        <w:t xml:space="preserve"> 1 </w:t>
      </w:r>
      <w:r w:rsidR="00196EA8" w:rsidRPr="00D17C0E">
        <w:rPr>
          <w:rFonts w:asciiTheme="minorHAnsi" w:hAnsiTheme="minorHAnsi" w:cstheme="minorHAnsi"/>
        </w:rPr>
        <w:t>Dilemmes éthiques</w:t>
      </w:r>
      <w:bookmarkEnd w:id="9"/>
    </w:p>
    <w:p w14:paraId="5D4399A7" w14:textId="7B5EF824" w:rsidR="00F5126C" w:rsidRPr="00D17C0E" w:rsidRDefault="00196EA8" w:rsidP="00807C4E">
      <w:pPr>
        <w:pStyle w:val="Corpsdetexte"/>
        <w:rPr>
          <w:rFonts w:asciiTheme="minorHAnsi" w:hAnsiTheme="minorHAnsi" w:cstheme="minorHAnsi"/>
          <w:sz w:val="24"/>
        </w:rPr>
      </w:pPr>
      <w:r w:rsidRPr="00D17C0E">
        <w:rPr>
          <w:rFonts w:asciiTheme="minorHAnsi" w:hAnsiTheme="minorHAnsi" w:cstheme="minorHAnsi"/>
        </w:rPr>
        <w:t>Pour chacun des scénarios suivants, sélectionnez les valeurs du secteur public qui sont en conflit.</w:t>
      </w:r>
    </w:p>
    <w:p w14:paraId="60CEA686" w14:textId="6ECDD11F" w:rsidR="00196EA8" w:rsidRPr="00D17C0E" w:rsidRDefault="00F5126C" w:rsidP="00807C4E">
      <w:pPr>
        <w:pStyle w:val="Titre2"/>
        <w:rPr>
          <w:rFonts w:asciiTheme="minorHAnsi" w:hAnsiTheme="minorHAnsi" w:cstheme="minorHAnsi"/>
        </w:rPr>
      </w:pPr>
      <w:bookmarkStart w:id="10" w:name="_Question_1"/>
      <w:bookmarkStart w:id="11" w:name="_Toc83636240"/>
      <w:bookmarkEnd w:id="10"/>
      <w:r w:rsidRPr="00D17C0E">
        <w:rPr>
          <w:rStyle w:val="currentquestionnumber"/>
          <w:rFonts w:asciiTheme="minorHAnsi" w:hAnsiTheme="minorHAnsi" w:cstheme="minorHAnsi"/>
        </w:rPr>
        <w:t>Question </w:t>
      </w:r>
      <w:r w:rsidRPr="00D17C0E">
        <w:rPr>
          <w:rStyle w:val="qs-get-current-question"/>
          <w:rFonts w:asciiTheme="minorHAnsi" w:hAnsiTheme="minorHAnsi" w:cstheme="minorHAnsi"/>
        </w:rPr>
        <w:t>1</w:t>
      </w:r>
      <w:bookmarkEnd w:id="11"/>
    </w:p>
    <w:p w14:paraId="7D3E9371" w14:textId="68DC8234" w:rsidR="00196EA8" w:rsidRPr="00D17C0E" w:rsidRDefault="00196EA8" w:rsidP="00807C4E">
      <w:pPr>
        <w:pStyle w:val="Corpsdetexte"/>
        <w:rPr>
          <w:rFonts w:asciiTheme="minorHAnsi" w:hAnsiTheme="minorHAnsi" w:cstheme="minorHAnsi"/>
        </w:rPr>
      </w:pPr>
      <w:r w:rsidRPr="00D17C0E">
        <w:rPr>
          <w:rFonts w:asciiTheme="minorHAnsi" w:hAnsiTheme="minorHAnsi" w:cstheme="minorHAnsi"/>
        </w:rPr>
        <w:t>Un analyste des politiques a recommandé au ministre des mesures à prendre qui devraient, selon lui, générer de meilleurs résultats environnementaux pour un projet à long terme. Toutefois, une autre ligne de conduite est choisie.</w:t>
      </w:r>
    </w:p>
    <w:p w14:paraId="72D75DB6" w14:textId="64AB5700" w:rsidR="00F5126C" w:rsidRPr="00D17C0E" w:rsidRDefault="00196EA8" w:rsidP="00807C4E">
      <w:pPr>
        <w:pStyle w:val="Corpsdetexte"/>
        <w:rPr>
          <w:rFonts w:asciiTheme="minorHAnsi" w:hAnsiTheme="minorHAnsi" w:cstheme="minorHAnsi"/>
        </w:rPr>
      </w:pPr>
      <w:r w:rsidRPr="00D17C0E">
        <w:rPr>
          <w:rFonts w:asciiTheme="minorHAnsi" w:hAnsiTheme="minorHAnsi" w:cstheme="minorHAnsi"/>
        </w:rPr>
        <w:t>Selon vous, quelles sont les valeurs en conflit dans le cas de cet analyste?</w:t>
      </w:r>
    </w:p>
    <w:p w14:paraId="4B32F2B2" w14:textId="36E24A72" w:rsidR="00F5126C" w:rsidRPr="00D17C0E" w:rsidRDefault="00F5126C" w:rsidP="00807C4E">
      <w:pPr>
        <w:pStyle w:val="Corpsdetexte"/>
        <w:rPr>
          <w:rFonts w:asciiTheme="minorHAnsi" w:hAnsiTheme="minorHAnsi" w:cstheme="minorHAnsi"/>
        </w:rPr>
      </w:pPr>
      <w:r w:rsidRPr="00D17C0E">
        <w:rPr>
          <w:rFonts w:cstheme="minorHAnsi"/>
        </w:rPr>
        <w:object w:dxaOrig="225" w:dyaOrig="225" w14:anchorId="5DA1C0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8pt;height:15.6pt" o:ole="">
            <v:imagedata r:id="rId22" o:title=""/>
          </v:shape>
          <w:control r:id="rId23" w:name="DefaultOcxName" w:shapeid="_x0000_i1050"/>
        </w:object>
      </w:r>
      <w:r w:rsidRPr="00D17C0E">
        <w:rPr>
          <w:rFonts w:asciiTheme="minorHAnsi" w:hAnsiTheme="minorHAnsi" w:cstheme="minorHAnsi"/>
        </w:rPr>
        <w:t xml:space="preserve">1. Respect </w:t>
      </w:r>
      <w:r w:rsidR="00196EA8" w:rsidRPr="00D17C0E">
        <w:rPr>
          <w:rFonts w:asciiTheme="minorHAnsi" w:hAnsiTheme="minorHAnsi" w:cstheme="minorHAnsi"/>
        </w:rPr>
        <w:t>de la démocratie et intendance</w:t>
      </w:r>
    </w:p>
    <w:p w14:paraId="7C957FEF" w14:textId="4D53A571" w:rsidR="00F5126C" w:rsidRPr="00D17C0E" w:rsidRDefault="00F5126C" w:rsidP="00807C4E">
      <w:pPr>
        <w:pStyle w:val="Corpsdetexte"/>
        <w:rPr>
          <w:rFonts w:asciiTheme="minorHAnsi" w:hAnsiTheme="minorHAnsi" w:cstheme="minorHAnsi"/>
        </w:rPr>
      </w:pPr>
      <w:r w:rsidRPr="00D17C0E">
        <w:rPr>
          <w:rFonts w:cstheme="minorHAnsi"/>
        </w:rPr>
        <w:object w:dxaOrig="225" w:dyaOrig="225" w14:anchorId="215BD10C">
          <v:shape id="_x0000_i1053" type="#_x0000_t75" style="width:18pt;height:15.6pt" o:ole="">
            <v:imagedata r:id="rId24" o:title=""/>
          </v:shape>
          <w:control r:id="rId25" w:name="DefaultOcxName1" w:shapeid="_x0000_i1053"/>
        </w:object>
      </w:r>
      <w:r w:rsidRPr="00D17C0E">
        <w:rPr>
          <w:rFonts w:asciiTheme="minorHAnsi" w:hAnsiTheme="minorHAnsi" w:cstheme="minorHAnsi"/>
        </w:rPr>
        <w:t xml:space="preserve">2. </w:t>
      </w:r>
      <w:r w:rsidR="00196EA8" w:rsidRPr="00D17C0E">
        <w:rPr>
          <w:rFonts w:asciiTheme="minorHAnsi" w:hAnsiTheme="minorHAnsi" w:cstheme="minorHAnsi"/>
        </w:rPr>
        <w:t>Intégrité et excellence</w:t>
      </w:r>
    </w:p>
    <w:p w14:paraId="0E59FBE6" w14:textId="70C7593F" w:rsidR="00F5126C" w:rsidRPr="00D17C0E" w:rsidRDefault="00F5126C" w:rsidP="00807C4E">
      <w:pPr>
        <w:pStyle w:val="Corpsdetexte"/>
        <w:rPr>
          <w:rFonts w:asciiTheme="minorHAnsi" w:hAnsiTheme="minorHAnsi" w:cstheme="minorHAnsi"/>
        </w:rPr>
      </w:pPr>
      <w:r w:rsidRPr="00D17C0E">
        <w:rPr>
          <w:rFonts w:cstheme="minorHAnsi"/>
        </w:rPr>
        <w:object w:dxaOrig="225" w:dyaOrig="225" w14:anchorId="5A6F893B">
          <v:shape id="_x0000_i1056" type="#_x0000_t75" style="width:18pt;height:15.6pt" o:ole="">
            <v:imagedata r:id="rId24" o:title=""/>
          </v:shape>
          <w:control r:id="rId26" w:name="DefaultOcxName2" w:shapeid="_x0000_i1056"/>
        </w:object>
      </w:r>
      <w:r w:rsidRPr="00D17C0E">
        <w:rPr>
          <w:rFonts w:asciiTheme="minorHAnsi" w:hAnsiTheme="minorHAnsi" w:cstheme="minorHAnsi"/>
        </w:rPr>
        <w:t xml:space="preserve">3. Respect </w:t>
      </w:r>
      <w:r w:rsidR="00196EA8" w:rsidRPr="00D17C0E">
        <w:rPr>
          <w:rFonts w:asciiTheme="minorHAnsi" w:hAnsiTheme="minorHAnsi" w:cstheme="minorHAnsi"/>
        </w:rPr>
        <w:t>envers les personnes et excellences</w:t>
      </w:r>
    </w:p>
    <w:p w14:paraId="2D2154A3" w14:textId="653A6B63" w:rsidR="00F5126C" w:rsidRPr="00D17C0E" w:rsidRDefault="00F5126C" w:rsidP="00807C4E">
      <w:pPr>
        <w:pStyle w:val="Corpsdetexte"/>
        <w:rPr>
          <w:rFonts w:asciiTheme="minorHAnsi" w:hAnsiTheme="minorHAnsi" w:cstheme="minorHAnsi"/>
        </w:rPr>
      </w:pPr>
      <w:r w:rsidRPr="00D17C0E">
        <w:rPr>
          <w:rFonts w:cstheme="minorHAnsi"/>
        </w:rPr>
        <w:object w:dxaOrig="225" w:dyaOrig="225" w14:anchorId="03F08E67">
          <v:shape id="_x0000_i1059" type="#_x0000_t75" style="width:18pt;height:15.6pt" o:ole="">
            <v:imagedata r:id="rId24" o:title=""/>
          </v:shape>
          <w:control r:id="rId27" w:name="DefaultOcxName3" w:shapeid="_x0000_i1059"/>
        </w:object>
      </w:r>
      <w:r w:rsidRPr="00D17C0E">
        <w:rPr>
          <w:rFonts w:asciiTheme="minorHAnsi" w:hAnsiTheme="minorHAnsi" w:cstheme="minorHAnsi"/>
        </w:rPr>
        <w:t xml:space="preserve">4. </w:t>
      </w:r>
      <w:r w:rsidR="00196EA8" w:rsidRPr="00D17C0E">
        <w:rPr>
          <w:rFonts w:asciiTheme="minorHAnsi" w:hAnsiTheme="minorHAnsi" w:cstheme="minorHAnsi"/>
        </w:rPr>
        <w:t>Intendance et excellence</w:t>
      </w:r>
    </w:p>
    <w:p w14:paraId="72B8BFE3" w14:textId="6F904315" w:rsidR="00706CFA" w:rsidRPr="00D17C0E" w:rsidRDefault="004B07F9" w:rsidP="00807C4E">
      <w:pPr>
        <w:pStyle w:val="Corpsdetexte"/>
        <w:rPr>
          <w:rFonts w:asciiTheme="minorHAnsi" w:hAnsiTheme="minorHAnsi" w:cstheme="minorHAnsi"/>
        </w:rPr>
      </w:pPr>
      <w:hyperlink w:anchor="_Question_1_1" w:history="1">
        <w:r w:rsidR="00196EA8" w:rsidRPr="00D17C0E">
          <w:rPr>
            <w:rStyle w:val="Lienhypertexte"/>
            <w:rFonts w:asciiTheme="minorHAnsi" w:hAnsiTheme="minorHAnsi" w:cstheme="minorHAnsi"/>
          </w:rPr>
          <w:t>Réponse question 1</w:t>
        </w:r>
      </w:hyperlink>
    </w:p>
    <w:p w14:paraId="34A65D07" w14:textId="77777777" w:rsidR="000B506F" w:rsidRPr="00D17C0E" w:rsidRDefault="000B506F" w:rsidP="00807C4E">
      <w:pPr>
        <w:pStyle w:val="Titre3"/>
        <w:rPr>
          <w:rFonts w:asciiTheme="minorHAnsi" w:hAnsiTheme="minorHAnsi" w:cstheme="minorHAnsi"/>
        </w:rPr>
      </w:pPr>
      <w:r w:rsidRPr="00D17C0E">
        <w:rPr>
          <w:rStyle w:val="currentquestionnumber"/>
          <w:rFonts w:asciiTheme="minorHAnsi" w:hAnsiTheme="minorHAnsi" w:cstheme="minorHAnsi"/>
        </w:rPr>
        <w:lastRenderedPageBreak/>
        <w:t>Question </w:t>
      </w:r>
      <w:r w:rsidRPr="00D17C0E">
        <w:rPr>
          <w:rStyle w:val="qs-get-current-question"/>
          <w:rFonts w:asciiTheme="minorHAnsi" w:hAnsiTheme="minorHAnsi" w:cstheme="minorHAnsi"/>
        </w:rPr>
        <w:t>2</w:t>
      </w:r>
    </w:p>
    <w:p w14:paraId="615A9FAF" w14:textId="5480B742" w:rsidR="004635EB" w:rsidRPr="00D17C0E" w:rsidRDefault="004635EB" w:rsidP="00807C4E">
      <w:pPr>
        <w:pStyle w:val="Corpsdetexte"/>
        <w:rPr>
          <w:rFonts w:asciiTheme="minorHAnsi" w:hAnsiTheme="minorHAnsi" w:cstheme="minorHAnsi"/>
        </w:rPr>
      </w:pPr>
      <w:r w:rsidRPr="00D17C0E">
        <w:rPr>
          <w:rFonts w:asciiTheme="minorHAnsi" w:hAnsiTheme="minorHAnsi" w:cstheme="minorHAnsi"/>
        </w:rPr>
        <w:t>Un père monoparental a trois enfants et a récemment perdu son emploi. Il lui manque une semaine de travail pour être admissible à des prestations d'assurance-emploi. L'agent d'assurance-emploi sait qu'il s'agit d'une situation spéciale particulièrement difficile et aimerait faire une exception. Il envisage de modifier un peu les dates apparaissant sur le formulaire du demandeur.</w:t>
      </w:r>
    </w:p>
    <w:p w14:paraId="0B8E5489" w14:textId="6CACE360" w:rsidR="000B506F" w:rsidRPr="00D17C0E" w:rsidRDefault="004635EB" w:rsidP="00807C4E">
      <w:pPr>
        <w:pStyle w:val="Corpsdetexte"/>
        <w:rPr>
          <w:rFonts w:asciiTheme="minorHAnsi" w:hAnsiTheme="minorHAnsi" w:cstheme="minorHAnsi"/>
        </w:rPr>
      </w:pPr>
      <w:r w:rsidRPr="00D17C0E">
        <w:rPr>
          <w:rFonts w:asciiTheme="minorHAnsi" w:hAnsiTheme="minorHAnsi" w:cstheme="minorHAnsi"/>
        </w:rPr>
        <w:t>Selon vous, quelles sont les valeurs en conflit dans le cas de cet agent d'assurance-emploi?</w:t>
      </w:r>
    </w:p>
    <w:p w14:paraId="6E4DC709" w14:textId="6906DBA9" w:rsidR="000B506F" w:rsidRPr="00D17C0E" w:rsidRDefault="000B506F" w:rsidP="00807C4E">
      <w:pPr>
        <w:pStyle w:val="Corpsdetexte"/>
        <w:rPr>
          <w:rFonts w:asciiTheme="minorHAnsi" w:hAnsiTheme="minorHAnsi" w:cstheme="minorHAnsi"/>
        </w:rPr>
      </w:pPr>
      <w:r w:rsidRPr="00D17C0E">
        <w:rPr>
          <w:rFonts w:cstheme="minorHAnsi"/>
        </w:rPr>
        <w:object w:dxaOrig="225" w:dyaOrig="225" w14:anchorId="3E93C376">
          <v:shape id="_x0000_i1062" type="#_x0000_t75" style="width:18pt;height:15.6pt" o:ole="">
            <v:imagedata r:id="rId22" o:title=""/>
          </v:shape>
          <w:control r:id="rId28" w:name="DefaultOcxName4" w:shapeid="_x0000_i1062"/>
        </w:object>
      </w:r>
      <w:r w:rsidRPr="00D17C0E">
        <w:rPr>
          <w:rFonts w:asciiTheme="minorHAnsi" w:hAnsiTheme="minorHAnsi" w:cstheme="minorHAnsi"/>
        </w:rPr>
        <w:t xml:space="preserve">1. Respect </w:t>
      </w:r>
      <w:r w:rsidR="004635EB" w:rsidRPr="00D17C0E">
        <w:rPr>
          <w:rFonts w:asciiTheme="minorHAnsi" w:hAnsiTheme="minorHAnsi" w:cstheme="minorHAnsi"/>
        </w:rPr>
        <w:t>de la démocratie et intendance</w:t>
      </w:r>
    </w:p>
    <w:p w14:paraId="38D9981C" w14:textId="0AD04C07" w:rsidR="000B506F" w:rsidRPr="00D17C0E" w:rsidRDefault="000B506F" w:rsidP="00807C4E">
      <w:pPr>
        <w:pStyle w:val="Corpsdetexte"/>
        <w:rPr>
          <w:rFonts w:asciiTheme="minorHAnsi" w:hAnsiTheme="minorHAnsi" w:cstheme="minorHAnsi"/>
        </w:rPr>
      </w:pPr>
      <w:r w:rsidRPr="00D17C0E">
        <w:rPr>
          <w:rFonts w:cstheme="minorHAnsi"/>
        </w:rPr>
        <w:object w:dxaOrig="225" w:dyaOrig="225" w14:anchorId="45BE48A1">
          <v:shape id="_x0000_i1065" type="#_x0000_t75" style="width:18pt;height:15.6pt" o:ole="">
            <v:imagedata r:id="rId24" o:title=""/>
          </v:shape>
          <w:control r:id="rId29" w:name="DefaultOcxName11" w:shapeid="_x0000_i1065"/>
        </w:object>
      </w:r>
      <w:r w:rsidRPr="00D17C0E">
        <w:rPr>
          <w:rFonts w:asciiTheme="minorHAnsi" w:hAnsiTheme="minorHAnsi" w:cstheme="minorHAnsi"/>
        </w:rPr>
        <w:t>2. Int</w:t>
      </w:r>
      <w:r w:rsidR="004635EB" w:rsidRPr="00D17C0E">
        <w:rPr>
          <w:rFonts w:asciiTheme="minorHAnsi" w:hAnsiTheme="minorHAnsi" w:cstheme="minorHAnsi"/>
        </w:rPr>
        <w:t>égrité et excellence</w:t>
      </w:r>
    </w:p>
    <w:p w14:paraId="0EAD3D1F" w14:textId="4D1CCAE2" w:rsidR="000B506F" w:rsidRPr="00D17C0E" w:rsidRDefault="000B506F" w:rsidP="00807C4E">
      <w:pPr>
        <w:pStyle w:val="Corpsdetexte"/>
        <w:rPr>
          <w:rFonts w:asciiTheme="minorHAnsi" w:hAnsiTheme="minorHAnsi" w:cstheme="minorHAnsi"/>
        </w:rPr>
      </w:pPr>
      <w:r w:rsidRPr="00D17C0E">
        <w:rPr>
          <w:rFonts w:cstheme="minorHAnsi"/>
        </w:rPr>
        <w:object w:dxaOrig="225" w:dyaOrig="225" w14:anchorId="2FF51C42">
          <v:shape id="_x0000_i1068" type="#_x0000_t75" style="width:18pt;height:15.6pt" o:ole="">
            <v:imagedata r:id="rId24" o:title=""/>
          </v:shape>
          <w:control r:id="rId30" w:name="DefaultOcxName21" w:shapeid="_x0000_i1068"/>
        </w:object>
      </w:r>
      <w:r w:rsidRPr="00D17C0E">
        <w:rPr>
          <w:rFonts w:asciiTheme="minorHAnsi" w:hAnsiTheme="minorHAnsi" w:cstheme="minorHAnsi"/>
        </w:rPr>
        <w:t xml:space="preserve">3. Respect </w:t>
      </w:r>
      <w:r w:rsidR="004635EB" w:rsidRPr="00D17C0E">
        <w:rPr>
          <w:rFonts w:asciiTheme="minorHAnsi" w:hAnsiTheme="minorHAnsi" w:cstheme="minorHAnsi"/>
        </w:rPr>
        <w:t>envers les personnes et intégrité</w:t>
      </w:r>
    </w:p>
    <w:p w14:paraId="270E84A9" w14:textId="3BB1F562" w:rsidR="000B506F" w:rsidRPr="00D17C0E" w:rsidRDefault="000B506F" w:rsidP="00807C4E">
      <w:pPr>
        <w:pStyle w:val="Corpsdetexte"/>
        <w:rPr>
          <w:rFonts w:asciiTheme="minorHAnsi" w:hAnsiTheme="minorHAnsi" w:cstheme="minorHAnsi"/>
        </w:rPr>
      </w:pPr>
      <w:r w:rsidRPr="00D17C0E">
        <w:rPr>
          <w:rFonts w:cstheme="minorHAnsi"/>
        </w:rPr>
        <w:object w:dxaOrig="225" w:dyaOrig="225" w14:anchorId="6949ECA9">
          <v:shape id="_x0000_i1071" type="#_x0000_t75" style="width:18pt;height:15.6pt" o:ole="">
            <v:imagedata r:id="rId24" o:title=""/>
          </v:shape>
          <w:control r:id="rId31" w:name="DefaultOcxName31" w:shapeid="_x0000_i1071"/>
        </w:object>
      </w:r>
      <w:r w:rsidRPr="00D17C0E">
        <w:rPr>
          <w:rFonts w:asciiTheme="minorHAnsi" w:hAnsiTheme="minorHAnsi" w:cstheme="minorHAnsi"/>
        </w:rPr>
        <w:t xml:space="preserve">4. </w:t>
      </w:r>
      <w:r w:rsidR="004635EB" w:rsidRPr="00D17C0E">
        <w:rPr>
          <w:rFonts w:asciiTheme="minorHAnsi" w:hAnsiTheme="minorHAnsi" w:cstheme="minorHAnsi"/>
        </w:rPr>
        <w:t>Respect envers les personnes et respect de la démocratie</w:t>
      </w:r>
    </w:p>
    <w:p w14:paraId="73041C49" w14:textId="6750DCAD" w:rsidR="00F30BF8" w:rsidRPr="00D17C0E" w:rsidRDefault="004B07F9" w:rsidP="00807C4E">
      <w:pPr>
        <w:pStyle w:val="Corpsdetexte"/>
        <w:rPr>
          <w:rFonts w:asciiTheme="minorHAnsi" w:hAnsiTheme="minorHAnsi" w:cstheme="minorHAnsi"/>
        </w:rPr>
      </w:pPr>
      <w:hyperlink w:anchor="_Question_2_1" w:history="1">
        <w:r w:rsidR="004635EB" w:rsidRPr="00D17C0E">
          <w:rPr>
            <w:rStyle w:val="Lienhypertexte"/>
            <w:rFonts w:asciiTheme="minorHAnsi" w:hAnsiTheme="minorHAnsi" w:cstheme="minorHAnsi"/>
          </w:rPr>
          <w:t>Répo</w:t>
        </w:r>
        <w:r w:rsidR="004635EB" w:rsidRPr="00D17C0E">
          <w:rPr>
            <w:rStyle w:val="Lienhypertexte"/>
            <w:rFonts w:asciiTheme="minorHAnsi" w:hAnsiTheme="minorHAnsi" w:cstheme="minorHAnsi"/>
          </w:rPr>
          <w:t>n</w:t>
        </w:r>
        <w:r w:rsidR="004635EB" w:rsidRPr="00D17C0E">
          <w:rPr>
            <w:rStyle w:val="Lienhypertexte"/>
            <w:rFonts w:asciiTheme="minorHAnsi" w:hAnsiTheme="minorHAnsi" w:cstheme="minorHAnsi"/>
          </w:rPr>
          <w:t>se question 2</w:t>
        </w:r>
      </w:hyperlink>
    </w:p>
    <w:p w14:paraId="7FBE1500" w14:textId="77777777" w:rsidR="000B506F" w:rsidRPr="00D17C0E" w:rsidRDefault="000B506F" w:rsidP="00807C4E">
      <w:pPr>
        <w:pStyle w:val="Titre2"/>
        <w:rPr>
          <w:rFonts w:asciiTheme="minorHAnsi" w:hAnsiTheme="minorHAnsi" w:cstheme="minorHAnsi"/>
        </w:rPr>
      </w:pPr>
      <w:bookmarkStart w:id="12" w:name="_Toc83636241"/>
      <w:r w:rsidRPr="00D17C0E">
        <w:rPr>
          <w:rStyle w:val="currentquestionnumber"/>
          <w:rFonts w:asciiTheme="minorHAnsi" w:hAnsiTheme="minorHAnsi" w:cstheme="minorHAnsi"/>
          <w:color w:val="3F2A56"/>
          <w:sz w:val="31"/>
          <w:szCs w:val="31"/>
        </w:rPr>
        <w:t>Question </w:t>
      </w:r>
      <w:r w:rsidRPr="00D17C0E">
        <w:rPr>
          <w:rStyle w:val="qs-get-current-question"/>
          <w:rFonts w:asciiTheme="minorHAnsi" w:hAnsiTheme="minorHAnsi" w:cstheme="minorHAnsi"/>
          <w:color w:val="3F2A56"/>
          <w:sz w:val="31"/>
          <w:szCs w:val="31"/>
        </w:rPr>
        <w:t>3</w:t>
      </w:r>
      <w:bookmarkEnd w:id="12"/>
    </w:p>
    <w:p w14:paraId="2701D10E" w14:textId="257E1042" w:rsidR="00CA067F" w:rsidRPr="00D17C0E" w:rsidRDefault="00CA067F" w:rsidP="00807C4E">
      <w:pPr>
        <w:pStyle w:val="Corpsdetexte"/>
        <w:rPr>
          <w:rFonts w:asciiTheme="minorHAnsi" w:hAnsiTheme="minorHAnsi" w:cstheme="minorHAnsi"/>
        </w:rPr>
      </w:pPr>
      <w:r w:rsidRPr="00D17C0E">
        <w:rPr>
          <w:rFonts w:asciiTheme="minorHAnsi" w:hAnsiTheme="minorHAnsi" w:cstheme="minorHAnsi"/>
        </w:rPr>
        <w:t>Une employée chargée de conclure un contrat externe pour l'impression et la distribution de matériel promotionnel est informée par son beau-frère que l'entreprise de ce dernier a mis au point une méthode d'impression innovatrice dont le produit est moins coûteux et plus attrayant.</w:t>
      </w:r>
    </w:p>
    <w:p w14:paraId="2A001477" w14:textId="0BBDDB82" w:rsidR="000B506F" w:rsidRPr="00D17C0E" w:rsidRDefault="00CA067F" w:rsidP="00807C4E">
      <w:pPr>
        <w:pStyle w:val="Corpsdetexte"/>
        <w:rPr>
          <w:rFonts w:asciiTheme="minorHAnsi" w:hAnsiTheme="minorHAnsi" w:cstheme="minorHAnsi"/>
        </w:rPr>
      </w:pPr>
      <w:r w:rsidRPr="00D17C0E">
        <w:rPr>
          <w:rFonts w:asciiTheme="minorHAnsi" w:hAnsiTheme="minorHAnsi" w:cstheme="minorHAnsi"/>
        </w:rPr>
        <w:t>Selon vous, quelles sont les valeurs en conflit dans le cas de cette employée?</w:t>
      </w:r>
    </w:p>
    <w:p w14:paraId="601DEE33" w14:textId="3CF204EE" w:rsidR="000B506F" w:rsidRPr="00D17C0E" w:rsidRDefault="000B506F" w:rsidP="00807C4E">
      <w:pPr>
        <w:pStyle w:val="Corpsdetexte"/>
        <w:rPr>
          <w:rFonts w:asciiTheme="minorHAnsi" w:hAnsiTheme="minorHAnsi" w:cstheme="minorHAnsi"/>
        </w:rPr>
      </w:pPr>
      <w:r w:rsidRPr="00D17C0E">
        <w:rPr>
          <w:rFonts w:cstheme="minorHAnsi"/>
        </w:rPr>
        <w:object w:dxaOrig="225" w:dyaOrig="225" w14:anchorId="540903AF">
          <v:shape id="_x0000_i1074" type="#_x0000_t75" style="width:18pt;height:15.6pt" o:ole="">
            <v:imagedata r:id="rId22" o:title=""/>
          </v:shape>
          <w:control r:id="rId32" w:name="DefaultOcxName41" w:shapeid="_x0000_i1074"/>
        </w:object>
      </w:r>
      <w:r w:rsidRPr="00D17C0E">
        <w:rPr>
          <w:rFonts w:asciiTheme="minorHAnsi" w:hAnsiTheme="minorHAnsi" w:cstheme="minorHAnsi"/>
        </w:rPr>
        <w:t xml:space="preserve">1. </w:t>
      </w:r>
      <w:r w:rsidR="00CA067F" w:rsidRPr="00D17C0E">
        <w:rPr>
          <w:rFonts w:asciiTheme="minorHAnsi" w:hAnsiTheme="minorHAnsi" w:cstheme="minorHAnsi"/>
        </w:rPr>
        <w:t>Respect de la démocratie et intendance</w:t>
      </w:r>
    </w:p>
    <w:p w14:paraId="7747F39D" w14:textId="51E38DE7" w:rsidR="000B506F" w:rsidRPr="00D17C0E" w:rsidRDefault="000B506F" w:rsidP="00807C4E">
      <w:pPr>
        <w:pStyle w:val="Corpsdetexte"/>
        <w:rPr>
          <w:rFonts w:asciiTheme="minorHAnsi" w:hAnsiTheme="minorHAnsi" w:cstheme="minorHAnsi"/>
        </w:rPr>
      </w:pPr>
      <w:r w:rsidRPr="00D17C0E">
        <w:rPr>
          <w:rFonts w:cstheme="minorHAnsi"/>
        </w:rPr>
        <w:object w:dxaOrig="225" w:dyaOrig="225" w14:anchorId="78DF26D0">
          <v:shape id="_x0000_i1077" type="#_x0000_t75" style="width:18pt;height:15.6pt" o:ole="">
            <v:imagedata r:id="rId24" o:title=""/>
          </v:shape>
          <w:control r:id="rId33" w:name="DefaultOcxName111" w:shapeid="_x0000_i1077"/>
        </w:object>
      </w:r>
      <w:r w:rsidRPr="00D17C0E">
        <w:rPr>
          <w:rFonts w:asciiTheme="minorHAnsi" w:hAnsiTheme="minorHAnsi" w:cstheme="minorHAnsi"/>
        </w:rPr>
        <w:t>2. Int</w:t>
      </w:r>
      <w:r w:rsidR="00CA067F" w:rsidRPr="00D17C0E">
        <w:rPr>
          <w:rFonts w:asciiTheme="minorHAnsi" w:hAnsiTheme="minorHAnsi" w:cstheme="minorHAnsi"/>
        </w:rPr>
        <w:t>égrité et e</w:t>
      </w:r>
      <w:r w:rsidRPr="00D17C0E">
        <w:rPr>
          <w:rFonts w:asciiTheme="minorHAnsi" w:hAnsiTheme="minorHAnsi" w:cstheme="minorHAnsi"/>
        </w:rPr>
        <w:t>xcellence</w:t>
      </w:r>
    </w:p>
    <w:p w14:paraId="1E59CD1E" w14:textId="3540CEEE" w:rsidR="000B506F" w:rsidRPr="00D17C0E" w:rsidRDefault="000B506F" w:rsidP="00807C4E">
      <w:pPr>
        <w:pStyle w:val="Corpsdetexte"/>
        <w:rPr>
          <w:rFonts w:asciiTheme="minorHAnsi" w:hAnsiTheme="minorHAnsi" w:cstheme="minorHAnsi"/>
        </w:rPr>
      </w:pPr>
      <w:r w:rsidRPr="00D17C0E">
        <w:rPr>
          <w:rFonts w:cstheme="minorHAnsi"/>
        </w:rPr>
        <w:object w:dxaOrig="225" w:dyaOrig="225" w14:anchorId="23E0FC64">
          <v:shape id="_x0000_i1080" type="#_x0000_t75" style="width:18pt;height:15.6pt" o:ole="">
            <v:imagedata r:id="rId24" o:title=""/>
          </v:shape>
          <w:control r:id="rId34" w:name="DefaultOcxName211" w:shapeid="_x0000_i1080"/>
        </w:object>
      </w:r>
      <w:r w:rsidRPr="00D17C0E">
        <w:rPr>
          <w:rFonts w:asciiTheme="minorHAnsi" w:hAnsiTheme="minorHAnsi" w:cstheme="minorHAnsi"/>
        </w:rPr>
        <w:t xml:space="preserve">3. Respect </w:t>
      </w:r>
      <w:r w:rsidR="00CA067F" w:rsidRPr="00D17C0E">
        <w:rPr>
          <w:rFonts w:asciiTheme="minorHAnsi" w:hAnsiTheme="minorHAnsi" w:cstheme="minorHAnsi"/>
        </w:rPr>
        <w:t>envers les personnes et ex</w:t>
      </w:r>
      <w:r w:rsidRPr="00D17C0E">
        <w:rPr>
          <w:rFonts w:asciiTheme="minorHAnsi" w:hAnsiTheme="minorHAnsi" w:cstheme="minorHAnsi"/>
        </w:rPr>
        <w:t>cellence</w:t>
      </w:r>
    </w:p>
    <w:p w14:paraId="761EADC5" w14:textId="62606DAD" w:rsidR="000B506F" w:rsidRPr="00D17C0E" w:rsidRDefault="000B506F" w:rsidP="00807C4E">
      <w:pPr>
        <w:pStyle w:val="Corpsdetexte"/>
        <w:rPr>
          <w:rFonts w:asciiTheme="minorHAnsi" w:hAnsiTheme="minorHAnsi" w:cstheme="minorHAnsi"/>
        </w:rPr>
      </w:pPr>
      <w:r w:rsidRPr="00D17C0E">
        <w:rPr>
          <w:rFonts w:cstheme="minorHAnsi"/>
        </w:rPr>
        <w:object w:dxaOrig="225" w:dyaOrig="225" w14:anchorId="093F4181">
          <v:shape id="_x0000_i1083" type="#_x0000_t75" style="width:18pt;height:15.6pt" o:ole="">
            <v:imagedata r:id="rId24" o:title=""/>
          </v:shape>
          <w:control r:id="rId35" w:name="DefaultOcxName311" w:shapeid="_x0000_i1083"/>
        </w:object>
      </w:r>
      <w:r w:rsidRPr="00D17C0E">
        <w:rPr>
          <w:rFonts w:asciiTheme="minorHAnsi" w:hAnsiTheme="minorHAnsi" w:cstheme="minorHAnsi"/>
        </w:rPr>
        <w:t xml:space="preserve">4. </w:t>
      </w:r>
      <w:r w:rsidR="00CA067F" w:rsidRPr="00D17C0E">
        <w:rPr>
          <w:rFonts w:asciiTheme="minorHAnsi" w:hAnsiTheme="minorHAnsi" w:cstheme="minorHAnsi"/>
        </w:rPr>
        <w:t>Intégrité et intendance</w:t>
      </w:r>
    </w:p>
    <w:p w14:paraId="3DDC37E6" w14:textId="33EBBE67" w:rsidR="000B506F" w:rsidRPr="00D17C0E" w:rsidRDefault="004B07F9" w:rsidP="00807C4E">
      <w:pPr>
        <w:pStyle w:val="Corpsdetexte"/>
        <w:rPr>
          <w:rFonts w:asciiTheme="minorHAnsi" w:hAnsiTheme="minorHAnsi" w:cstheme="minorHAnsi"/>
        </w:rPr>
      </w:pPr>
      <w:hyperlink w:anchor="_Question_3_1" w:history="1">
        <w:r w:rsidR="00CA067F" w:rsidRPr="00D17C0E">
          <w:rPr>
            <w:rStyle w:val="Lienhypertexte"/>
            <w:rFonts w:asciiTheme="minorHAnsi" w:hAnsiTheme="minorHAnsi" w:cstheme="minorHAnsi"/>
          </w:rPr>
          <w:t>Réponse qu</w:t>
        </w:r>
        <w:r w:rsidR="00CA067F" w:rsidRPr="00D17C0E">
          <w:rPr>
            <w:rStyle w:val="Lienhypertexte"/>
            <w:rFonts w:asciiTheme="minorHAnsi" w:hAnsiTheme="minorHAnsi" w:cstheme="minorHAnsi"/>
          </w:rPr>
          <w:t>e</w:t>
        </w:r>
        <w:r w:rsidR="00CA067F" w:rsidRPr="00D17C0E">
          <w:rPr>
            <w:rStyle w:val="Lienhypertexte"/>
            <w:rFonts w:asciiTheme="minorHAnsi" w:hAnsiTheme="minorHAnsi" w:cstheme="minorHAnsi"/>
          </w:rPr>
          <w:t>stion 3</w:t>
        </w:r>
      </w:hyperlink>
    </w:p>
    <w:p w14:paraId="44595AB4" w14:textId="438B3BE1" w:rsidR="00C143A1" w:rsidRPr="00D17C0E" w:rsidRDefault="00114D25" w:rsidP="00807C4E">
      <w:pPr>
        <w:pStyle w:val="Titre2"/>
        <w:rPr>
          <w:rFonts w:asciiTheme="minorHAnsi" w:hAnsiTheme="minorHAnsi" w:cstheme="minorHAnsi"/>
        </w:rPr>
      </w:pPr>
      <w:bookmarkStart w:id="13" w:name="_Toc83636242"/>
      <w:r w:rsidRPr="00D17C0E">
        <w:rPr>
          <w:rFonts w:asciiTheme="minorHAnsi" w:hAnsiTheme="minorHAnsi" w:cstheme="minorHAnsi"/>
        </w:rPr>
        <w:t>Modèle de raisonnement éthique</w:t>
      </w:r>
      <w:bookmarkEnd w:id="13"/>
    </w:p>
    <w:p w14:paraId="7781EF30" w14:textId="302F1EF3" w:rsidR="00114D25" w:rsidRPr="00D17C0E" w:rsidRDefault="00114D25" w:rsidP="00807C4E">
      <w:pPr>
        <w:pStyle w:val="Corpsdetexte"/>
        <w:rPr>
          <w:rFonts w:asciiTheme="minorHAnsi" w:hAnsiTheme="minorHAnsi" w:cstheme="minorHAnsi"/>
        </w:rPr>
      </w:pPr>
      <w:r w:rsidRPr="00D17C0E">
        <w:rPr>
          <w:rFonts w:asciiTheme="minorHAnsi" w:hAnsiTheme="minorHAnsi" w:cstheme="minorHAnsi"/>
        </w:rPr>
        <w:t>Le modèle de raisonnement éthique est un processus qui peut vous aider à résoudre un dilemme éthique. On compte différents modèles au sein du gouvernement, mais ils contiennent tous les mêmes éléments de base. Le modèle suivant en est un exemple.</w:t>
      </w:r>
    </w:p>
    <w:p w14:paraId="4E13C5A3" w14:textId="470F5101" w:rsidR="00BA5FA9" w:rsidRPr="00D17C0E" w:rsidRDefault="00114D25" w:rsidP="00807C4E">
      <w:pPr>
        <w:pStyle w:val="Corpsdetexte"/>
        <w:rPr>
          <w:rFonts w:asciiTheme="minorHAnsi" w:hAnsiTheme="minorHAnsi" w:cstheme="minorHAnsi"/>
        </w:rPr>
        <w:sectPr w:rsidR="00BA5FA9" w:rsidRPr="00D17C0E" w:rsidSect="00BA5FA9">
          <w:type w:val="oddPage"/>
          <w:pgSz w:w="12240" w:h="15840" w:code="1"/>
          <w:pgMar w:top="1440" w:right="1440" w:bottom="1080" w:left="1440" w:header="720" w:footer="720" w:gutter="0"/>
          <w:cols w:space="720"/>
          <w:docGrid w:linePitch="360"/>
        </w:sectPr>
      </w:pPr>
      <w:r w:rsidRPr="00D17C0E">
        <w:rPr>
          <w:rFonts w:asciiTheme="minorHAnsi" w:hAnsiTheme="minorHAnsi" w:cstheme="minorHAnsi"/>
        </w:rPr>
        <w:t>Il est recommandé d'appliquer les étapes suivantes lorsque vous êtes confronté à un dilemme éthique.</w:t>
      </w:r>
      <w:bookmarkStart w:id="14" w:name="_Toc373412611"/>
    </w:p>
    <w:bookmarkEnd w:id="14"/>
    <w:p w14:paraId="7B5D5B68" w14:textId="50885290" w:rsidR="00BA5FA9" w:rsidRPr="00DF6FFD" w:rsidRDefault="00BA5FA9" w:rsidP="00807C4E">
      <w:pPr>
        <w:tabs>
          <w:tab w:val="left" w:pos="3135"/>
        </w:tabs>
        <w:rPr>
          <w:rFonts w:asciiTheme="minorHAnsi" w:hAnsiTheme="minorHAnsi" w:cstheme="minorHAnsi"/>
        </w:rPr>
        <w:sectPr w:rsidR="00BA5FA9" w:rsidRPr="00DF6FFD" w:rsidSect="00DF6FFD">
          <w:type w:val="continuous"/>
          <w:pgSz w:w="12240" w:h="15840" w:code="1"/>
          <w:pgMar w:top="1440" w:right="1440" w:bottom="1077" w:left="1440" w:header="720" w:footer="720" w:gutter="0"/>
          <w:cols w:space="720"/>
          <w:docGrid w:linePitch="360"/>
        </w:sectPr>
      </w:pPr>
    </w:p>
    <w:p w14:paraId="6408A100" w14:textId="45B2601F" w:rsidR="00BA5FA9" w:rsidRPr="00D17C0E" w:rsidRDefault="00806AFD" w:rsidP="00807C4E">
      <w:pPr>
        <w:pStyle w:val="Titre1"/>
        <w:rPr>
          <w:rFonts w:asciiTheme="minorHAnsi" w:hAnsiTheme="minorHAnsi" w:cstheme="minorHAnsi"/>
        </w:rPr>
      </w:pPr>
      <w:bookmarkStart w:id="15" w:name="_Toc83636243"/>
      <w:r w:rsidRPr="00D17C0E">
        <w:rPr>
          <w:rFonts w:asciiTheme="minorHAnsi" w:hAnsiTheme="minorHAnsi" w:cstheme="minorHAnsi"/>
        </w:rPr>
        <w:lastRenderedPageBreak/>
        <w:t>Annex</w:t>
      </w:r>
      <w:r w:rsidR="00196EA8" w:rsidRPr="00D17C0E">
        <w:rPr>
          <w:rFonts w:asciiTheme="minorHAnsi" w:hAnsiTheme="minorHAnsi" w:cstheme="minorHAnsi"/>
        </w:rPr>
        <w:t>e</w:t>
      </w:r>
      <w:r w:rsidRPr="00D17C0E">
        <w:rPr>
          <w:rFonts w:asciiTheme="minorHAnsi" w:hAnsiTheme="minorHAnsi" w:cstheme="minorHAnsi"/>
        </w:rPr>
        <w:t xml:space="preserve"> 1 – </w:t>
      </w:r>
      <w:r w:rsidR="003F39A9" w:rsidRPr="00D17C0E">
        <w:rPr>
          <w:rFonts w:asciiTheme="minorHAnsi" w:hAnsiTheme="minorHAnsi" w:cstheme="minorHAnsi"/>
        </w:rPr>
        <w:t>Grille de correction</w:t>
      </w:r>
      <w:bookmarkEnd w:id="15"/>
    </w:p>
    <w:p w14:paraId="3A157B54" w14:textId="77777777" w:rsidR="001826CD" w:rsidRPr="00D17C0E" w:rsidRDefault="00806AFD" w:rsidP="00807C4E">
      <w:pPr>
        <w:pStyle w:val="Corpsdetexte"/>
        <w:rPr>
          <w:rFonts w:asciiTheme="minorHAnsi" w:hAnsiTheme="minorHAnsi" w:cstheme="minorHAnsi"/>
        </w:rPr>
      </w:pPr>
      <w:r w:rsidRPr="00D17C0E">
        <w:rPr>
          <w:rFonts w:asciiTheme="minorHAnsi" w:hAnsiTheme="minorHAnsi" w:cstheme="minorHAnsi"/>
        </w:rPr>
        <w:t>Quiz 1</w:t>
      </w:r>
    </w:p>
    <w:p w14:paraId="652928CB" w14:textId="77777777" w:rsidR="00806AFD" w:rsidRPr="00D17C0E" w:rsidRDefault="00806AFD" w:rsidP="00807C4E">
      <w:pPr>
        <w:pStyle w:val="Titre2"/>
        <w:rPr>
          <w:rFonts w:asciiTheme="minorHAnsi" w:hAnsiTheme="minorHAnsi" w:cstheme="minorHAnsi"/>
        </w:rPr>
      </w:pPr>
      <w:bookmarkStart w:id="16" w:name="_Toc83636244"/>
      <w:bookmarkStart w:id="17" w:name="_Question_1_1"/>
      <w:bookmarkEnd w:id="17"/>
      <w:r w:rsidRPr="00D17C0E">
        <w:rPr>
          <w:rFonts w:asciiTheme="minorHAnsi" w:hAnsiTheme="minorHAnsi" w:cstheme="minorHAnsi"/>
        </w:rPr>
        <w:t>Question 1</w:t>
      </w:r>
      <w:bookmarkEnd w:id="16"/>
    </w:p>
    <w:p w14:paraId="377E1701" w14:textId="77777777" w:rsidR="00196EA8" w:rsidRPr="00D17C0E" w:rsidRDefault="00196EA8" w:rsidP="00807C4E">
      <w:pPr>
        <w:shd w:val="clear" w:color="auto" w:fill="ECE6F3"/>
        <w:spacing w:after="173" w:line="240" w:lineRule="auto"/>
        <w:rPr>
          <w:rFonts w:asciiTheme="minorHAnsi" w:eastAsia="Times New Roman" w:hAnsiTheme="minorHAnsi" w:cstheme="minorHAnsi"/>
          <w:color w:val="222222"/>
          <w:sz w:val="27"/>
          <w:szCs w:val="27"/>
        </w:rPr>
      </w:pPr>
      <w:bookmarkStart w:id="18" w:name="_Question_2"/>
      <w:bookmarkEnd w:id="18"/>
      <w:r w:rsidRPr="00D17C0E">
        <w:rPr>
          <w:rFonts w:asciiTheme="minorHAnsi" w:eastAsia="Times New Roman" w:hAnsiTheme="minorHAnsi" w:cstheme="minorHAnsi"/>
          <w:b/>
          <w:bCs/>
          <w:color w:val="222222"/>
          <w:sz w:val="27"/>
          <w:szCs w:val="27"/>
        </w:rPr>
        <w:t>Respect de la démocratie et intendance</w:t>
      </w:r>
    </w:p>
    <w:p w14:paraId="54975552" w14:textId="061F860A" w:rsidR="00196EA8" w:rsidRPr="00D17C0E" w:rsidRDefault="00196EA8" w:rsidP="00807C4E">
      <w:pPr>
        <w:shd w:val="clear" w:color="auto" w:fill="ECE6F3"/>
        <w:spacing w:after="173" w:line="240" w:lineRule="auto"/>
        <w:rPr>
          <w:rFonts w:asciiTheme="minorHAnsi" w:eastAsia="Times New Roman" w:hAnsiTheme="minorHAnsi" w:cstheme="minorHAnsi"/>
          <w:color w:val="222222"/>
          <w:sz w:val="27"/>
          <w:szCs w:val="27"/>
        </w:rPr>
      </w:pPr>
      <w:r w:rsidRPr="00D17C0E">
        <w:rPr>
          <w:rFonts w:asciiTheme="minorHAnsi" w:eastAsia="Times New Roman" w:hAnsiTheme="minorHAnsi" w:cstheme="minorHAnsi"/>
          <w:color w:val="222222"/>
          <w:sz w:val="27"/>
          <w:szCs w:val="27"/>
        </w:rPr>
        <w:t>Parfois, il peut y avoir un conflit entre l'exécution loyale des décisions légitimes des dirigeants et ministres qui doivent rendre compte au Parlement et aux Canadiens et Canadiennes, et la considération des effets immédiats et à long terme des actions sur les personnes et l'environnement.</w:t>
      </w:r>
    </w:p>
    <w:p w14:paraId="2C0A6A01" w14:textId="153CB278" w:rsidR="00806AFD" w:rsidRPr="00D17C0E" w:rsidRDefault="000B506F" w:rsidP="00807C4E">
      <w:pPr>
        <w:pStyle w:val="Titre2"/>
        <w:rPr>
          <w:rFonts w:asciiTheme="minorHAnsi" w:hAnsiTheme="minorHAnsi" w:cstheme="minorHAnsi"/>
        </w:rPr>
      </w:pPr>
      <w:bookmarkStart w:id="19" w:name="_Toc83636245"/>
      <w:bookmarkStart w:id="20" w:name="_Question_2_1"/>
      <w:bookmarkEnd w:id="20"/>
      <w:r w:rsidRPr="00D17C0E">
        <w:rPr>
          <w:rFonts w:asciiTheme="minorHAnsi" w:hAnsiTheme="minorHAnsi" w:cstheme="minorHAnsi"/>
        </w:rPr>
        <w:t>Question 2</w:t>
      </w:r>
      <w:bookmarkEnd w:id="19"/>
    </w:p>
    <w:p w14:paraId="6E147145" w14:textId="77777777" w:rsidR="004635EB" w:rsidRPr="00D17C0E" w:rsidRDefault="004635EB" w:rsidP="00807C4E">
      <w:pPr>
        <w:shd w:val="clear" w:color="auto" w:fill="ECE6F3"/>
        <w:spacing w:after="173" w:line="240" w:lineRule="auto"/>
        <w:rPr>
          <w:rFonts w:asciiTheme="minorHAnsi" w:eastAsia="Times New Roman" w:hAnsiTheme="minorHAnsi" w:cstheme="minorHAnsi"/>
          <w:color w:val="222222"/>
          <w:sz w:val="27"/>
          <w:szCs w:val="27"/>
        </w:rPr>
      </w:pPr>
      <w:bookmarkStart w:id="21" w:name="_Question_3"/>
      <w:bookmarkEnd w:id="21"/>
      <w:r w:rsidRPr="00D17C0E">
        <w:rPr>
          <w:rFonts w:asciiTheme="minorHAnsi" w:eastAsia="Times New Roman" w:hAnsiTheme="minorHAnsi" w:cstheme="minorHAnsi"/>
          <w:b/>
          <w:bCs/>
          <w:color w:val="222222"/>
          <w:sz w:val="27"/>
          <w:szCs w:val="27"/>
        </w:rPr>
        <w:t>Respect envers les personnes et intendance</w:t>
      </w:r>
    </w:p>
    <w:p w14:paraId="214A6399" w14:textId="77777777" w:rsidR="004635EB" w:rsidRPr="00D17C0E" w:rsidRDefault="004635EB" w:rsidP="00807C4E">
      <w:pPr>
        <w:shd w:val="clear" w:color="auto" w:fill="ECE6F3"/>
        <w:spacing w:after="173" w:line="240" w:lineRule="auto"/>
        <w:rPr>
          <w:rFonts w:asciiTheme="minorHAnsi" w:eastAsia="Times New Roman" w:hAnsiTheme="minorHAnsi" w:cstheme="minorHAnsi"/>
          <w:color w:val="222222"/>
          <w:sz w:val="27"/>
          <w:szCs w:val="27"/>
        </w:rPr>
      </w:pPr>
      <w:r w:rsidRPr="00D17C0E">
        <w:rPr>
          <w:rFonts w:asciiTheme="minorHAnsi" w:eastAsia="Times New Roman" w:hAnsiTheme="minorHAnsi" w:cstheme="minorHAnsi"/>
          <w:color w:val="222222"/>
          <w:sz w:val="27"/>
          <w:szCs w:val="27"/>
        </w:rPr>
        <w:t>Traiter chaque personne avec respect et équité peut parfois entrer en conflit avec la responsabilité de l'utilisation et la gestion des ressources publiques qui nous est confiée.</w:t>
      </w:r>
    </w:p>
    <w:p w14:paraId="5C1AEBCC" w14:textId="77777777" w:rsidR="000B506F" w:rsidRPr="00D17C0E" w:rsidRDefault="000B506F" w:rsidP="00807C4E">
      <w:pPr>
        <w:pStyle w:val="Titre2"/>
        <w:rPr>
          <w:rFonts w:asciiTheme="minorHAnsi" w:hAnsiTheme="minorHAnsi" w:cstheme="minorHAnsi"/>
        </w:rPr>
      </w:pPr>
      <w:bookmarkStart w:id="22" w:name="_Toc83636246"/>
      <w:bookmarkStart w:id="23" w:name="_Question_3_1"/>
      <w:bookmarkStart w:id="24" w:name="_GoBack"/>
      <w:bookmarkEnd w:id="23"/>
      <w:bookmarkEnd w:id="24"/>
      <w:r w:rsidRPr="00D17C0E">
        <w:rPr>
          <w:rFonts w:asciiTheme="minorHAnsi" w:hAnsiTheme="minorHAnsi" w:cstheme="minorHAnsi"/>
        </w:rPr>
        <w:t>Question 3</w:t>
      </w:r>
      <w:bookmarkEnd w:id="22"/>
    </w:p>
    <w:p w14:paraId="680C35AA" w14:textId="77777777" w:rsidR="00CA067F" w:rsidRPr="00D17C0E" w:rsidRDefault="00CA067F" w:rsidP="00807C4E">
      <w:pPr>
        <w:shd w:val="clear" w:color="auto" w:fill="ECE6F3"/>
        <w:spacing w:after="173" w:line="240" w:lineRule="auto"/>
        <w:rPr>
          <w:rFonts w:asciiTheme="minorHAnsi" w:eastAsia="Times New Roman" w:hAnsiTheme="minorHAnsi" w:cstheme="minorHAnsi"/>
          <w:color w:val="222222"/>
          <w:sz w:val="27"/>
          <w:szCs w:val="27"/>
        </w:rPr>
      </w:pPr>
      <w:r w:rsidRPr="00D17C0E">
        <w:rPr>
          <w:rFonts w:asciiTheme="minorHAnsi" w:eastAsia="Times New Roman" w:hAnsiTheme="minorHAnsi" w:cstheme="minorHAnsi"/>
          <w:b/>
          <w:bCs/>
          <w:color w:val="222222"/>
          <w:sz w:val="27"/>
          <w:szCs w:val="27"/>
        </w:rPr>
        <w:t>Intégrité et intendance</w:t>
      </w:r>
    </w:p>
    <w:p w14:paraId="377398B8" w14:textId="77777777" w:rsidR="00CA067F" w:rsidRPr="00D17C0E" w:rsidRDefault="00CA067F" w:rsidP="00807C4E">
      <w:pPr>
        <w:shd w:val="clear" w:color="auto" w:fill="ECE6F3"/>
        <w:spacing w:after="173" w:line="240" w:lineRule="auto"/>
        <w:rPr>
          <w:rFonts w:asciiTheme="minorHAnsi" w:eastAsia="Times New Roman" w:hAnsiTheme="minorHAnsi" w:cstheme="minorHAnsi"/>
          <w:color w:val="222222"/>
          <w:sz w:val="27"/>
          <w:szCs w:val="27"/>
        </w:rPr>
      </w:pPr>
      <w:r w:rsidRPr="00D17C0E">
        <w:rPr>
          <w:rFonts w:asciiTheme="minorHAnsi" w:eastAsia="Times New Roman" w:hAnsiTheme="minorHAnsi" w:cstheme="minorHAnsi"/>
          <w:color w:val="222222"/>
          <w:sz w:val="27"/>
          <w:szCs w:val="27"/>
        </w:rPr>
        <w:t>Les fonctionnaires doivent agir en tout temps de manière à ce que leurs actions puissent résister à l'examen public le plus approfondi et prendre toutes les mesures possibles pour prévenir et résoudre tout conflit d'intérêts réel, apparent ou potentiel entre leurs responsabilités officielles et leurs affaires personnelles au profit de l'intérêt public, ce qui peut, à certains moments, entrer en conflit avec leur devoir d'utiliser les biens, les ressources et les deniers publics qui leur sont confiés de manière efficace et efficiente.</w:t>
      </w:r>
    </w:p>
    <w:p w14:paraId="24A203EF" w14:textId="77777777" w:rsidR="000B506F" w:rsidRPr="00B55C15" w:rsidRDefault="000B506F" w:rsidP="00807C4E">
      <w:pPr>
        <w:pStyle w:val="Corpsdetexte"/>
        <w:rPr>
          <w:rFonts w:asciiTheme="minorHAnsi" w:hAnsiTheme="minorHAnsi" w:cstheme="minorHAnsi"/>
          <w:lang w:val="fr-FR"/>
        </w:rPr>
      </w:pPr>
    </w:p>
    <w:sectPr w:rsidR="000B506F" w:rsidRPr="00B55C15">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3B074F" w16cid:durableId="24FC1A8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77699E" w14:textId="77777777" w:rsidR="00EA3E03" w:rsidRDefault="00EA3E03">
      <w:r>
        <w:separator/>
      </w:r>
    </w:p>
  </w:endnote>
  <w:endnote w:type="continuationSeparator" w:id="0">
    <w:p w14:paraId="14E5C8CC" w14:textId="77777777" w:rsidR="00EA3E03" w:rsidRDefault="00EA3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A809D" w14:textId="45B55203" w:rsidR="00EA3E03" w:rsidRPr="00D13324" w:rsidRDefault="00EA3E03">
    <w:pPr>
      <w:pStyle w:val="Pieddepage"/>
      <w:rPr>
        <w:sz w:val="16"/>
        <w:szCs w:val="16"/>
      </w:rPr>
    </w:pPr>
    <w:r w:rsidRPr="006C4A45">
      <w:rPr>
        <w:rStyle w:val="Numrodepage"/>
        <w:sz w:val="16"/>
        <w:szCs w:val="16"/>
      </w:rPr>
      <w:fldChar w:fldCharType="begin"/>
    </w:r>
    <w:r w:rsidRPr="00D13324">
      <w:rPr>
        <w:rStyle w:val="Numrodepage"/>
        <w:sz w:val="16"/>
        <w:szCs w:val="16"/>
      </w:rPr>
      <w:instrText xml:space="preserve"> PAGE </w:instrText>
    </w:r>
    <w:r w:rsidRPr="006C4A45">
      <w:rPr>
        <w:rStyle w:val="Numrodepage"/>
        <w:sz w:val="16"/>
        <w:szCs w:val="16"/>
      </w:rPr>
      <w:fldChar w:fldCharType="separate"/>
    </w:r>
    <w:r w:rsidR="004B07F9">
      <w:rPr>
        <w:rStyle w:val="Numrodepage"/>
        <w:noProof/>
        <w:sz w:val="16"/>
        <w:szCs w:val="16"/>
      </w:rPr>
      <w:t>8</w:t>
    </w:r>
    <w:r w:rsidRPr="006C4A45">
      <w:rPr>
        <w:rStyle w:val="Numrodepage"/>
        <w:sz w:val="16"/>
        <w:szCs w:val="16"/>
      </w:rPr>
      <w:fldChar w:fldCharType="end"/>
    </w:r>
    <w:r w:rsidRPr="00D13324">
      <w:rPr>
        <w:sz w:val="16"/>
        <w:szCs w:val="16"/>
      </w:rPr>
      <w:tab/>
      <w:t>École de la f</w:t>
    </w:r>
    <w:r>
      <w:rPr>
        <w:sz w:val="16"/>
        <w:szCs w:val="16"/>
      </w:rPr>
      <w:t>o</w:t>
    </w:r>
    <w:r w:rsidRPr="00D13324">
      <w:rPr>
        <w:sz w:val="16"/>
        <w:szCs w:val="16"/>
      </w:rPr>
      <w:t>nction publique du Canada</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9723D" w14:textId="72A6265B" w:rsidR="00EA3E03" w:rsidRPr="00D13324" w:rsidRDefault="00EA3E03">
    <w:pPr>
      <w:pStyle w:val="Pieddepage"/>
      <w:rPr>
        <w:sz w:val="16"/>
        <w:szCs w:val="16"/>
      </w:rPr>
    </w:pPr>
    <w:r w:rsidRPr="00D13324">
      <w:rPr>
        <w:sz w:val="16"/>
        <w:szCs w:val="16"/>
      </w:rPr>
      <w:t>École de la f</w:t>
    </w:r>
    <w:r>
      <w:rPr>
        <w:sz w:val="16"/>
        <w:szCs w:val="16"/>
      </w:rPr>
      <w:t>o</w:t>
    </w:r>
    <w:r w:rsidRPr="00D13324">
      <w:rPr>
        <w:sz w:val="16"/>
        <w:szCs w:val="16"/>
      </w:rPr>
      <w:t>nction publique du Canada</w:t>
    </w:r>
    <w:r w:rsidRPr="00D13324">
      <w:rPr>
        <w:sz w:val="16"/>
        <w:szCs w:val="16"/>
      </w:rPr>
      <w:tab/>
    </w:r>
    <w:r w:rsidRPr="006C4A45">
      <w:rPr>
        <w:rStyle w:val="Numrodepage"/>
        <w:sz w:val="16"/>
        <w:szCs w:val="16"/>
      </w:rPr>
      <w:fldChar w:fldCharType="begin"/>
    </w:r>
    <w:r w:rsidRPr="00D13324">
      <w:rPr>
        <w:rStyle w:val="Numrodepage"/>
        <w:sz w:val="16"/>
        <w:szCs w:val="16"/>
      </w:rPr>
      <w:instrText xml:space="preserve"> PAGE </w:instrText>
    </w:r>
    <w:r w:rsidRPr="006C4A45">
      <w:rPr>
        <w:rStyle w:val="Numrodepage"/>
        <w:sz w:val="16"/>
        <w:szCs w:val="16"/>
      </w:rPr>
      <w:fldChar w:fldCharType="separate"/>
    </w:r>
    <w:r w:rsidR="004B07F9">
      <w:rPr>
        <w:rStyle w:val="Numrodepage"/>
        <w:noProof/>
        <w:sz w:val="16"/>
        <w:szCs w:val="16"/>
      </w:rPr>
      <w:t>11</w:t>
    </w:r>
    <w:r w:rsidRPr="006C4A45">
      <w:rPr>
        <w:rStyle w:val="Numrodepage"/>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29E38" w14:textId="77777777" w:rsidR="00EA3E03" w:rsidRDefault="00EA3E03" w:rsidP="00BA5FA9">
    <w:pPr>
      <w:pStyle w:val="Pieddepage"/>
    </w:pPr>
    <w:r w:rsidRPr="00EF257E">
      <w:t>C</w:t>
    </w:r>
    <w:r>
      <w:t xml:space="preserve">anada </w:t>
    </w:r>
    <w:proofErr w:type="spellStart"/>
    <w:r>
      <w:t>School</w:t>
    </w:r>
    <w:proofErr w:type="spellEnd"/>
    <w:r>
      <w:t xml:space="preserve"> of Public Service</w:t>
    </w:r>
    <w:r w:rsidRPr="00EF257E">
      <w:tab/>
    </w:r>
    <w:r>
      <w:rPr>
        <w:rStyle w:val="Numrodepage"/>
      </w:rPr>
      <w:fldChar w:fldCharType="begin"/>
    </w:r>
    <w:r>
      <w:rPr>
        <w:rStyle w:val="Numrodepage"/>
      </w:rPr>
      <w:instrText xml:space="preserve"> PAGE </w:instrText>
    </w:r>
    <w:r>
      <w:rPr>
        <w:rStyle w:val="Numrodepage"/>
      </w:rPr>
      <w:fldChar w:fldCharType="separate"/>
    </w:r>
    <w:r>
      <w:rPr>
        <w:rStyle w:val="Numrodepage"/>
        <w:noProof/>
      </w:rPr>
      <w:t>5</w:t>
    </w:r>
    <w:r>
      <w:rPr>
        <w:rStyle w:val="Numrodepa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83F3EC" w14:textId="77777777" w:rsidR="00EA3E03" w:rsidRDefault="00EA3E03">
      <w:r>
        <w:separator/>
      </w:r>
    </w:p>
  </w:footnote>
  <w:footnote w:type="continuationSeparator" w:id="0">
    <w:p w14:paraId="37C64B1A" w14:textId="77777777" w:rsidR="00EA3E03" w:rsidRDefault="00EA3E03">
      <w:r>
        <w:continuationSeparator/>
      </w:r>
    </w:p>
  </w:footnote>
  <w:footnote w:id="1">
    <w:p w14:paraId="06BA0EC2" w14:textId="143C0B4E" w:rsidR="006265B2" w:rsidRDefault="006265B2">
      <w:pPr>
        <w:pStyle w:val="Notedebasdepage"/>
      </w:pPr>
      <w:r>
        <w:rPr>
          <w:rStyle w:val="Appelnotedebasdep"/>
        </w:rPr>
        <w:footnoteRef/>
      </w:r>
      <w:r>
        <w:t xml:space="preserve"> </w:t>
      </w:r>
      <w:hyperlink r:id="rId1" w:history="1">
        <w:r w:rsidRPr="00D444E6">
          <w:rPr>
            <w:rStyle w:val="Lienhypertexte"/>
          </w:rPr>
          <w:t>https://www.tbs-sct.gc.ca/pol/doc-fra.aspx?id=25049</w:t>
        </w:r>
      </w:hyperlink>
      <w:r>
        <w:t xml:space="preserve"> </w:t>
      </w:r>
    </w:p>
    <w:p w14:paraId="5E8A66C8" w14:textId="77777777" w:rsidR="006265B2" w:rsidRDefault="006265B2">
      <w:pPr>
        <w:pStyle w:val="Notedebasdepage"/>
      </w:pPr>
    </w:p>
  </w:footnote>
  <w:footnote w:id="2">
    <w:p w14:paraId="33ABC396" w14:textId="7E95F060" w:rsidR="006265B2" w:rsidRDefault="006265B2">
      <w:pPr>
        <w:pStyle w:val="Notedebasdepage"/>
      </w:pPr>
      <w:r>
        <w:rPr>
          <w:rStyle w:val="Appelnotedebasdep"/>
        </w:rPr>
        <w:footnoteRef/>
      </w:r>
      <w:r>
        <w:t xml:space="preserve"> </w:t>
      </w:r>
      <w:hyperlink r:id="rId2" w:history="1">
        <w:r w:rsidRPr="00D444E6">
          <w:rPr>
            <w:rStyle w:val="Lienhypertexte"/>
          </w:rPr>
          <w:t>https://www.tbs-sct.gc.ca/pol/doc-fra.aspx?id=32621&amp;section=html</w:t>
        </w:r>
      </w:hyperlink>
      <w:r>
        <w:t xml:space="preserve"> </w:t>
      </w:r>
    </w:p>
    <w:p w14:paraId="59339E64" w14:textId="77777777" w:rsidR="006265B2" w:rsidRDefault="006265B2">
      <w:pPr>
        <w:pStyle w:val="Notedebasdepage"/>
      </w:pPr>
    </w:p>
  </w:footnote>
  <w:footnote w:id="3">
    <w:p w14:paraId="1E6300D0" w14:textId="75DE4EC0" w:rsidR="006265B2" w:rsidRDefault="006265B2">
      <w:pPr>
        <w:pStyle w:val="Notedebasdepage"/>
      </w:pPr>
      <w:r>
        <w:rPr>
          <w:rStyle w:val="Appelnotedebasdep"/>
        </w:rPr>
        <w:footnoteRef/>
      </w:r>
      <w:r>
        <w:t xml:space="preserve"> </w:t>
      </w:r>
      <w:hyperlink r:id="rId3" w:history="1">
        <w:r w:rsidRPr="00D444E6">
          <w:rPr>
            <w:rStyle w:val="Lienhypertexte"/>
          </w:rPr>
          <w:t>https://www.tbs-sct.gc.ca/pol/doc-fra.aspx?id=32627</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D1A9E" w14:textId="77777777" w:rsidR="00EA3E03" w:rsidRPr="00B55C15" w:rsidRDefault="00EA3E03" w:rsidP="00316E4F">
    <w:pPr>
      <w:pStyle w:val="Covercoursecode"/>
      <w:ind w:left="-720"/>
      <w:rPr>
        <w:rFonts w:asciiTheme="minorHAnsi" w:eastAsiaTheme="minorHAnsi" w:hAnsiTheme="minorHAnsi" w:cstheme="minorHAnsi"/>
        <w:b w:val="0"/>
        <w:color w:val="auto"/>
        <w:sz w:val="22"/>
        <w:szCs w:val="24"/>
      </w:rPr>
    </w:pPr>
    <w:r w:rsidRPr="00B55C15">
      <w:rPr>
        <w:rFonts w:asciiTheme="minorHAnsi" w:hAnsiTheme="minorHAnsi" w:cstheme="minorHAnsi"/>
        <w:noProof/>
        <w:lang w:eastAsia="fr-CA"/>
      </w:rPr>
      <w:drawing>
        <wp:anchor distT="0" distB="0" distL="114300" distR="114300" simplePos="0" relativeHeight="251659264" behindDoc="1" locked="0" layoutInCell="1" allowOverlap="1" wp14:anchorId="18F5E305" wp14:editId="2C12F7DB">
          <wp:simplePos x="0" y="0"/>
          <wp:positionH relativeFrom="page">
            <wp:posOffset>190123</wp:posOffset>
          </wp:positionH>
          <wp:positionV relativeFrom="page">
            <wp:posOffset>217977</wp:posOffset>
          </wp:positionV>
          <wp:extent cx="7535348" cy="9673476"/>
          <wp:effectExtent l="0" t="0" r="8890" b="4445"/>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K:\GRAPHICS\April 2012 - March 2013\Corporate ID TEMPLATES\Corporate ID\Binder Covers\2015 Refresh\CSPS_Binder-2015_English.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35348" cy="9673476"/>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asciiTheme="minorHAnsi" w:hAnsiTheme="minorHAnsi" w:cstheme="minorHAnsi"/>
        </w:rPr>
        <w:alias w:val="Category"/>
        <w:tag w:val=""/>
        <w:id w:val="-1267839972"/>
        <w:placeholder>
          <w:docPart w:val="29EFC3FAA2194C17AFE9141A36CDFD99"/>
        </w:placeholder>
        <w:dataBinding w:prefixMappings="xmlns:ns0='http://purl.org/dc/elements/1.1/' xmlns:ns1='http://schemas.openxmlformats.org/package/2006/metadata/core-properties' " w:xpath="/ns1:coreProperties[1]/ns1:category[1]" w:storeItemID="{6C3C8BC8-F283-45AE-878A-BAB7291924A1}"/>
        <w:text w:multiLine="1"/>
      </w:sdtPr>
      <w:sdtEndPr/>
      <w:sdtContent>
        <w:r w:rsidRPr="00B55C15">
          <w:rPr>
            <w:rFonts w:asciiTheme="minorHAnsi" w:hAnsiTheme="minorHAnsi" w:cstheme="minorHAnsi"/>
          </w:rPr>
          <w:t>C255</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223D" w14:textId="77777777" w:rsidR="00EA3E03" w:rsidRDefault="00EA3E0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8ECF6" w14:textId="77777777" w:rsidR="00EA3E03" w:rsidRDefault="00EA3E03">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55A55" w14:textId="77777777" w:rsidR="00EA3E03" w:rsidRDefault="00EA3E0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D6863B6"/>
    <w:lvl w:ilvl="0">
      <w:start w:val="1"/>
      <w:numFmt w:val="decimal"/>
      <w:pStyle w:val="Listenumros"/>
      <w:lvlText w:val="%1."/>
      <w:lvlJc w:val="left"/>
      <w:pPr>
        <w:tabs>
          <w:tab w:val="num" w:pos="360"/>
        </w:tabs>
        <w:ind w:left="360" w:hanging="360"/>
      </w:pPr>
    </w:lvl>
  </w:abstractNum>
  <w:abstractNum w:abstractNumId="1" w15:restartNumberingAfterBreak="0">
    <w:nsid w:val="FFFFFF89"/>
    <w:multiLevelType w:val="singleLevel"/>
    <w:tmpl w:val="855244F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1C11FF"/>
    <w:multiLevelType w:val="multilevel"/>
    <w:tmpl w:val="8A6E2F6A"/>
    <w:lvl w:ilvl="0">
      <w:start w:val="1"/>
      <w:numFmt w:val="decimal"/>
      <w:lvlText w:val="%1."/>
      <w:lvlJc w:val="left"/>
      <w:pPr>
        <w:tabs>
          <w:tab w:val="num" w:pos="547"/>
        </w:tabs>
        <w:ind w:left="547" w:hanging="547"/>
      </w:pPr>
      <w:rPr>
        <w:rFonts w:hint="default"/>
        <w:b/>
        <w:i w:val="0"/>
        <w:color w:val="3F2A56" w:themeColor="accent1"/>
        <w:sz w:val="36"/>
        <w:szCs w:val="36"/>
      </w:rPr>
    </w:lvl>
    <w:lvl w:ilvl="1">
      <w:start w:val="1"/>
      <w:numFmt w:val="decimal"/>
      <w:lvlText w:val="%1.%2"/>
      <w:lvlJc w:val="left"/>
      <w:pPr>
        <w:tabs>
          <w:tab w:val="num" w:pos="547"/>
        </w:tabs>
        <w:ind w:left="720" w:hanging="720"/>
      </w:pPr>
      <w:rPr>
        <w:rFonts w:hint="default"/>
        <w:color w:val="272D39" w:themeColor="accent2" w:themeShade="80"/>
        <w:sz w:val="28"/>
      </w:rPr>
    </w:lvl>
    <w:lvl w:ilvl="2">
      <w:start w:val="1"/>
      <w:numFmt w:val="decimal"/>
      <w:lvlText w:val="%1.%2.%3"/>
      <w:lvlJc w:val="left"/>
      <w:pPr>
        <w:tabs>
          <w:tab w:val="num" w:pos="907"/>
        </w:tabs>
        <w:ind w:left="907" w:hanging="907"/>
      </w:pPr>
      <w:rPr>
        <w:rFonts w:hint="default"/>
        <w:color w:val="C63738" w:themeColor="accent3" w:themeShade="BF"/>
      </w:rPr>
    </w:lvl>
    <w:lvl w:ilvl="3">
      <w:start w:val="1"/>
      <w:numFmt w:val="decimal"/>
      <w:lvlText w:val="%1.%2.%3.%4"/>
      <w:lvlJc w:val="left"/>
      <w:pPr>
        <w:tabs>
          <w:tab w:val="num" w:pos="1080"/>
        </w:tabs>
        <w:ind w:left="1080" w:hanging="1080"/>
      </w:pPr>
      <w:rPr>
        <w:rFonts w:hint="default"/>
        <w:color w:val="A2A2A2" w:themeColor="accent4" w:themeShade="BF"/>
      </w:rPr>
    </w:lvl>
    <w:lvl w:ilvl="4">
      <w:start w:val="1"/>
      <w:numFmt w:val="decimal"/>
      <w:lvlText w:val="%1.%2.%3.%4.%5"/>
      <w:lvlJc w:val="left"/>
      <w:pPr>
        <w:tabs>
          <w:tab w:val="num" w:pos="1080"/>
        </w:tabs>
        <w:ind w:left="1267" w:hanging="1267"/>
      </w:pPr>
      <w:rPr>
        <w:rFonts w:hint="default"/>
        <w:color w:val="D9D9D9" w:themeColor="accent4"/>
      </w:rPr>
    </w:lvl>
    <w:lvl w:ilvl="5">
      <w:start w:val="1"/>
      <w:numFmt w:val="decimal"/>
      <w:lvlText w:val="%1.%2.%3.%4.%5.%6"/>
      <w:lvlJc w:val="left"/>
      <w:pPr>
        <w:tabs>
          <w:tab w:val="num" w:pos="1440"/>
        </w:tabs>
        <w:ind w:left="1267" w:hanging="1267"/>
      </w:pPr>
      <w:rPr>
        <w:rFonts w:hint="default"/>
        <w:color w:val="A2A2A2" w:themeColor="accent4" w:themeShade="BF"/>
      </w:rPr>
    </w:lvl>
    <w:lvl w:ilvl="6">
      <w:start w:val="1"/>
      <w:numFmt w:val="decimal"/>
      <w:lvlText w:val="%1.%2.%3.%4.%5.%6.%7"/>
      <w:lvlJc w:val="left"/>
      <w:pPr>
        <w:tabs>
          <w:tab w:val="num" w:pos="1440"/>
        </w:tabs>
        <w:ind w:left="1440" w:hanging="1440"/>
      </w:pPr>
      <w:rPr>
        <w:rFonts w:hint="default"/>
        <w:caps w:val="0"/>
        <w:color w:val="D9D9D9" w:themeColor="accent4"/>
        <w:sz w:val="24"/>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3" w15:restartNumberingAfterBreak="0">
    <w:nsid w:val="04990FD2"/>
    <w:multiLevelType w:val="hybridMultilevel"/>
    <w:tmpl w:val="3D320B14"/>
    <w:lvl w:ilvl="0" w:tplc="1332E156">
      <w:start w:val="1"/>
      <w:numFmt w:val="bullet"/>
      <w:lvlText w:val=""/>
      <w:lvlJc w:val="left"/>
      <w:pPr>
        <w:tabs>
          <w:tab w:val="num" w:pos="1080"/>
        </w:tabs>
        <w:ind w:left="1080" w:hanging="1080"/>
      </w:pPr>
      <w:rPr>
        <w:rFonts w:ascii="Wingdings 2" w:hAnsi="Wingdings 2" w:hint="default"/>
        <w:b w:val="0"/>
        <w:i w:val="0"/>
        <w:color w:val="4E5B73" w:themeColor="accent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1CE771B"/>
    <w:multiLevelType w:val="multilevel"/>
    <w:tmpl w:val="C1A423B0"/>
    <w:lvl w:ilvl="0">
      <w:start w:val="1"/>
      <w:numFmt w:val="decimal"/>
      <w:lvlText w:val="%1."/>
      <w:lvlJc w:val="left"/>
      <w:pPr>
        <w:tabs>
          <w:tab w:val="num" w:pos="547"/>
        </w:tabs>
        <w:ind w:left="547" w:hanging="547"/>
      </w:pPr>
      <w:rPr>
        <w:rFonts w:hint="default"/>
        <w:b/>
        <w:i w:val="0"/>
        <w:color w:val="3F2A56" w:themeColor="accent1"/>
        <w:sz w:val="36"/>
        <w:szCs w:val="36"/>
      </w:rPr>
    </w:lvl>
    <w:lvl w:ilvl="1">
      <w:start w:val="1"/>
      <w:numFmt w:val="decimal"/>
      <w:lvlText w:val="%1.%2"/>
      <w:lvlJc w:val="left"/>
      <w:pPr>
        <w:tabs>
          <w:tab w:val="num" w:pos="720"/>
        </w:tabs>
        <w:ind w:left="720" w:hanging="720"/>
      </w:pPr>
      <w:rPr>
        <w:rFonts w:hint="default"/>
        <w:color w:val="4E5B73" w:themeColor="accent2"/>
        <w:sz w:val="28"/>
      </w:rPr>
    </w:lvl>
    <w:lvl w:ilvl="2">
      <w:start w:val="1"/>
      <w:numFmt w:val="decimal"/>
      <w:lvlText w:val="%1.%2.%3"/>
      <w:lvlJc w:val="left"/>
      <w:pPr>
        <w:tabs>
          <w:tab w:val="num" w:pos="907"/>
        </w:tabs>
        <w:ind w:left="907" w:hanging="907"/>
      </w:pPr>
      <w:rPr>
        <w:rFonts w:hint="default"/>
        <w:color w:val="BFBFBF" w:themeColor="accent5"/>
      </w:rPr>
    </w:lvl>
    <w:lvl w:ilvl="3">
      <w:start w:val="1"/>
      <w:numFmt w:val="decimal"/>
      <w:lvlText w:val="%1.%2.%3.%4"/>
      <w:lvlJc w:val="left"/>
      <w:pPr>
        <w:tabs>
          <w:tab w:val="num" w:pos="1080"/>
        </w:tabs>
        <w:ind w:left="1080" w:hanging="1080"/>
      </w:pPr>
      <w:rPr>
        <w:rFonts w:hint="default"/>
        <w:color w:val="A2A2A2" w:themeColor="accent4" w:themeShade="BF"/>
      </w:rPr>
    </w:lvl>
    <w:lvl w:ilvl="4">
      <w:start w:val="1"/>
      <w:numFmt w:val="decimal"/>
      <w:lvlText w:val="%1.%2.%3.%4.%5"/>
      <w:lvlJc w:val="left"/>
      <w:pPr>
        <w:tabs>
          <w:tab w:val="num" w:pos="1267"/>
        </w:tabs>
        <w:ind w:left="1267" w:hanging="1267"/>
      </w:pPr>
      <w:rPr>
        <w:rFonts w:hint="default"/>
        <w:color w:val="D9D9D9" w:themeColor="accent4"/>
      </w:rPr>
    </w:lvl>
    <w:lvl w:ilvl="5">
      <w:start w:val="1"/>
      <w:numFmt w:val="decimal"/>
      <w:lvlText w:val="%1.%2.%3.%4.%5.%6"/>
      <w:lvlJc w:val="left"/>
      <w:pPr>
        <w:tabs>
          <w:tab w:val="num" w:pos="1267"/>
        </w:tabs>
        <w:ind w:left="1267" w:hanging="1267"/>
      </w:pPr>
      <w:rPr>
        <w:rFonts w:hint="default"/>
        <w:color w:val="A2A2A2" w:themeColor="accent4" w:themeShade="BF"/>
      </w:rPr>
    </w:lvl>
    <w:lvl w:ilvl="6">
      <w:start w:val="1"/>
      <w:numFmt w:val="none"/>
      <w:suff w:val="nothing"/>
      <w:lvlText w:val=""/>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5" w15:restartNumberingAfterBreak="0">
    <w:nsid w:val="3D1346A2"/>
    <w:multiLevelType w:val="multilevel"/>
    <w:tmpl w:val="D9B8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A5173E"/>
    <w:multiLevelType w:val="multilevel"/>
    <w:tmpl w:val="E3802296"/>
    <w:lvl w:ilvl="0">
      <w:start w:val="1"/>
      <w:numFmt w:val="decimal"/>
      <w:lvlText w:val="%1."/>
      <w:lvlJc w:val="left"/>
      <w:pPr>
        <w:ind w:left="360" w:hanging="360"/>
      </w:pPr>
      <w:rPr>
        <w:rFonts w:hint="default"/>
      </w:rPr>
    </w:lvl>
    <w:lvl w:ilvl="1">
      <w:start w:val="1"/>
      <w:numFmt w:val="decimal"/>
      <w:pStyle w:val="Listenumros2"/>
      <w:lvlText w:val="%2."/>
      <w:lvlJc w:val="left"/>
      <w:pPr>
        <w:ind w:left="720" w:hanging="360"/>
      </w:pPr>
      <w:rPr>
        <w:rFonts w:hint="default"/>
      </w:rPr>
    </w:lvl>
    <w:lvl w:ilvl="2">
      <w:start w:val="1"/>
      <w:numFmt w:val="decimal"/>
      <w:pStyle w:val="Listenumros3"/>
      <w:lvlText w:val="%3."/>
      <w:lvlJc w:val="left"/>
      <w:pPr>
        <w:ind w:left="1080" w:hanging="360"/>
      </w:pPr>
      <w:rPr>
        <w:rFonts w:hint="default"/>
      </w:rPr>
    </w:lvl>
    <w:lvl w:ilvl="3">
      <w:start w:val="1"/>
      <w:numFmt w:val="decimal"/>
      <w:pStyle w:val="Listenumros4"/>
      <w:lvlText w:val="%4."/>
      <w:lvlJc w:val="left"/>
      <w:pPr>
        <w:ind w:left="1440" w:hanging="360"/>
      </w:pPr>
      <w:rPr>
        <w:rFonts w:hint="default"/>
      </w:rPr>
    </w:lvl>
    <w:lvl w:ilvl="4">
      <w:start w:val="1"/>
      <w:numFmt w:val="decimal"/>
      <w:pStyle w:val="Listenumros5"/>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7" w15:restartNumberingAfterBreak="0">
    <w:nsid w:val="41D24802"/>
    <w:multiLevelType w:val="multilevel"/>
    <w:tmpl w:val="EC40F2DE"/>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Wingdings" w:hAnsi="Wingdings"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Wingdings" w:hAnsi="Wingdings" w:hint="default"/>
      </w:rPr>
    </w:lvl>
    <w:lvl w:ilvl="8">
      <w:start w:val="1"/>
      <w:numFmt w:val="bullet"/>
      <w:lvlText w:val=""/>
      <w:lvlJc w:val="left"/>
      <w:pPr>
        <w:tabs>
          <w:tab w:val="num" w:pos="3240"/>
        </w:tabs>
        <w:ind w:left="3240" w:hanging="360"/>
      </w:pPr>
      <w:rPr>
        <w:rFonts w:ascii="Wingdings" w:hAnsi="Wingdings" w:hint="default"/>
      </w:rPr>
    </w:lvl>
  </w:abstractNum>
  <w:abstractNum w:abstractNumId="8" w15:restartNumberingAfterBreak="0">
    <w:nsid w:val="452D0C26"/>
    <w:multiLevelType w:val="multilevel"/>
    <w:tmpl w:val="D50A7C8A"/>
    <w:lvl w:ilvl="0">
      <w:start w:val="1"/>
      <w:numFmt w:val="lowerRoman"/>
      <w:pStyle w:val="Listnumberi"/>
      <w:lvlText w:val="%1."/>
      <w:lvlJc w:val="left"/>
      <w:pPr>
        <w:tabs>
          <w:tab w:val="num" w:pos="360"/>
        </w:tabs>
        <w:ind w:left="360" w:hanging="360"/>
      </w:pPr>
      <w:rPr>
        <w:rFonts w:hint="default"/>
        <w:b w:val="0"/>
        <w:i w:val="0"/>
      </w:rPr>
    </w:lvl>
    <w:lvl w:ilvl="1">
      <w:start w:val="1"/>
      <w:numFmt w:val="lowerRoman"/>
      <w:pStyle w:val="Listnumber2i"/>
      <w:lvlText w:val="%2."/>
      <w:lvlJc w:val="left"/>
      <w:pPr>
        <w:tabs>
          <w:tab w:val="num" w:pos="720"/>
        </w:tabs>
        <w:ind w:left="720" w:hanging="360"/>
      </w:pPr>
      <w:rPr>
        <w:rFonts w:hint="default"/>
        <w:b w:val="0"/>
        <w:i w:val="0"/>
      </w:rPr>
    </w:lvl>
    <w:lvl w:ilvl="2">
      <w:start w:val="1"/>
      <w:numFmt w:val="lowerRoman"/>
      <w:pStyle w:val="Listnumber3i"/>
      <w:lvlText w:val="%3."/>
      <w:lvlJc w:val="left"/>
      <w:pPr>
        <w:tabs>
          <w:tab w:val="num" w:pos="1080"/>
        </w:tabs>
        <w:ind w:left="1080" w:hanging="360"/>
      </w:pPr>
      <w:rPr>
        <w:rFonts w:hint="default"/>
        <w:b w:val="0"/>
        <w:i w:val="0"/>
      </w:rPr>
    </w:lvl>
    <w:lvl w:ilvl="3">
      <w:start w:val="1"/>
      <w:numFmt w:val="lowerRoman"/>
      <w:pStyle w:val="Listnumber4i"/>
      <w:lvlText w:val="%4."/>
      <w:lvlJc w:val="left"/>
      <w:pPr>
        <w:tabs>
          <w:tab w:val="num" w:pos="1440"/>
        </w:tabs>
        <w:ind w:left="1440" w:hanging="360"/>
      </w:pPr>
      <w:rPr>
        <w:rFonts w:hint="default"/>
        <w:b w:val="0"/>
        <w:i w:val="0"/>
      </w:rPr>
    </w:lvl>
    <w:lvl w:ilvl="4">
      <w:start w:val="1"/>
      <w:numFmt w:val="lowerRoman"/>
      <w:pStyle w:val="Listnumber5i"/>
      <w:lvlText w:val="%5."/>
      <w:lvlJc w:val="left"/>
      <w:pPr>
        <w:tabs>
          <w:tab w:val="num" w:pos="1800"/>
        </w:tabs>
        <w:ind w:left="1800" w:hanging="360"/>
      </w:pPr>
      <w:rPr>
        <w:rFonts w:hint="default"/>
        <w:b w:val="0"/>
        <w:i w:val="0"/>
      </w:rPr>
    </w:lvl>
    <w:lvl w:ilvl="5">
      <w:start w:val="1"/>
      <w:numFmt w:val="lowerRoman"/>
      <w:lvlText w:val="%6."/>
      <w:lvlJc w:val="left"/>
      <w:pPr>
        <w:tabs>
          <w:tab w:val="num" w:pos="2160"/>
        </w:tabs>
        <w:ind w:left="2160" w:hanging="360"/>
      </w:pPr>
      <w:rPr>
        <w:rFonts w:hint="default"/>
        <w:b w:val="0"/>
        <w:i w:val="0"/>
      </w:rPr>
    </w:lvl>
    <w:lvl w:ilvl="6">
      <w:start w:val="1"/>
      <w:numFmt w:val="lowerRoman"/>
      <w:lvlText w:val="%7."/>
      <w:lvlJc w:val="left"/>
      <w:pPr>
        <w:tabs>
          <w:tab w:val="num" w:pos="2520"/>
        </w:tabs>
        <w:ind w:left="2520" w:hanging="360"/>
      </w:pPr>
      <w:rPr>
        <w:rFonts w:hint="default"/>
        <w:b w:val="0"/>
        <w:i w:val="0"/>
      </w:rPr>
    </w:lvl>
    <w:lvl w:ilvl="7">
      <w:start w:val="1"/>
      <w:numFmt w:val="lowerRoman"/>
      <w:lvlText w:val="%8."/>
      <w:lvlJc w:val="left"/>
      <w:pPr>
        <w:tabs>
          <w:tab w:val="num" w:pos="2880"/>
        </w:tabs>
        <w:ind w:left="2880" w:hanging="360"/>
      </w:pPr>
      <w:rPr>
        <w:rFonts w:hint="default"/>
        <w:b w:val="0"/>
        <w:i w:val="0"/>
      </w:rPr>
    </w:lvl>
    <w:lvl w:ilvl="8">
      <w:start w:val="1"/>
      <w:numFmt w:val="lowerRoman"/>
      <w:lvlText w:val="%9."/>
      <w:lvlJc w:val="left"/>
      <w:pPr>
        <w:tabs>
          <w:tab w:val="num" w:pos="3240"/>
        </w:tabs>
        <w:ind w:left="3240" w:hanging="360"/>
      </w:pPr>
      <w:rPr>
        <w:rFonts w:hint="default"/>
        <w:b w:val="0"/>
        <w:i w:val="0"/>
      </w:rPr>
    </w:lvl>
  </w:abstractNum>
  <w:abstractNum w:abstractNumId="9" w15:restartNumberingAfterBreak="0">
    <w:nsid w:val="472218EF"/>
    <w:multiLevelType w:val="multilevel"/>
    <w:tmpl w:val="EC40F2DE"/>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Wingdings" w:hAnsi="Wingdings"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Wingdings" w:hAnsi="Wingdings" w:hint="default"/>
      </w:rPr>
    </w:lvl>
    <w:lvl w:ilvl="8">
      <w:start w:val="1"/>
      <w:numFmt w:val="bullet"/>
      <w:lvlText w:val=""/>
      <w:lvlJc w:val="left"/>
      <w:pPr>
        <w:tabs>
          <w:tab w:val="num" w:pos="3240"/>
        </w:tabs>
        <w:ind w:left="3240" w:hanging="360"/>
      </w:pPr>
      <w:rPr>
        <w:rFonts w:ascii="Wingdings" w:hAnsi="Wingdings" w:hint="default"/>
      </w:rPr>
    </w:lvl>
  </w:abstractNum>
  <w:abstractNum w:abstractNumId="10" w15:restartNumberingAfterBreak="0">
    <w:nsid w:val="47D74C79"/>
    <w:multiLevelType w:val="multilevel"/>
    <w:tmpl w:val="E80E1EFE"/>
    <w:lvl w:ilvl="0">
      <w:start w:val="1"/>
      <w:numFmt w:val="bullet"/>
      <w:pStyle w:val="Listepuces"/>
      <w:lvlText w:val="•"/>
      <w:lvlJc w:val="left"/>
      <w:pPr>
        <w:ind w:left="360" w:hanging="360"/>
      </w:pPr>
      <w:rPr>
        <w:rFonts w:ascii="Calibri" w:hAnsi="Calibri" w:hint="default"/>
        <w:color w:val="auto"/>
      </w:rPr>
    </w:lvl>
    <w:lvl w:ilvl="1">
      <w:start w:val="1"/>
      <w:numFmt w:val="bullet"/>
      <w:pStyle w:val="Listepuces2"/>
      <w:lvlText w:val="•"/>
      <w:lvlJc w:val="left"/>
      <w:pPr>
        <w:ind w:left="720" w:hanging="360"/>
      </w:pPr>
      <w:rPr>
        <w:rFonts w:ascii="Calibri" w:hAnsi="Calibri" w:hint="default"/>
        <w:color w:val="auto"/>
      </w:rPr>
    </w:lvl>
    <w:lvl w:ilvl="2">
      <w:start w:val="1"/>
      <w:numFmt w:val="bullet"/>
      <w:pStyle w:val="Listepuces3"/>
      <w:lvlText w:val="•"/>
      <w:lvlJc w:val="left"/>
      <w:pPr>
        <w:ind w:left="1080" w:hanging="360"/>
      </w:pPr>
      <w:rPr>
        <w:rFonts w:ascii="Calibri" w:hAnsi="Calibri" w:hint="default"/>
        <w:color w:val="auto"/>
      </w:rPr>
    </w:lvl>
    <w:lvl w:ilvl="3">
      <w:start w:val="1"/>
      <w:numFmt w:val="bullet"/>
      <w:pStyle w:val="Listepuces4"/>
      <w:lvlText w:val="•"/>
      <w:lvlJc w:val="left"/>
      <w:pPr>
        <w:ind w:left="1440" w:hanging="360"/>
      </w:pPr>
      <w:rPr>
        <w:rFonts w:ascii="Calibri" w:hAnsi="Calibri" w:hint="default"/>
        <w:color w:val="auto"/>
      </w:rPr>
    </w:lvl>
    <w:lvl w:ilvl="4">
      <w:start w:val="1"/>
      <w:numFmt w:val="bullet"/>
      <w:pStyle w:val="Listepuces5"/>
      <w:lvlText w:val="•"/>
      <w:lvlJc w:val="left"/>
      <w:pPr>
        <w:ind w:left="1800" w:hanging="360"/>
      </w:pPr>
      <w:rPr>
        <w:rFonts w:ascii="Calibri" w:hAnsi="Calibri" w:hint="default"/>
        <w:color w:val="auto"/>
      </w:rPr>
    </w:lvl>
    <w:lvl w:ilvl="5">
      <w:start w:val="1"/>
      <w:numFmt w:val="bullet"/>
      <w:lvlText w:val="•"/>
      <w:lvlJc w:val="left"/>
      <w:pPr>
        <w:ind w:left="2160" w:hanging="360"/>
      </w:pPr>
      <w:rPr>
        <w:rFonts w:ascii="Calibri" w:hAnsi="Calibri" w:hint="default"/>
        <w:color w:val="auto"/>
      </w:rPr>
    </w:lvl>
    <w:lvl w:ilvl="6">
      <w:start w:val="1"/>
      <w:numFmt w:val="bullet"/>
      <w:lvlText w:val="•"/>
      <w:lvlJc w:val="left"/>
      <w:pPr>
        <w:ind w:left="2520" w:hanging="360"/>
      </w:pPr>
      <w:rPr>
        <w:rFonts w:ascii="Calibri" w:hAnsi="Calibri" w:hint="default"/>
        <w:color w:val="auto"/>
      </w:rPr>
    </w:lvl>
    <w:lvl w:ilvl="7">
      <w:start w:val="1"/>
      <w:numFmt w:val="bullet"/>
      <w:lvlText w:val="•"/>
      <w:lvlJc w:val="left"/>
      <w:pPr>
        <w:ind w:left="2880" w:hanging="360"/>
      </w:pPr>
      <w:rPr>
        <w:rFonts w:ascii="Calibri" w:hAnsi="Calibri" w:hint="default"/>
        <w:color w:val="auto"/>
      </w:rPr>
    </w:lvl>
    <w:lvl w:ilvl="8">
      <w:start w:val="1"/>
      <w:numFmt w:val="bullet"/>
      <w:lvlText w:val="•"/>
      <w:lvlJc w:val="left"/>
      <w:pPr>
        <w:ind w:left="3240" w:hanging="360"/>
      </w:pPr>
      <w:rPr>
        <w:rFonts w:ascii="Calibri" w:hAnsi="Calibri" w:hint="default"/>
        <w:color w:val="auto"/>
      </w:rPr>
    </w:lvl>
  </w:abstractNum>
  <w:abstractNum w:abstractNumId="11" w15:restartNumberingAfterBreak="0">
    <w:nsid w:val="4D782AC6"/>
    <w:multiLevelType w:val="multilevel"/>
    <w:tmpl w:val="70C0E338"/>
    <w:lvl w:ilvl="0">
      <w:start w:val="1"/>
      <w:numFmt w:val="lowerLetter"/>
      <w:pStyle w:val="Listnumbera"/>
      <w:lvlText w:val="%1."/>
      <w:lvlJc w:val="left"/>
      <w:pPr>
        <w:ind w:left="360" w:hanging="360"/>
      </w:pPr>
      <w:rPr>
        <w:rFonts w:hint="default"/>
        <w:b w:val="0"/>
        <w:i w:val="0"/>
      </w:rPr>
    </w:lvl>
    <w:lvl w:ilvl="1">
      <w:start w:val="1"/>
      <w:numFmt w:val="lowerLetter"/>
      <w:pStyle w:val="Listnumber2a"/>
      <w:lvlText w:val="%2."/>
      <w:lvlJc w:val="left"/>
      <w:pPr>
        <w:ind w:left="720" w:hanging="360"/>
      </w:pPr>
      <w:rPr>
        <w:rFonts w:hint="default"/>
        <w:b w:val="0"/>
        <w:i w:val="0"/>
      </w:rPr>
    </w:lvl>
    <w:lvl w:ilvl="2">
      <w:start w:val="1"/>
      <w:numFmt w:val="lowerLetter"/>
      <w:pStyle w:val="Listnumber3a"/>
      <w:lvlText w:val="%3."/>
      <w:lvlJc w:val="left"/>
      <w:pPr>
        <w:ind w:left="1080" w:hanging="360"/>
      </w:pPr>
      <w:rPr>
        <w:rFonts w:hint="default"/>
        <w:b w:val="0"/>
        <w:i w:val="0"/>
      </w:rPr>
    </w:lvl>
    <w:lvl w:ilvl="3">
      <w:start w:val="1"/>
      <w:numFmt w:val="lowerLetter"/>
      <w:pStyle w:val="Listnumber4a"/>
      <w:lvlText w:val="%4."/>
      <w:lvlJc w:val="left"/>
      <w:pPr>
        <w:ind w:left="1440" w:hanging="360"/>
      </w:pPr>
      <w:rPr>
        <w:rFonts w:hint="default"/>
        <w:b w:val="0"/>
        <w:i w:val="0"/>
      </w:rPr>
    </w:lvl>
    <w:lvl w:ilvl="4">
      <w:start w:val="1"/>
      <w:numFmt w:val="lowerLetter"/>
      <w:pStyle w:val="Listnumber5a"/>
      <w:lvlText w:val="%5."/>
      <w:lvlJc w:val="left"/>
      <w:pPr>
        <w:ind w:left="1800" w:hanging="360"/>
      </w:pPr>
      <w:rPr>
        <w:rFonts w:hint="default"/>
        <w:b w:val="0"/>
        <w:i w:val="0"/>
      </w:rPr>
    </w:lvl>
    <w:lvl w:ilvl="5">
      <w:start w:val="1"/>
      <w:numFmt w:val="lowerLetter"/>
      <w:lvlText w:val="%6."/>
      <w:lvlJc w:val="left"/>
      <w:pPr>
        <w:ind w:left="2160" w:hanging="360"/>
      </w:pPr>
      <w:rPr>
        <w:rFonts w:hint="default"/>
        <w:b w:val="0"/>
        <w:i w:val="0"/>
      </w:rPr>
    </w:lvl>
    <w:lvl w:ilvl="6">
      <w:start w:val="1"/>
      <w:numFmt w:val="lowerLetter"/>
      <w:lvlText w:val="%7."/>
      <w:lvlJc w:val="left"/>
      <w:pPr>
        <w:ind w:left="2520" w:hanging="360"/>
      </w:pPr>
      <w:rPr>
        <w:rFonts w:hint="default"/>
        <w:b w:val="0"/>
        <w:i w:val="0"/>
      </w:rPr>
    </w:lvl>
    <w:lvl w:ilvl="7">
      <w:start w:val="1"/>
      <w:numFmt w:val="lowerLetter"/>
      <w:lvlText w:val="%8."/>
      <w:lvlJc w:val="left"/>
      <w:pPr>
        <w:ind w:left="2880" w:hanging="360"/>
      </w:pPr>
      <w:rPr>
        <w:rFonts w:hint="default"/>
        <w:b w:val="0"/>
        <w:i w:val="0"/>
      </w:rPr>
    </w:lvl>
    <w:lvl w:ilvl="8">
      <w:start w:val="1"/>
      <w:numFmt w:val="lowerLetter"/>
      <w:lvlText w:val="%9."/>
      <w:lvlJc w:val="left"/>
      <w:pPr>
        <w:ind w:left="3240" w:hanging="360"/>
      </w:pPr>
      <w:rPr>
        <w:rFonts w:hint="default"/>
        <w:b w:val="0"/>
        <w:i w:val="0"/>
      </w:rPr>
    </w:lvl>
  </w:abstractNum>
  <w:abstractNum w:abstractNumId="12" w15:restartNumberingAfterBreak="0">
    <w:nsid w:val="6C3A33CA"/>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4"/>
  </w:num>
  <w:num w:numId="3">
    <w:abstractNumId w:val="10"/>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8"/>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9"/>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
  </w:num>
  <w:num w:numId="21">
    <w:abstractNumId w:val="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evenAndOddHeaders/>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92C"/>
    <w:rsid w:val="00001DC7"/>
    <w:rsid w:val="00012B56"/>
    <w:rsid w:val="00020573"/>
    <w:rsid w:val="000626C0"/>
    <w:rsid w:val="00074E1C"/>
    <w:rsid w:val="00090968"/>
    <w:rsid w:val="000B506F"/>
    <w:rsid w:val="000D2742"/>
    <w:rsid w:val="000D6415"/>
    <w:rsid w:val="00100F95"/>
    <w:rsid w:val="00102351"/>
    <w:rsid w:val="00114D25"/>
    <w:rsid w:val="001152E1"/>
    <w:rsid w:val="00140464"/>
    <w:rsid w:val="0015039E"/>
    <w:rsid w:val="001826CD"/>
    <w:rsid w:val="00196EA8"/>
    <w:rsid w:val="001E19F9"/>
    <w:rsid w:val="00216DB4"/>
    <w:rsid w:val="00217033"/>
    <w:rsid w:val="00247DA3"/>
    <w:rsid w:val="002578A8"/>
    <w:rsid w:val="00271C0D"/>
    <w:rsid w:val="00272CBF"/>
    <w:rsid w:val="00276B1D"/>
    <w:rsid w:val="00295DC5"/>
    <w:rsid w:val="002D50CD"/>
    <w:rsid w:val="002D67AD"/>
    <w:rsid w:val="002F1AFF"/>
    <w:rsid w:val="00316E4F"/>
    <w:rsid w:val="0032429A"/>
    <w:rsid w:val="00346BFD"/>
    <w:rsid w:val="003510CE"/>
    <w:rsid w:val="00356905"/>
    <w:rsid w:val="00357929"/>
    <w:rsid w:val="00367342"/>
    <w:rsid w:val="00372AB7"/>
    <w:rsid w:val="003A47EA"/>
    <w:rsid w:val="003B02D7"/>
    <w:rsid w:val="003D41C3"/>
    <w:rsid w:val="003D4391"/>
    <w:rsid w:val="003D440A"/>
    <w:rsid w:val="003E181A"/>
    <w:rsid w:val="003F29FF"/>
    <w:rsid w:val="003F39A9"/>
    <w:rsid w:val="00416588"/>
    <w:rsid w:val="004300C0"/>
    <w:rsid w:val="00436556"/>
    <w:rsid w:val="004635EB"/>
    <w:rsid w:val="00467476"/>
    <w:rsid w:val="00470267"/>
    <w:rsid w:val="004A002B"/>
    <w:rsid w:val="004B0334"/>
    <w:rsid w:val="004B07F9"/>
    <w:rsid w:val="004F6EDF"/>
    <w:rsid w:val="0050008F"/>
    <w:rsid w:val="0050161A"/>
    <w:rsid w:val="00517B64"/>
    <w:rsid w:val="00523DF8"/>
    <w:rsid w:val="00546DC5"/>
    <w:rsid w:val="005961FC"/>
    <w:rsid w:val="005A2985"/>
    <w:rsid w:val="005B09E3"/>
    <w:rsid w:val="005B0B60"/>
    <w:rsid w:val="005D1B27"/>
    <w:rsid w:val="006265B2"/>
    <w:rsid w:val="0062716F"/>
    <w:rsid w:val="00640D4B"/>
    <w:rsid w:val="00641B86"/>
    <w:rsid w:val="00684BA9"/>
    <w:rsid w:val="00684DCF"/>
    <w:rsid w:val="006C4655"/>
    <w:rsid w:val="006C4A45"/>
    <w:rsid w:val="006E4243"/>
    <w:rsid w:val="006E4A0D"/>
    <w:rsid w:val="0070189F"/>
    <w:rsid w:val="00706CFA"/>
    <w:rsid w:val="00723160"/>
    <w:rsid w:val="00724EFE"/>
    <w:rsid w:val="0073517B"/>
    <w:rsid w:val="00745F58"/>
    <w:rsid w:val="00752A5A"/>
    <w:rsid w:val="007D0E55"/>
    <w:rsid w:val="007D48E8"/>
    <w:rsid w:val="00802C98"/>
    <w:rsid w:val="00806AFD"/>
    <w:rsid w:val="00807C4E"/>
    <w:rsid w:val="00843510"/>
    <w:rsid w:val="008642D1"/>
    <w:rsid w:val="008908BC"/>
    <w:rsid w:val="0089364D"/>
    <w:rsid w:val="00924B3E"/>
    <w:rsid w:val="00950198"/>
    <w:rsid w:val="009566AB"/>
    <w:rsid w:val="009632C2"/>
    <w:rsid w:val="0096686D"/>
    <w:rsid w:val="00966983"/>
    <w:rsid w:val="0097470A"/>
    <w:rsid w:val="009828E5"/>
    <w:rsid w:val="009921B3"/>
    <w:rsid w:val="009923BA"/>
    <w:rsid w:val="009A5DF7"/>
    <w:rsid w:val="009D5D8C"/>
    <w:rsid w:val="00A02177"/>
    <w:rsid w:val="00A23042"/>
    <w:rsid w:val="00A244A1"/>
    <w:rsid w:val="00A309DB"/>
    <w:rsid w:val="00A46B90"/>
    <w:rsid w:val="00AA0701"/>
    <w:rsid w:val="00AA77E5"/>
    <w:rsid w:val="00AC178E"/>
    <w:rsid w:val="00AE597A"/>
    <w:rsid w:val="00AF50CE"/>
    <w:rsid w:val="00B20D7A"/>
    <w:rsid w:val="00B26FE0"/>
    <w:rsid w:val="00B326D0"/>
    <w:rsid w:val="00B50CCD"/>
    <w:rsid w:val="00B5330B"/>
    <w:rsid w:val="00B55C15"/>
    <w:rsid w:val="00BA5FA9"/>
    <w:rsid w:val="00BC396D"/>
    <w:rsid w:val="00C143A1"/>
    <w:rsid w:val="00C35282"/>
    <w:rsid w:val="00C37654"/>
    <w:rsid w:val="00C527A2"/>
    <w:rsid w:val="00C66987"/>
    <w:rsid w:val="00C674A2"/>
    <w:rsid w:val="00C75E72"/>
    <w:rsid w:val="00C8621E"/>
    <w:rsid w:val="00C936DB"/>
    <w:rsid w:val="00CA067F"/>
    <w:rsid w:val="00CB63F8"/>
    <w:rsid w:val="00CC2A5E"/>
    <w:rsid w:val="00CC3922"/>
    <w:rsid w:val="00CC592C"/>
    <w:rsid w:val="00D03FA9"/>
    <w:rsid w:val="00D0493F"/>
    <w:rsid w:val="00D04AB8"/>
    <w:rsid w:val="00D13324"/>
    <w:rsid w:val="00D17C0E"/>
    <w:rsid w:val="00D339DD"/>
    <w:rsid w:val="00D3763B"/>
    <w:rsid w:val="00D45CC1"/>
    <w:rsid w:val="00D46EF9"/>
    <w:rsid w:val="00D47A83"/>
    <w:rsid w:val="00D507E0"/>
    <w:rsid w:val="00D805A5"/>
    <w:rsid w:val="00D847F8"/>
    <w:rsid w:val="00DA430C"/>
    <w:rsid w:val="00DD7E04"/>
    <w:rsid w:val="00DE182D"/>
    <w:rsid w:val="00DF0AC8"/>
    <w:rsid w:val="00DF6FFD"/>
    <w:rsid w:val="00DF76BA"/>
    <w:rsid w:val="00DF7D59"/>
    <w:rsid w:val="00E03A44"/>
    <w:rsid w:val="00E1488B"/>
    <w:rsid w:val="00E1772C"/>
    <w:rsid w:val="00E41C0F"/>
    <w:rsid w:val="00E45DD2"/>
    <w:rsid w:val="00E627ED"/>
    <w:rsid w:val="00E75C41"/>
    <w:rsid w:val="00E92531"/>
    <w:rsid w:val="00E94A57"/>
    <w:rsid w:val="00EA3E03"/>
    <w:rsid w:val="00EF62E8"/>
    <w:rsid w:val="00F150E8"/>
    <w:rsid w:val="00F30BF8"/>
    <w:rsid w:val="00F5126C"/>
    <w:rsid w:val="00F8344B"/>
    <w:rsid w:val="00FD59DF"/>
    <w:rsid w:val="00FF3FA0"/>
    <w:rsid w:val="00FF5D27"/>
    <w:rsid w:val="00FF657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22E5028"/>
  <w15:chartTrackingRefBased/>
  <w15:docId w15:val="{0D2F73B8-1CBD-492C-8B0C-1411E6455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1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 w:unhideWhenUsed="1"/>
    <w:lsdException w:name="footer" w:semiHidden="1" w:uiPriority="9" w:unhideWhenUsed="1"/>
    <w:lsdException w:name="index heading" w:semiHidden="1" w:unhideWhenUsed="1"/>
    <w:lsdException w:name="caption" w:semiHidden="1" w:uiPriority="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4" w:unhideWhenUsed="1"/>
    <w:lsdException w:name="List Bullet 3" w:semiHidden="1" w:uiPriority="4" w:unhideWhenUsed="1"/>
    <w:lsdException w:name="List Bullet 4" w:semiHidden="1" w:uiPriority="4" w:unhideWhenUsed="1"/>
    <w:lsdException w:name="List Bullet 5" w:semiHidden="1" w:uiPriority="4" w:unhideWhenUsed="1"/>
    <w:lsdException w:name="List Number 2" w:semiHidden="1" w:uiPriority="4" w:unhideWhenUsed="1"/>
    <w:lsdException w:name="List Number 3" w:semiHidden="1" w:uiPriority="4" w:unhideWhenUsed="1"/>
    <w:lsdException w:name="List Number 4" w:semiHidden="1" w:uiPriority="4" w:unhideWhenUsed="1"/>
    <w:lsdException w:name="List Number 5" w:semiHidden="1" w:uiPriority="4"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iPriority="9" w:unhideWhenUsed="1" w:qFormat="1"/>
    <w:lsdException w:name="Body Text Indent" w:semiHidden="1" w:unhideWhenUsed="1"/>
    <w:lsdException w:name="List Continue" w:semiHidden="1" w:uiPriority="4" w:unhideWhenUsed="1" w:qFormat="1"/>
    <w:lsdException w:name="List Continue 2" w:semiHidden="1" w:uiPriority="4" w:unhideWhenUsed="1"/>
    <w:lsdException w:name="List Continue 3" w:semiHidden="1" w:uiPriority="4" w:unhideWhenUsed="1"/>
    <w:lsdException w:name="List Continue 4" w:semiHidden="1" w:uiPriority="4" w:unhideWhenUsed="1"/>
    <w:lsdException w:name="List Continue 5" w:semiHidden="1" w:uiPriority="4"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
    <w:rsid w:val="00AA77E5"/>
    <w:pPr>
      <w:spacing w:after="0" w:line="300" w:lineRule="auto"/>
    </w:pPr>
    <w:rPr>
      <w:rFonts w:ascii="Arial" w:hAnsi="Arial"/>
      <w:szCs w:val="24"/>
      <w:lang w:val="fr-CA"/>
    </w:rPr>
  </w:style>
  <w:style w:type="paragraph" w:styleId="Titre1">
    <w:name w:val="heading 1"/>
    <w:basedOn w:val="Normal"/>
    <w:next w:val="Corpsdetexte"/>
    <w:link w:val="Titre1Car"/>
    <w:uiPriority w:val="9"/>
    <w:qFormat/>
    <w:rsid w:val="00AA77E5"/>
    <w:pPr>
      <w:keepNext/>
      <w:keepLines/>
      <w:pageBreakBefore/>
      <w:spacing w:after="240"/>
      <w:outlineLvl w:val="0"/>
    </w:pPr>
    <w:rPr>
      <w:rFonts w:ascii="Georgia" w:eastAsia="Times New Roman" w:hAnsi="Georgia" w:cs="Times New Roman"/>
      <w:b/>
      <w:color w:val="4E5B73"/>
      <w:sz w:val="36"/>
      <w:szCs w:val="28"/>
    </w:rPr>
  </w:style>
  <w:style w:type="paragraph" w:styleId="Titre2">
    <w:name w:val="heading 2"/>
    <w:basedOn w:val="Titre1"/>
    <w:next w:val="Corpsdetexte"/>
    <w:link w:val="Titre2Car"/>
    <w:uiPriority w:val="9"/>
    <w:qFormat/>
    <w:rsid w:val="00AA77E5"/>
    <w:pPr>
      <w:pageBreakBefore w:val="0"/>
      <w:numPr>
        <w:ilvl w:val="1"/>
      </w:numPr>
      <w:spacing w:before="240" w:after="120"/>
      <w:outlineLvl w:val="1"/>
    </w:pPr>
    <w:rPr>
      <w:color w:val="271A36"/>
      <w:sz w:val="28"/>
    </w:rPr>
  </w:style>
  <w:style w:type="paragraph" w:styleId="Titre3">
    <w:name w:val="heading 3"/>
    <w:basedOn w:val="Titre2"/>
    <w:next w:val="Corpsdetexte"/>
    <w:link w:val="Titre3Car"/>
    <w:uiPriority w:val="9"/>
    <w:qFormat/>
    <w:rsid w:val="00AA77E5"/>
    <w:pPr>
      <w:numPr>
        <w:ilvl w:val="2"/>
      </w:numPr>
      <w:spacing w:before="120"/>
      <w:outlineLvl w:val="2"/>
    </w:pPr>
    <w:rPr>
      <w:color w:val="67448E"/>
      <w:sz w:val="26"/>
    </w:rPr>
  </w:style>
  <w:style w:type="paragraph" w:styleId="Titre4">
    <w:name w:val="heading 4"/>
    <w:basedOn w:val="Titre3"/>
    <w:next w:val="Corpsdetexte"/>
    <w:link w:val="Titre4Car"/>
    <w:uiPriority w:val="9"/>
    <w:semiHidden/>
    <w:qFormat/>
    <w:rsid w:val="00BA5FA9"/>
    <w:pPr>
      <w:numPr>
        <w:ilvl w:val="3"/>
      </w:numPr>
      <w:outlineLvl w:val="3"/>
    </w:pPr>
    <w:rPr>
      <w:color w:val="535353" w:themeColor="accent6" w:themeShade="80"/>
    </w:rPr>
  </w:style>
  <w:style w:type="paragraph" w:styleId="Titre5">
    <w:name w:val="heading 5"/>
    <w:basedOn w:val="Titre4"/>
    <w:next w:val="Corpsdetexte"/>
    <w:link w:val="Titre5Car"/>
    <w:uiPriority w:val="9"/>
    <w:semiHidden/>
    <w:qFormat/>
    <w:rsid w:val="00BA5FA9"/>
    <w:pPr>
      <w:numPr>
        <w:ilvl w:val="4"/>
      </w:numPr>
      <w:outlineLvl w:val="4"/>
    </w:pPr>
    <w:rPr>
      <w:bCs/>
      <w:iCs/>
      <w:color w:val="7C7C7C" w:themeColor="accent6" w:themeShade="BF"/>
      <w:sz w:val="24"/>
      <w:szCs w:val="26"/>
    </w:rPr>
  </w:style>
  <w:style w:type="paragraph" w:styleId="Titre6">
    <w:name w:val="heading 6"/>
    <w:basedOn w:val="Titre5"/>
    <w:next w:val="Corpsdetexte"/>
    <w:link w:val="Titre6Car"/>
    <w:uiPriority w:val="9"/>
    <w:semiHidden/>
    <w:qFormat/>
    <w:rsid w:val="00BA5FA9"/>
    <w:pPr>
      <w:numPr>
        <w:ilvl w:val="5"/>
      </w:numPr>
      <w:outlineLvl w:val="5"/>
    </w:pPr>
    <w:rPr>
      <w:bCs w:val="0"/>
      <w:color w:val="8F8F8F" w:themeColor="accent5" w:themeShade="BF"/>
      <w:szCs w:val="22"/>
    </w:rPr>
  </w:style>
  <w:style w:type="paragraph" w:styleId="Titre7">
    <w:name w:val="heading 7"/>
    <w:basedOn w:val="Titre6"/>
    <w:next w:val="Corpsdetexte"/>
    <w:link w:val="Titre7Car"/>
    <w:uiPriority w:val="9"/>
    <w:semiHidden/>
    <w:qFormat/>
    <w:rsid w:val="00BA5FA9"/>
    <w:pPr>
      <w:numPr>
        <w:ilvl w:val="6"/>
      </w:numPr>
      <w:outlineLvl w:val="6"/>
    </w:pPr>
    <w:rPr>
      <w:rFonts w:eastAsiaTheme="majorEastAsia" w:cstheme="majorBidi"/>
      <w:iCs w:val="0"/>
      <w:color w:val="auto"/>
    </w:rPr>
  </w:style>
  <w:style w:type="paragraph" w:styleId="Titre8">
    <w:name w:val="heading 8"/>
    <w:basedOn w:val="Titre7"/>
    <w:next w:val="Corpsdetexte"/>
    <w:link w:val="Titre8Car"/>
    <w:uiPriority w:val="9"/>
    <w:semiHidden/>
    <w:qFormat/>
    <w:rsid w:val="00BA5FA9"/>
    <w:pPr>
      <w:numPr>
        <w:ilvl w:val="7"/>
      </w:numPr>
      <w:outlineLvl w:val="7"/>
    </w:pPr>
    <w:rPr>
      <w:szCs w:val="21"/>
    </w:rPr>
  </w:style>
  <w:style w:type="paragraph" w:styleId="Titre9">
    <w:name w:val="heading 9"/>
    <w:basedOn w:val="Titre8"/>
    <w:next w:val="Corpsdetexte"/>
    <w:link w:val="Titre9Car"/>
    <w:uiPriority w:val="9"/>
    <w:semiHidden/>
    <w:qFormat/>
    <w:rsid w:val="00BA5FA9"/>
    <w:pPr>
      <w:numPr>
        <w:ilvl w:val="8"/>
      </w:numPr>
      <w:outlineLvl w:val="8"/>
    </w:pPr>
    <w:rPr>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77E5"/>
    <w:rPr>
      <w:rFonts w:ascii="Georgia" w:eastAsia="Times New Roman" w:hAnsi="Georgia" w:cs="Times New Roman"/>
      <w:b/>
      <w:color w:val="4E5B73"/>
      <w:sz w:val="36"/>
      <w:szCs w:val="28"/>
      <w:lang w:val="fr-CA"/>
    </w:rPr>
  </w:style>
  <w:style w:type="character" w:customStyle="1" w:styleId="Titre2Car">
    <w:name w:val="Titre 2 Car"/>
    <w:basedOn w:val="Policepardfaut"/>
    <w:link w:val="Titre2"/>
    <w:uiPriority w:val="9"/>
    <w:rsid w:val="00AA77E5"/>
    <w:rPr>
      <w:rFonts w:ascii="Georgia" w:eastAsia="Times New Roman" w:hAnsi="Georgia" w:cs="Times New Roman"/>
      <w:b/>
      <w:color w:val="271A36"/>
      <w:sz w:val="28"/>
      <w:szCs w:val="28"/>
      <w:lang w:val="fr-CA"/>
    </w:rPr>
  </w:style>
  <w:style w:type="character" w:customStyle="1" w:styleId="Titre3Car">
    <w:name w:val="Titre 3 Car"/>
    <w:basedOn w:val="Policepardfaut"/>
    <w:link w:val="Titre3"/>
    <w:uiPriority w:val="9"/>
    <w:rsid w:val="00AA77E5"/>
    <w:rPr>
      <w:rFonts w:ascii="Georgia" w:eastAsia="Times New Roman" w:hAnsi="Georgia" w:cs="Times New Roman"/>
      <w:b/>
      <w:color w:val="67448E"/>
      <w:sz w:val="26"/>
      <w:szCs w:val="28"/>
      <w:lang w:val="fr-CA"/>
    </w:rPr>
  </w:style>
  <w:style w:type="character" w:customStyle="1" w:styleId="Titre4Car">
    <w:name w:val="Titre 4 Car"/>
    <w:basedOn w:val="Policepardfaut"/>
    <w:link w:val="Titre4"/>
    <w:uiPriority w:val="9"/>
    <w:semiHidden/>
    <w:rsid w:val="00BA5FA9"/>
    <w:rPr>
      <w:rFonts w:asciiTheme="majorHAnsi" w:eastAsia="Times New Roman" w:hAnsiTheme="majorHAnsi" w:cs="Times New Roman"/>
      <w:b/>
      <w:color w:val="535353" w:themeColor="accent6" w:themeShade="80"/>
      <w:sz w:val="26"/>
      <w:szCs w:val="28"/>
    </w:rPr>
  </w:style>
  <w:style w:type="character" w:customStyle="1" w:styleId="Titre5Car">
    <w:name w:val="Titre 5 Car"/>
    <w:basedOn w:val="Policepardfaut"/>
    <w:link w:val="Titre5"/>
    <w:uiPriority w:val="9"/>
    <w:semiHidden/>
    <w:rsid w:val="00BA5FA9"/>
    <w:rPr>
      <w:rFonts w:asciiTheme="majorHAnsi" w:eastAsia="Times New Roman" w:hAnsiTheme="majorHAnsi" w:cs="Times New Roman"/>
      <w:b/>
      <w:bCs/>
      <w:iCs/>
      <w:color w:val="7C7C7C" w:themeColor="accent6" w:themeShade="BF"/>
      <w:sz w:val="24"/>
      <w:szCs w:val="26"/>
    </w:rPr>
  </w:style>
  <w:style w:type="character" w:customStyle="1" w:styleId="Titre6Car">
    <w:name w:val="Titre 6 Car"/>
    <w:basedOn w:val="Policepardfaut"/>
    <w:link w:val="Titre6"/>
    <w:uiPriority w:val="9"/>
    <w:semiHidden/>
    <w:rsid w:val="00BA5FA9"/>
    <w:rPr>
      <w:rFonts w:asciiTheme="majorHAnsi" w:eastAsia="Times New Roman" w:hAnsiTheme="majorHAnsi" w:cs="Times New Roman"/>
      <w:b/>
      <w:iCs/>
      <w:color w:val="8F8F8F" w:themeColor="accent5" w:themeShade="BF"/>
      <w:sz w:val="24"/>
    </w:rPr>
  </w:style>
  <w:style w:type="character" w:customStyle="1" w:styleId="Titre7Car">
    <w:name w:val="Titre 7 Car"/>
    <w:basedOn w:val="Policepardfaut"/>
    <w:link w:val="Titre7"/>
    <w:uiPriority w:val="9"/>
    <w:semiHidden/>
    <w:rsid w:val="00BA5FA9"/>
    <w:rPr>
      <w:rFonts w:asciiTheme="majorHAnsi" w:eastAsiaTheme="majorEastAsia" w:hAnsiTheme="majorHAnsi" w:cstheme="majorBidi"/>
      <w:b/>
      <w:sz w:val="24"/>
    </w:rPr>
  </w:style>
  <w:style w:type="character" w:customStyle="1" w:styleId="Titre8Car">
    <w:name w:val="Titre 8 Car"/>
    <w:basedOn w:val="Policepardfaut"/>
    <w:link w:val="Titre8"/>
    <w:uiPriority w:val="9"/>
    <w:semiHidden/>
    <w:rsid w:val="00BA5FA9"/>
    <w:rPr>
      <w:rFonts w:asciiTheme="majorHAnsi" w:eastAsiaTheme="majorEastAsia" w:hAnsiTheme="majorHAnsi" w:cstheme="majorBidi"/>
      <w:b/>
      <w:sz w:val="24"/>
      <w:szCs w:val="21"/>
    </w:rPr>
  </w:style>
  <w:style w:type="character" w:customStyle="1" w:styleId="Titre9Car">
    <w:name w:val="Titre 9 Car"/>
    <w:basedOn w:val="Policepardfaut"/>
    <w:link w:val="Titre9"/>
    <w:uiPriority w:val="9"/>
    <w:semiHidden/>
    <w:rsid w:val="00BA5FA9"/>
    <w:rPr>
      <w:rFonts w:asciiTheme="majorHAnsi" w:eastAsiaTheme="majorEastAsia" w:hAnsiTheme="majorHAnsi" w:cstheme="majorBidi"/>
      <w:b/>
      <w:iCs/>
      <w:sz w:val="24"/>
      <w:szCs w:val="21"/>
    </w:rPr>
  </w:style>
  <w:style w:type="paragraph" w:styleId="Corpsdetexte">
    <w:name w:val="Body Text"/>
    <w:basedOn w:val="Normal"/>
    <w:link w:val="CorpsdetexteCar"/>
    <w:uiPriority w:val="9"/>
    <w:qFormat/>
    <w:rsid w:val="00C936DB"/>
    <w:pPr>
      <w:keepLines/>
      <w:spacing w:before="120" w:after="120"/>
    </w:pPr>
    <w:rPr>
      <w:rFonts w:ascii="Cambria" w:eastAsia="Times New Roman" w:hAnsi="Cambria" w:cs="Times New Roman"/>
    </w:rPr>
  </w:style>
  <w:style w:type="character" w:customStyle="1" w:styleId="CorpsdetexteCar">
    <w:name w:val="Corps de texte Car"/>
    <w:basedOn w:val="Policepardfaut"/>
    <w:link w:val="Corpsdetexte"/>
    <w:uiPriority w:val="9"/>
    <w:rsid w:val="00C936DB"/>
    <w:rPr>
      <w:rFonts w:ascii="Cambria" w:eastAsia="Times New Roman" w:hAnsi="Cambria" w:cs="Times New Roman"/>
      <w:szCs w:val="24"/>
      <w:lang w:val="fr-CA"/>
    </w:rPr>
  </w:style>
  <w:style w:type="paragraph" w:styleId="TM1">
    <w:name w:val="toc 1"/>
    <w:basedOn w:val="Normal"/>
    <w:next w:val="TM2"/>
    <w:uiPriority w:val="39"/>
    <w:rsid w:val="00AA77E5"/>
    <w:pPr>
      <w:keepNext/>
      <w:keepLines/>
      <w:tabs>
        <w:tab w:val="right" w:leader="dot" w:pos="9360"/>
      </w:tabs>
      <w:spacing w:before="240" w:after="120"/>
      <w:ind w:left="360" w:right="360" w:hanging="360"/>
    </w:pPr>
    <w:rPr>
      <w:rFonts w:ascii="Georgia" w:eastAsia="Times New Roman" w:hAnsi="Georgia" w:cs="Arial"/>
      <w:b/>
      <w:bCs/>
      <w:smallCaps/>
    </w:rPr>
  </w:style>
  <w:style w:type="paragraph" w:styleId="TM2">
    <w:name w:val="toc 2"/>
    <w:basedOn w:val="TM1"/>
    <w:next w:val="TM3"/>
    <w:uiPriority w:val="39"/>
    <w:rsid w:val="00AA77E5"/>
    <w:pPr>
      <w:keepNext w:val="0"/>
      <w:spacing w:before="0" w:after="0"/>
      <w:ind w:left="720" w:right="720"/>
    </w:pPr>
    <w:rPr>
      <w:rFonts w:ascii="Arial" w:hAnsi="Arial"/>
      <w:b w:val="0"/>
      <w:bCs w:val="0"/>
      <w:smallCaps w:val="0"/>
      <w:szCs w:val="20"/>
    </w:rPr>
  </w:style>
  <w:style w:type="paragraph" w:styleId="TM3">
    <w:name w:val="toc 3"/>
    <w:basedOn w:val="TM2"/>
    <w:next w:val="TM4"/>
    <w:uiPriority w:val="39"/>
    <w:semiHidden/>
    <w:rsid w:val="00BA5FA9"/>
    <w:pPr>
      <w:ind w:left="1080"/>
    </w:pPr>
  </w:style>
  <w:style w:type="paragraph" w:styleId="TM4">
    <w:name w:val="toc 4"/>
    <w:basedOn w:val="TM3"/>
    <w:next w:val="TM5"/>
    <w:uiPriority w:val="39"/>
    <w:semiHidden/>
    <w:rsid w:val="00BA5FA9"/>
    <w:pPr>
      <w:ind w:left="1440"/>
    </w:pPr>
    <w:rPr>
      <w:noProof/>
    </w:rPr>
  </w:style>
  <w:style w:type="paragraph" w:styleId="TM5">
    <w:name w:val="toc 5"/>
    <w:basedOn w:val="TM4"/>
    <w:next w:val="Normal"/>
    <w:uiPriority w:val="39"/>
    <w:semiHidden/>
    <w:rsid w:val="00BA5FA9"/>
    <w:pPr>
      <w:ind w:left="1800"/>
    </w:pPr>
  </w:style>
  <w:style w:type="paragraph" w:styleId="TM6">
    <w:name w:val="toc 6"/>
    <w:basedOn w:val="Normal"/>
    <w:next w:val="Normal"/>
    <w:uiPriority w:val="39"/>
    <w:semiHidden/>
    <w:rsid w:val="00BA5FA9"/>
    <w:pPr>
      <w:spacing w:after="100"/>
      <w:ind w:left="1100"/>
    </w:pPr>
  </w:style>
  <w:style w:type="paragraph" w:styleId="TM7">
    <w:name w:val="toc 7"/>
    <w:basedOn w:val="Normal"/>
    <w:next w:val="Normal"/>
    <w:uiPriority w:val="39"/>
    <w:semiHidden/>
    <w:rsid w:val="00BA5FA9"/>
    <w:pPr>
      <w:spacing w:after="100"/>
      <w:ind w:left="1320"/>
    </w:pPr>
  </w:style>
  <w:style w:type="paragraph" w:styleId="TM8">
    <w:name w:val="toc 8"/>
    <w:basedOn w:val="Normal"/>
    <w:next w:val="Normal"/>
    <w:uiPriority w:val="39"/>
    <w:semiHidden/>
    <w:rsid w:val="00BA5FA9"/>
    <w:pPr>
      <w:spacing w:after="100"/>
      <w:ind w:left="1540"/>
    </w:pPr>
  </w:style>
  <w:style w:type="paragraph" w:styleId="TM9">
    <w:name w:val="toc 9"/>
    <w:basedOn w:val="Normal"/>
    <w:next w:val="Normal"/>
    <w:uiPriority w:val="39"/>
    <w:semiHidden/>
    <w:rsid w:val="00BA5FA9"/>
    <w:pPr>
      <w:spacing w:after="100"/>
      <w:ind w:left="1760"/>
    </w:pPr>
  </w:style>
  <w:style w:type="paragraph" w:styleId="Lgende">
    <w:name w:val="caption"/>
    <w:basedOn w:val="Normal"/>
    <w:next w:val="Normal"/>
    <w:uiPriority w:val="9"/>
    <w:rsid w:val="00AA77E5"/>
    <w:pPr>
      <w:keepNext/>
      <w:keepLines/>
      <w:spacing w:before="120" w:after="120"/>
      <w:ind w:left="720" w:right="720"/>
      <w:jc w:val="center"/>
    </w:pPr>
    <w:rPr>
      <w:rFonts w:eastAsia="Times New Roman" w:cs="Times New Roman"/>
      <w:b/>
    </w:rPr>
  </w:style>
  <w:style w:type="paragraph" w:customStyle="1" w:styleId="Covercoursecode">
    <w:name w:val="Cover course code"/>
    <w:basedOn w:val="Normal"/>
    <w:next w:val="Covercoursetitle"/>
    <w:uiPriority w:val="9"/>
    <w:semiHidden/>
    <w:rsid w:val="008908BC"/>
    <w:pPr>
      <w:keepLines/>
      <w:ind w:left="187"/>
    </w:pPr>
    <w:rPr>
      <w:rFonts w:ascii="Georgia" w:eastAsia="Times New Roman" w:hAnsi="Georgia" w:cs="Times New Roman"/>
      <w:b/>
      <w:color w:val="DA797A" w:themeColor="accent3"/>
      <w:sz w:val="60"/>
      <w:szCs w:val="72"/>
    </w:rPr>
  </w:style>
  <w:style w:type="paragraph" w:customStyle="1" w:styleId="Covercoursetitle">
    <w:name w:val="Cover course title"/>
    <w:basedOn w:val="Covercoursecode"/>
    <w:next w:val="Covermanualtitle"/>
    <w:uiPriority w:val="9"/>
    <w:semiHidden/>
    <w:rsid w:val="00A244A1"/>
    <w:rPr>
      <w:color w:val="FFFFFF" w:themeColor="background1"/>
      <w:sz w:val="52"/>
    </w:rPr>
  </w:style>
  <w:style w:type="paragraph" w:customStyle="1" w:styleId="Covermanualtitle">
    <w:name w:val="Cover manual title"/>
    <w:basedOn w:val="Covercoursetitle"/>
    <w:next w:val="Corpsdetexte"/>
    <w:uiPriority w:val="9"/>
    <w:semiHidden/>
    <w:rsid w:val="00A244A1"/>
    <w:rPr>
      <w:sz w:val="48"/>
      <w:szCs w:val="52"/>
    </w:rPr>
  </w:style>
  <w:style w:type="paragraph" w:customStyle="1" w:styleId="Coverversionnumber">
    <w:name w:val="Cover version number"/>
    <w:basedOn w:val="Normal"/>
    <w:next w:val="Normal"/>
    <w:uiPriority w:val="9"/>
    <w:semiHidden/>
    <w:rsid w:val="005B0B60"/>
    <w:pPr>
      <w:ind w:left="10080"/>
    </w:pPr>
    <w:rPr>
      <w:rFonts w:eastAsia="Times New Roman" w:cs="Times New Roman"/>
      <w:color w:val="FFFFFF" w:themeColor="background1"/>
      <w:sz w:val="18"/>
    </w:rPr>
  </w:style>
  <w:style w:type="paragraph" w:styleId="Pieddepage">
    <w:name w:val="footer"/>
    <w:basedOn w:val="Normal"/>
    <w:link w:val="PieddepageCar"/>
    <w:uiPriority w:val="9"/>
    <w:semiHidden/>
    <w:rsid w:val="004B0334"/>
    <w:pPr>
      <w:tabs>
        <w:tab w:val="right" w:pos="9360"/>
      </w:tabs>
    </w:pPr>
    <w:rPr>
      <w:rFonts w:eastAsia="Times New Roman" w:cs="Times New Roman"/>
      <w:sz w:val="18"/>
    </w:rPr>
  </w:style>
  <w:style w:type="character" w:customStyle="1" w:styleId="PieddepageCar">
    <w:name w:val="Pied de page Car"/>
    <w:basedOn w:val="Policepardfaut"/>
    <w:link w:val="Pieddepage"/>
    <w:uiPriority w:val="9"/>
    <w:semiHidden/>
    <w:rsid w:val="00FD59DF"/>
    <w:rPr>
      <w:rFonts w:ascii="Arial" w:eastAsia="Times New Roman" w:hAnsi="Arial" w:cs="Times New Roman"/>
      <w:sz w:val="18"/>
      <w:szCs w:val="24"/>
    </w:rPr>
  </w:style>
  <w:style w:type="paragraph" w:styleId="En-tte">
    <w:name w:val="header"/>
    <w:basedOn w:val="Normal"/>
    <w:link w:val="En-tteCar"/>
    <w:uiPriority w:val="9"/>
    <w:semiHidden/>
    <w:rsid w:val="00BA5FA9"/>
    <w:rPr>
      <w:rFonts w:eastAsia="Times New Roman" w:cs="Times New Roman"/>
    </w:rPr>
  </w:style>
  <w:style w:type="character" w:customStyle="1" w:styleId="En-tteCar">
    <w:name w:val="En-tête Car"/>
    <w:basedOn w:val="Policepardfaut"/>
    <w:link w:val="En-tte"/>
    <w:uiPriority w:val="9"/>
    <w:semiHidden/>
    <w:rsid w:val="00BA5FA9"/>
    <w:rPr>
      <w:rFonts w:eastAsia="Times New Roman" w:cs="Times New Roman"/>
      <w:sz w:val="20"/>
      <w:szCs w:val="24"/>
    </w:rPr>
  </w:style>
  <w:style w:type="paragraph" w:customStyle="1" w:styleId="Lines">
    <w:name w:val="Lines"/>
    <w:basedOn w:val="Corpsdetexte"/>
    <w:uiPriority w:val="14"/>
    <w:semiHidden/>
    <w:rsid w:val="00BA5FA9"/>
    <w:pPr>
      <w:pBdr>
        <w:bottom w:val="single" w:sz="4" w:space="1" w:color="C0C0C0"/>
        <w:between w:val="single" w:sz="4" w:space="1" w:color="C0C0C0"/>
      </w:pBdr>
      <w:spacing w:before="60" w:after="0"/>
    </w:pPr>
    <w:rPr>
      <w:color w:val="000066"/>
    </w:rPr>
  </w:style>
  <w:style w:type="character" w:styleId="Numrodepage">
    <w:name w:val="page number"/>
    <w:basedOn w:val="Policepardfaut"/>
    <w:semiHidden/>
    <w:rsid w:val="00BA5FA9"/>
  </w:style>
  <w:style w:type="paragraph" w:styleId="Citation">
    <w:name w:val="Quote"/>
    <w:basedOn w:val="Corpsdetexte"/>
    <w:link w:val="CitationCar"/>
    <w:uiPriority w:val="9"/>
    <w:semiHidden/>
    <w:rsid w:val="00BA5FA9"/>
    <w:pPr>
      <w:ind w:left="360" w:right="360"/>
      <w:jc w:val="both"/>
    </w:pPr>
    <w:rPr>
      <w:i/>
    </w:rPr>
  </w:style>
  <w:style w:type="character" w:customStyle="1" w:styleId="CitationCar">
    <w:name w:val="Citation Car"/>
    <w:basedOn w:val="Policepardfaut"/>
    <w:link w:val="Citation"/>
    <w:uiPriority w:val="9"/>
    <w:semiHidden/>
    <w:rsid w:val="00745F58"/>
    <w:rPr>
      <w:rFonts w:ascii="Arial" w:eastAsia="Times New Roman" w:hAnsi="Arial" w:cs="Times New Roman"/>
      <w:i/>
      <w:szCs w:val="24"/>
    </w:rPr>
  </w:style>
  <w:style w:type="paragraph" w:styleId="Titre">
    <w:name w:val="Title"/>
    <w:basedOn w:val="Normal"/>
    <w:next w:val="Corpsdetexte"/>
    <w:link w:val="TitreCar"/>
    <w:uiPriority w:val="9"/>
    <w:qFormat/>
    <w:rsid w:val="00AA77E5"/>
    <w:pPr>
      <w:keepNext/>
      <w:keepLines/>
      <w:spacing w:before="120" w:after="120"/>
    </w:pPr>
    <w:rPr>
      <w:rFonts w:ascii="Georgia" w:hAnsi="Georgia" w:cs="Arial"/>
      <w:b/>
      <w:bCs/>
      <w:color w:val="404040" w:themeColor="text1" w:themeTint="BF"/>
      <w:szCs w:val="32"/>
    </w:rPr>
  </w:style>
  <w:style w:type="character" w:customStyle="1" w:styleId="TitreCar">
    <w:name w:val="Titre Car"/>
    <w:basedOn w:val="Policepardfaut"/>
    <w:link w:val="Titre"/>
    <w:uiPriority w:val="9"/>
    <w:rsid w:val="00AA77E5"/>
    <w:rPr>
      <w:rFonts w:ascii="Georgia" w:hAnsi="Georgia" w:cs="Arial"/>
      <w:b/>
      <w:bCs/>
      <w:color w:val="404040" w:themeColor="text1" w:themeTint="BF"/>
      <w:szCs w:val="32"/>
      <w:lang w:val="fr-CA"/>
    </w:rPr>
  </w:style>
  <w:style w:type="table" w:styleId="Grilledutableau">
    <w:name w:val="Table Grid"/>
    <w:basedOn w:val="TableauNormal"/>
    <w:uiPriority w:val="59"/>
    <w:rsid w:val="00BA5FA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Pr>
    <w:trPr>
      <w:cantSplit/>
    </w:trPr>
  </w:style>
  <w:style w:type="paragraph" w:styleId="En-ttedetabledesmatires">
    <w:name w:val="TOC Heading"/>
    <w:basedOn w:val="Titre1"/>
    <w:next w:val="TM1"/>
    <w:uiPriority w:val="39"/>
    <w:semiHidden/>
    <w:rsid w:val="00BA5FA9"/>
    <w:pPr>
      <w:jc w:val="center"/>
      <w:outlineLvl w:val="9"/>
    </w:pPr>
    <w:rPr>
      <w:rFonts w:eastAsiaTheme="majorEastAsia" w:cstheme="majorBidi"/>
      <w:bCs/>
    </w:rPr>
  </w:style>
  <w:style w:type="character" w:styleId="Emphaseintense">
    <w:name w:val="Intense Emphasis"/>
    <w:basedOn w:val="Policepardfaut"/>
    <w:qFormat/>
    <w:rsid w:val="00AA77E5"/>
    <w:rPr>
      <w:b/>
      <w:bCs/>
      <w:i/>
      <w:iCs/>
      <w:color w:val="auto"/>
      <w:lang w:val="fr-CA"/>
    </w:rPr>
  </w:style>
  <w:style w:type="character" w:styleId="Emphaseple">
    <w:name w:val="Subtle Emphasis"/>
    <w:basedOn w:val="Policepardfaut"/>
    <w:semiHidden/>
    <w:qFormat/>
    <w:rsid w:val="00BA5FA9"/>
    <w:rPr>
      <w:i w:val="0"/>
      <w:iCs/>
      <w:color w:val="auto"/>
      <w:u w:val="single"/>
    </w:rPr>
  </w:style>
  <w:style w:type="paragraph" w:styleId="Listecontinue">
    <w:name w:val="List Continue"/>
    <w:basedOn w:val="Corpsdetexte"/>
    <w:next w:val="Listepuces"/>
    <w:uiPriority w:val="4"/>
    <w:qFormat/>
    <w:rsid w:val="00AA77E5"/>
    <w:pPr>
      <w:keepNext/>
      <w:spacing w:after="0"/>
    </w:pPr>
  </w:style>
  <w:style w:type="paragraph" w:styleId="Citationintense">
    <w:name w:val="Intense Quote"/>
    <w:basedOn w:val="Citation"/>
    <w:link w:val="CitationintenseCar"/>
    <w:uiPriority w:val="9"/>
    <w:semiHidden/>
    <w:qFormat/>
    <w:rsid w:val="00BA5FA9"/>
    <w:rPr>
      <w:b/>
      <w:bCs/>
      <w:iCs/>
    </w:rPr>
  </w:style>
  <w:style w:type="character" w:customStyle="1" w:styleId="CitationintenseCar">
    <w:name w:val="Citation intense Car"/>
    <w:basedOn w:val="Policepardfaut"/>
    <w:link w:val="Citationintense"/>
    <w:uiPriority w:val="9"/>
    <w:semiHidden/>
    <w:rsid w:val="00BA5FA9"/>
    <w:rPr>
      <w:rFonts w:eastAsia="Times New Roman" w:cs="Times New Roman"/>
      <w:b/>
      <w:bCs/>
      <w:i/>
      <w:iCs/>
      <w:sz w:val="24"/>
      <w:szCs w:val="24"/>
    </w:rPr>
  </w:style>
  <w:style w:type="paragraph" w:styleId="Date">
    <w:name w:val="Date"/>
    <w:basedOn w:val="Normal"/>
    <w:next w:val="Normal"/>
    <w:link w:val="DateCar"/>
    <w:uiPriority w:val="99"/>
    <w:semiHidden/>
    <w:unhideWhenUsed/>
    <w:rsid w:val="00BA5FA9"/>
    <w:pPr>
      <w:keepLines/>
      <w:spacing w:after="240"/>
      <w:jc w:val="right"/>
    </w:pPr>
  </w:style>
  <w:style w:type="character" w:customStyle="1" w:styleId="DateCar">
    <w:name w:val="Date Car"/>
    <w:basedOn w:val="Policepardfaut"/>
    <w:link w:val="Date"/>
    <w:uiPriority w:val="99"/>
    <w:semiHidden/>
    <w:rsid w:val="00BA5FA9"/>
    <w:rPr>
      <w:sz w:val="24"/>
      <w:szCs w:val="24"/>
    </w:rPr>
  </w:style>
  <w:style w:type="paragraph" w:styleId="Listepuces">
    <w:name w:val="List Bullet"/>
    <w:basedOn w:val="Normal"/>
    <w:uiPriority w:val="4"/>
    <w:qFormat/>
    <w:rsid w:val="00AA77E5"/>
    <w:pPr>
      <w:keepLines/>
      <w:numPr>
        <w:numId w:val="3"/>
      </w:numPr>
    </w:pPr>
  </w:style>
  <w:style w:type="character" w:styleId="lev">
    <w:name w:val="Strong"/>
    <w:basedOn w:val="Policepardfaut"/>
    <w:uiPriority w:val="22"/>
    <w:qFormat/>
    <w:rsid w:val="00AA77E5"/>
    <w:rPr>
      <w:b/>
      <w:bCs/>
      <w:lang w:val="fr-CA"/>
    </w:rPr>
  </w:style>
  <w:style w:type="paragraph" w:styleId="Listepuces2">
    <w:name w:val="List Bullet 2"/>
    <w:basedOn w:val="Listepuces"/>
    <w:uiPriority w:val="4"/>
    <w:semiHidden/>
    <w:rsid w:val="00BA5FA9"/>
    <w:pPr>
      <w:numPr>
        <w:ilvl w:val="1"/>
      </w:numPr>
      <w:contextualSpacing/>
    </w:pPr>
  </w:style>
  <w:style w:type="paragraph" w:styleId="Listepuces3">
    <w:name w:val="List Bullet 3"/>
    <w:basedOn w:val="Listepuces2"/>
    <w:uiPriority w:val="4"/>
    <w:semiHidden/>
    <w:rsid w:val="00BA5FA9"/>
    <w:pPr>
      <w:numPr>
        <w:ilvl w:val="2"/>
      </w:numPr>
    </w:pPr>
  </w:style>
  <w:style w:type="character" w:styleId="Lienhypertexte">
    <w:name w:val="Hyperlink"/>
    <w:basedOn w:val="Policepardfaut"/>
    <w:uiPriority w:val="99"/>
    <w:rsid w:val="00BA5FA9"/>
    <w:rPr>
      <w:color w:val="0000FF"/>
      <w:u w:val="single"/>
    </w:rPr>
  </w:style>
  <w:style w:type="paragraph" w:styleId="Listepuces4">
    <w:name w:val="List Bullet 4"/>
    <w:basedOn w:val="Listepuces3"/>
    <w:uiPriority w:val="4"/>
    <w:semiHidden/>
    <w:rsid w:val="00BA5FA9"/>
    <w:pPr>
      <w:numPr>
        <w:ilvl w:val="3"/>
      </w:numPr>
    </w:pPr>
  </w:style>
  <w:style w:type="paragraph" w:styleId="Listepuces5">
    <w:name w:val="List Bullet 5"/>
    <w:basedOn w:val="Listepuces4"/>
    <w:uiPriority w:val="4"/>
    <w:semiHidden/>
    <w:rsid w:val="00BA5FA9"/>
    <w:pPr>
      <w:numPr>
        <w:ilvl w:val="4"/>
      </w:numPr>
    </w:pPr>
  </w:style>
  <w:style w:type="paragraph" w:styleId="Listenumros">
    <w:name w:val="List Number"/>
    <w:basedOn w:val="Normal"/>
    <w:uiPriority w:val="4"/>
    <w:qFormat/>
    <w:rsid w:val="00AA77E5"/>
    <w:pPr>
      <w:keepLines/>
      <w:numPr>
        <w:numId w:val="21"/>
      </w:numPr>
      <w:tabs>
        <w:tab w:val="clear" w:pos="360"/>
      </w:tabs>
    </w:pPr>
  </w:style>
  <w:style w:type="paragraph" w:styleId="Listenumros2">
    <w:name w:val="List Number 2"/>
    <w:basedOn w:val="Listenumros"/>
    <w:uiPriority w:val="4"/>
    <w:semiHidden/>
    <w:rsid w:val="00BA5FA9"/>
    <w:pPr>
      <w:numPr>
        <w:ilvl w:val="1"/>
        <w:numId w:val="4"/>
      </w:numPr>
    </w:pPr>
  </w:style>
  <w:style w:type="paragraph" w:styleId="Listenumros3">
    <w:name w:val="List Number 3"/>
    <w:basedOn w:val="Listenumros2"/>
    <w:uiPriority w:val="4"/>
    <w:semiHidden/>
    <w:rsid w:val="00BA5FA9"/>
    <w:pPr>
      <w:numPr>
        <w:ilvl w:val="2"/>
      </w:numPr>
    </w:pPr>
  </w:style>
  <w:style w:type="paragraph" w:styleId="Listenumros4">
    <w:name w:val="List Number 4"/>
    <w:basedOn w:val="Listenumros3"/>
    <w:uiPriority w:val="4"/>
    <w:semiHidden/>
    <w:rsid w:val="00BA5FA9"/>
    <w:pPr>
      <w:numPr>
        <w:ilvl w:val="3"/>
      </w:numPr>
    </w:pPr>
  </w:style>
  <w:style w:type="paragraph" w:styleId="Listenumros5">
    <w:name w:val="List Number 5"/>
    <w:basedOn w:val="Listenumros4"/>
    <w:uiPriority w:val="4"/>
    <w:semiHidden/>
    <w:rsid w:val="00BA5FA9"/>
    <w:pPr>
      <w:numPr>
        <w:ilvl w:val="4"/>
      </w:numPr>
    </w:pPr>
  </w:style>
  <w:style w:type="paragraph" w:styleId="Listecontinue2">
    <w:name w:val="List Continue 2"/>
    <w:basedOn w:val="Listecontinue"/>
    <w:next w:val="Listepuces2"/>
    <w:uiPriority w:val="4"/>
    <w:semiHidden/>
    <w:rsid w:val="00BA5FA9"/>
    <w:pPr>
      <w:ind w:left="360"/>
    </w:pPr>
  </w:style>
  <w:style w:type="paragraph" w:styleId="Listecontinue3">
    <w:name w:val="List Continue 3"/>
    <w:basedOn w:val="Listecontinue2"/>
    <w:next w:val="Listepuces3"/>
    <w:uiPriority w:val="4"/>
    <w:semiHidden/>
    <w:rsid w:val="00BA5FA9"/>
    <w:pPr>
      <w:ind w:left="720"/>
    </w:pPr>
  </w:style>
  <w:style w:type="paragraph" w:styleId="Listecontinue4">
    <w:name w:val="List Continue 4"/>
    <w:basedOn w:val="Listecontinue3"/>
    <w:next w:val="Listepuces4"/>
    <w:uiPriority w:val="4"/>
    <w:semiHidden/>
    <w:rsid w:val="00BA5FA9"/>
    <w:pPr>
      <w:ind w:left="1080"/>
    </w:pPr>
  </w:style>
  <w:style w:type="paragraph" w:styleId="Listecontinue5">
    <w:name w:val="List Continue 5"/>
    <w:basedOn w:val="Listecontinue4"/>
    <w:next w:val="Listepuces5"/>
    <w:uiPriority w:val="4"/>
    <w:semiHidden/>
    <w:rsid w:val="00BA5FA9"/>
    <w:pPr>
      <w:ind w:left="1440"/>
    </w:pPr>
  </w:style>
  <w:style w:type="character" w:styleId="Accentuation">
    <w:name w:val="Emphasis"/>
    <w:basedOn w:val="Policepardfaut"/>
    <w:uiPriority w:val="20"/>
    <w:qFormat/>
    <w:rsid w:val="00AA77E5"/>
    <w:rPr>
      <w:i/>
      <w:iCs/>
      <w:lang w:val="fr-CA"/>
    </w:rPr>
  </w:style>
  <w:style w:type="paragraph" w:customStyle="1" w:styleId="Figure">
    <w:name w:val="Figure"/>
    <w:basedOn w:val="Corpsdetexte"/>
    <w:uiPriority w:val="9"/>
    <w:rsid w:val="00BA5FA9"/>
    <w:pPr>
      <w:jc w:val="center"/>
    </w:pPr>
  </w:style>
  <w:style w:type="paragraph" w:customStyle="1" w:styleId="Listnumbera">
    <w:name w:val="List number (a)"/>
    <w:basedOn w:val="Corpsdetexte"/>
    <w:uiPriority w:val="4"/>
    <w:qFormat/>
    <w:rsid w:val="00AA77E5"/>
    <w:pPr>
      <w:numPr>
        <w:numId w:val="6"/>
      </w:numPr>
      <w:spacing w:before="0" w:after="0"/>
    </w:pPr>
    <w:rPr>
      <w:lang w:eastAsia="en-CA"/>
    </w:rPr>
  </w:style>
  <w:style w:type="paragraph" w:customStyle="1" w:styleId="Listnumberi">
    <w:name w:val="List number (i)"/>
    <w:basedOn w:val="Corpsdetexte"/>
    <w:uiPriority w:val="4"/>
    <w:semiHidden/>
    <w:qFormat/>
    <w:rsid w:val="00BA5FA9"/>
    <w:pPr>
      <w:numPr>
        <w:numId w:val="7"/>
      </w:numPr>
      <w:spacing w:before="0" w:after="0"/>
    </w:pPr>
    <w:rPr>
      <w:lang w:eastAsia="en-CA"/>
    </w:rPr>
  </w:style>
  <w:style w:type="paragraph" w:customStyle="1" w:styleId="Listnumber2a">
    <w:name w:val="List number 2 (a)"/>
    <w:basedOn w:val="Listnumbera"/>
    <w:uiPriority w:val="4"/>
    <w:semiHidden/>
    <w:rsid w:val="00BA5FA9"/>
    <w:pPr>
      <w:numPr>
        <w:ilvl w:val="1"/>
      </w:numPr>
    </w:pPr>
  </w:style>
  <w:style w:type="paragraph" w:customStyle="1" w:styleId="Listnumber2i">
    <w:name w:val="List number 2 (i)"/>
    <w:basedOn w:val="Listnumberi"/>
    <w:uiPriority w:val="4"/>
    <w:semiHidden/>
    <w:rsid w:val="00BA5FA9"/>
    <w:pPr>
      <w:numPr>
        <w:ilvl w:val="1"/>
      </w:numPr>
    </w:pPr>
  </w:style>
  <w:style w:type="paragraph" w:customStyle="1" w:styleId="Listnumber3a">
    <w:name w:val="List number 3 (a)"/>
    <w:basedOn w:val="Listnumber2a"/>
    <w:uiPriority w:val="4"/>
    <w:semiHidden/>
    <w:rsid w:val="00BA5FA9"/>
    <w:pPr>
      <w:numPr>
        <w:ilvl w:val="2"/>
      </w:numPr>
    </w:pPr>
  </w:style>
  <w:style w:type="paragraph" w:customStyle="1" w:styleId="Listnumber3i">
    <w:name w:val="List number 3 (i)"/>
    <w:basedOn w:val="Listnumber2i"/>
    <w:uiPriority w:val="4"/>
    <w:semiHidden/>
    <w:rsid w:val="00BA5FA9"/>
    <w:pPr>
      <w:numPr>
        <w:ilvl w:val="2"/>
      </w:numPr>
    </w:pPr>
  </w:style>
  <w:style w:type="paragraph" w:customStyle="1" w:styleId="Listnumber4a">
    <w:name w:val="List number 4 (a)"/>
    <w:basedOn w:val="Listnumber3a"/>
    <w:uiPriority w:val="4"/>
    <w:semiHidden/>
    <w:rsid w:val="00BA5FA9"/>
    <w:pPr>
      <w:numPr>
        <w:ilvl w:val="3"/>
      </w:numPr>
    </w:pPr>
  </w:style>
  <w:style w:type="paragraph" w:customStyle="1" w:styleId="Listnumber5a">
    <w:name w:val="List number 5 (a)"/>
    <w:basedOn w:val="Listnumber4a"/>
    <w:uiPriority w:val="4"/>
    <w:semiHidden/>
    <w:rsid w:val="00BA5FA9"/>
    <w:pPr>
      <w:numPr>
        <w:ilvl w:val="4"/>
      </w:numPr>
    </w:pPr>
  </w:style>
  <w:style w:type="paragraph" w:customStyle="1" w:styleId="Listnumber4i">
    <w:name w:val="List number 4 (i)"/>
    <w:basedOn w:val="Listnumber3i"/>
    <w:uiPriority w:val="4"/>
    <w:semiHidden/>
    <w:rsid w:val="00BA5FA9"/>
    <w:pPr>
      <w:numPr>
        <w:ilvl w:val="3"/>
      </w:numPr>
    </w:pPr>
  </w:style>
  <w:style w:type="paragraph" w:customStyle="1" w:styleId="Listnumber5i">
    <w:name w:val="List number 5 (i)"/>
    <w:basedOn w:val="Listnumber4i"/>
    <w:uiPriority w:val="4"/>
    <w:semiHidden/>
    <w:rsid w:val="00BA5FA9"/>
    <w:pPr>
      <w:numPr>
        <w:ilvl w:val="4"/>
      </w:numPr>
    </w:pPr>
  </w:style>
  <w:style w:type="paragraph" w:customStyle="1" w:styleId="Tableparagraphtitle">
    <w:name w:val="Table paragraph title"/>
    <w:basedOn w:val="Titre"/>
    <w:next w:val="Normal"/>
    <w:uiPriority w:val="9"/>
    <w:rsid w:val="00AA77E5"/>
    <w:pPr>
      <w:keepNext w:val="0"/>
      <w:spacing w:before="0"/>
    </w:pPr>
    <w:rPr>
      <w:rFonts w:eastAsia="Times New Roman" w:cs="Times New Roman"/>
      <w:lang w:eastAsia="en-CA"/>
    </w:rPr>
  </w:style>
  <w:style w:type="table" w:customStyle="1" w:styleId="Tablestandard">
    <w:name w:val="Table (standard)"/>
    <w:basedOn w:val="TableauNormal"/>
    <w:rsid w:val="004B0334"/>
    <w:pPr>
      <w:spacing w:after="0" w:line="360" w:lineRule="auto"/>
    </w:pPr>
    <w:rPr>
      <w:rFonts w:ascii="Arial" w:eastAsia="Times New Roman" w:hAnsi="Arial" w:cs="Times New Roman"/>
      <w:szCs w:val="24"/>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Pr>
    <w:trPr>
      <w:cantSplit/>
    </w:trPr>
    <w:tcPr>
      <w:shd w:val="clear" w:color="auto" w:fill="auto"/>
    </w:tcPr>
    <w:tblStylePr w:type="firstRow">
      <w:pPr>
        <w:keepNext/>
        <w:wordWrap/>
        <w:jc w:val="center"/>
      </w:pPr>
      <w:rPr>
        <w:rFonts w:ascii="Georgia" w:hAnsi="Georgia"/>
        <w:b/>
        <w:i w:val="0"/>
        <w:color w:val="auto"/>
        <w:sz w:val="22"/>
      </w:rPr>
      <w:tblPr/>
      <w:trPr>
        <w:cantSplit w:val="0"/>
        <w:tblHeader/>
      </w:tr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BA5FA9"/>
    <w:rPr>
      <w:sz w:val="16"/>
      <w:szCs w:val="16"/>
    </w:rPr>
  </w:style>
  <w:style w:type="paragraph" w:styleId="Commentaire">
    <w:name w:val="annotation text"/>
    <w:basedOn w:val="Normal"/>
    <w:link w:val="CommentaireCar"/>
    <w:uiPriority w:val="99"/>
    <w:semiHidden/>
    <w:rsid w:val="00BA5FA9"/>
    <w:rPr>
      <w:szCs w:val="20"/>
    </w:rPr>
  </w:style>
  <w:style w:type="character" w:customStyle="1" w:styleId="CommentaireCar">
    <w:name w:val="Commentaire Car"/>
    <w:basedOn w:val="Policepardfaut"/>
    <w:link w:val="Commentaire"/>
    <w:uiPriority w:val="99"/>
    <w:semiHidden/>
    <w:rsid w:val="00BA5FA9"/>
    <w:rPr>
      <w:sz w:val="20"/>
      <w:szCs w:val="20"/>
    </w:rPr>
  </w:style>
  <w:style w:type="paragraph" w:styleId="Objetducommentaire">
    <w:name w:val="annotation subject"/>
    <w:basedOn w:val="Commentaire"/>
    <w:next w:val="Commentaire"/>
    <w:link w:val="ObjetducommentaireCar"/>
    <w:uiPriority w:val="99"/>
    <w:semiHidden/>
    <w:unhideWhenUsed/>
    <w:rsid w:val="00BA5FA9"/>
    <w:rPr>
      <w:b/>
      <w:bCs/>
    </w:rPr>
  </w:style>
  <w:style w:type="character" w:customStyle="1" w:styleId="ObjetducommentaireCar">
    <w:name w:val="Objet du commentaire Car"/>
    <w:basedOn w:val="CommentaireCar"/>
    <w:link w:val="Objetducommentaire"/>
    <w:uiPriority w:val="99"/>
    <w:semiHidden/>
    <w:rsid w:val="00BA5FA9"/>
    <w:rPr>
      <w:b/>
      <w:bCs/>
      <w:sz w:val="20"/>
      <w:szCs w:val="20"/>
    </w:rPr>
  </w:style>
  <w:style w:type="paragraph" w:styleId="Notedebasdepage">
    <w:name w:val="footnote text"/>
    <w:basedOn w:val="Normal"/>
    <w:link w:val="NotedebasdepageCar"/>
    <w:uiPriority w:val="99"/>
    <w:semiHidden/>
    <w:unhideWhenUsed/>
    <w:rsid w:val="00BA5FA9"/>
    <w:rPr>
      <w:szCs w:val="20"/>
    </w:rPr>
  </w:style>
  <w:style w:type="character" w:customStyle="1" w:styleId="NotedebasdepageCar">
    <w:name w:val="Note de bas de page Car"/>
    <w:basedOn w:val="Policepardfaut"/>
    <w:link w:val="Notedebasdepage"/>
    <w:uiPriority w:val="99"/>
    <w:semiHidden/>
    <w:rsid w:val="00BA5FA9"/>
    <w:rPr>
      <w:sz w:val="20"/>
      <w:szCs w:val="20"/>
    </w:rPr>
  </w:style>
  <w:style w:type="character" w:styleId="Appelnotedebasdep">
    <w:name w:val="footnote reference"/>
    <w:basedOn w:val="Policepardfaut"/>
    <w:uiPriority w:val="99"/>
    <w:semiHidden/>
    <w:unhideWhenUsed/>
    <w:rsid w:val="00BA5FA9"/>
    <w:rPr>
      <w:vertAlign w:val="superscript"/>
    </w:rPr>
  </w:style>
  <w:style w:type="table" w:customStyle="1" w:styleId="Tabletight">
    <w:name w:val="Table (tight)"/>
    <w:basedOn w:val="TableauNormal"/>
    <w:uiPriority w:val="99"/>
    <w:rsid w:val="00BA5FA9"/>
    <w:pPr>
      <w:spacing w:after="0" w:line="240" w:lineRule="auto"/>
    </w:pPr>
    <w:rPr>
      <w:sz w:val="24"/>
      <w:szCs w:val="24"/>
    </w:rPr>
    <w:tblPr>
      <w:tblCellMar>
        <w:left w:w="0" w:type="dxa"/>
        <w:right w:w="0" w:type="dxa"/>
      </w:tblCellMar>
    </w:tblPr>
    <w:trPr>
      <w:cantSplit/>
    </w:trPr>
  </w:style>
  <w:style w:type="paragraph" w:styleId="Textedebulles">
    <w:name w:val="Balloon Text"/>
    <w:basedOn w:val="Normal"/>
    <w:link w:val="TextedebullesCar"/>
    <w:uiPriority w:val="99"/>
    <w:semiHidden/>
    <w:unhideWhenUsed/>
    <w:rsid w:val="00BA5FA9"/>
    <w:rPr>
      <w:rFonts w:ascii="Segoe UI" w:hAnsi="Segoe UI" w:cs="Segoe UI"/>
      <w:sz w:val="18"/>
      <w:szCs w:val="18"/>
    </w:rPr>
  </w:style>
  <w:style w:type="character" w:customStyle="1" w:styleId="TextedebullesCar">
    <w:name w:val="Texte de bulles Car"/>
    <w:basedOn w:val="Policepardfaut"/>
    <w:link w:val="Textedebulles"/>
    <w:uiPriority w:val="99"/>
    <w:semiHidden/>
    <w:rsid w:val="00BA5FA9"/>
    <w:rPr>
      <w:rFonts w:ascii="Segoe UI" w:hAnsi="Segoe UI" w:cs="Segoe UI"/>
      <w:sz w:val="18"/>
      <w:szCs w:val="18"/>
    </w:rPr>
  </w:style>
  <w:style w:type="character" w:styleId="Textedelespacerserv">
    <w:name w:val="Placeholder Text"/>
    <w:basedOn w:val="Policepardfaut"/>
    <w:uiPriority w:val="99"/>
    <w:semiHidden/>
    <w:rsid w:val="00BA5FA9"/>
    <w:rPr>
      <w:color w:val="808080"/>
    </w:rPr>
  </w:style>
  <w:style w:type="paragraph" w:styleId="NormalWeb">
    <w:name w:val="Normal (Web)"/>
    <w:basedOn w:val="Normal"/>
    <w:uiPriority w:val="99"/>
    <w:semiHidden/>
    <w:unhideWhenUsed/>
    <w:rsid w:val="004F6EDF"/>
    <w:pPr>
      <w:spacing w:before="100" w:beforeAutospacing="1" w:after="100" w:afterAutospacing="1" w:line="240" w:lineRule="auto"/>
    </w:pPr>
    <w:rPr>
      <w:rFonts w:ascii="Times New Roman" w:eastAsia="Times New Roman" w:hAnsi="Times New Roman" w:cs="Times New Roman"/>
      <w:sz w:val="24"/>
      <w:lang w:val="en-US"/>
    </w:rPr>
  </w:style>
  <w:style w:type="character" w:customStyle="1" w:styleId="currentquestionnumber">
    <w:name w:val="currentquestionnumber"/>
    <w:basedOn w:val="Policepardfaut"/>
    <w:rsid w:val="00F5126C"/>
  </w:style>
  <w:style w:type="character" w:customStyle="1" w:styleId="qs-get-current-question">
    <w:name w:val="qs-get-current-question"/>
    <w:basedOn w:val="Policepardfaut"/>
    <w:rsid w:val="00F5126C"/>
  </w:style>
  <w:style w:type="paragraph" w:styleId="z-Hautduformulaire">
    <w:name w:val="HTML Top of Form"/>
    <w:basedOn w:val="Normal"/>
    <w:next w:val="Normal"/>
    <w:link w:val="z-HautduformulaireCar"/>
    <w:hidden/>
    <w:uiPriority w:val="99"/>
    <w:semiHidden/>
    <w:unhideWhenUsed/>
    <w:rsid w:val="00F5126C"/>
    <w:pPr>
      <w:pBdr>
        <w:bottom w:val="single" w:sz="6" w:space="1" w:color="auto"/>
      </w:pBdr>
      <w:jc w:val="center"/>
    </w:pPr>
    <w:rPr>
      <w:rFonts w:cs="Arial"/>
      <w:vanish/>
      <w:sz w:val="16"/>
      <w:szCs w:val="16"/>
    </w:rPr>
  </w:style>
  <w:style w:type="character" w:customStyle="1" w:styleId="z-HautduformulaireCar">
    <w:name w:val="z-Haut du formulaire Car"/>
    <w:basedOn w:val="Policepardfaut"/>
    <w:link w:val="z-Hautduformulaire"/>
    <w:uiPriority w:val="99"/>
    <w:semiHidden/>
    <w:rsid w:val="00F5126C"/>
    <w:rPr>
      <w:rFonts w:ascii="Arial" w:hAnsi="Arial" w:cs="Arial"/>
      <w:vanish/>
      <w:sz w:val="16"/>
      <w:szCs w:val="16"/>
      <w:lang w:val="fr-CA"/>
    </w:rPr>
  </w:style>
  <w:style w:type="paragraph" w:styleId="z-Basduformulaire">
    <w:name w:val="HTML Bottom of Form"/>
    <w:basedOn w:val="Normal"/>
    <w:next w:val="Normal"/>
    <w:link w:val="z-BasduformulaireCar"/>
    <w:hidden/>
    <w:uiPriority w:val="99"/>
    <w:semiHidden/>
    <w:unhideWhenUsed/>
    <w:rsid w:val="00F5126C"/>
    <w:pPr>
      <w:pBdr>
        <w:top w:val="single" w:sz="6" w:space="1" w:color="auto"/>
      </w:pBdr>
      <w:jc w:val="center"/>
    </w:pPr>
    <w:rPr>
      <w:rFonts w:cs="Arial"/>
      <w:vanish/>
      <w:sz w:val="16"/>
      <w:szCs w:val="16"/>
    </w:rPr>
  </w:style>
  <w:style w:type="character" w:customStyle="1" w:styleId="z-BasduformulaireCar">
    <w:name w:val="z-Bas du formulaire Car"/>
    <w:basedOn w:val="Policepardfaut"/>
    <w:link w:val="z-Basduformulaire"/>
    <w:uiPriority w:val="99"/>
    <w:semiHidden/>
    <w:rsid w:val="00F5126C"/>
    <w:rPr>
      <w:rFonts w:ascii="Arial" w:hAnsi="Arial" w:cs="Arial"/>
      <w:vanish/>
      <w:sz w:val="16"/>
      <w:szCs w:val="16"/>
      <w:lang w:val="fr-CA"/>
    </w:rPr>
  </w:style>
  <w:style w:type="character" w:customStyle="1" w:styleId="UnresolvedMention">
    <w:name w:val="Unresolved Mention"/>
    <w:basedOn w:val="Policepardfaut"/>
    <w:uiPriority w:val="99"/>
    <w:semiHidden/>
    <w:unhideWhenUsed/>
    <w:rsid w:val="006265B2"/>
    <w:rPr>
      <w:color w:val="605E5C"/>
      <w:shd w:val="clear" w:color="auto" w:fill="E1DFDD"/>
    </w:rPr>
  </w:style>
  <w:style w:type="character" w:styleId="Lienhypertextesuivivisit">
    <w:name w:val="FollowedHyperlink"/>
    <w:basedOn w:val="Policepardfaut"/>
    <w:uiPriority w:val="99"/>
    <w:semiHidden/>
    <w:unhideWhenUsed/>
    <w:rsid w:val="004635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5305">
      <w:bodyDiv w:val="1"/>
      <w:marLeft w:val="0"/>
      <w:marRight w:val="0"/>
      <w:marTop w:val="0"/>
      <w:marBottom w:val="0"/>
      <w:divBdr>
        <w:top w:val="none" w:sz="0" w:space="0" w:color="auto"/>
        <w:left w:val="none" w:sz="0" w:space="0" w:color="auto"/>
        <w:bottom w:val="none" w:sz="0" w:space="0" w:color="auto"/>
        <w:right w:val="none" w:sz="0" w:space="0" w:color="auto"/>
      </w:divBdr>
      <w:divsChild>
        <w:div w:id="1676108510">
          <w:marLeft w:val="0"/>
          <w:marRight w:val="0"/>
          <w:marTop w:val="0"/>
          <w:marBottom w:val="0"/>
          <w:divBdr>
            <w:top w:val="none" w:sz="0" w:space="0" w:color="auto"/>
            <w:left w:val="none" w:sz="0" w:space="0" w:color="auto"/>
            <w:bottom w:val="none" w:sz="0" w:space="0" w:color="auto"/>
            <w:right w:val="none" w:sz="0" w:space="0" w:color="auto"/>
          </w:divBdr>
        </w:div>
        <w:div w:id="44642734">
          <w:marLeft w:val="0"/>
          <w:marRight w:val="0"/>
          <w:marTop w:val="0"/>
          <w:marBottom w:val="0"/>
          <w:divBdr>
            <w:top w:val="none" w:sz="0" w:space="0" w:color="auto"/>
            <w:left w:val="none" w:sz="0" w:space="0" w:color="auto"/>
            <w:bottom w:val="none" w:sz="0" w:space="0" w:color="auto"/>
            <w:right w:val="none" w:sz="0" w:space="0" w:color="auto"/>
          </w:divBdr>
        </w:div>
      </w:divsChild>
    </w:div>
    <w:div w:id="399717686">
      <w:bodyDiv w:val="1"/>
      <w:marLeft w:val="0"/>
      <w:marRight w:val="0"/>
      <w:marTop w:val="0"/>
      <w:marBottom w:val="0"/>
      <w:divBdr>
        <w:top w:val="none" w:sz="0" w:space="0" w:color="auto"/>
        <w:left w:val="none" w:sz="0" w:space="0" w:color="auto"/>
        <w:bottom w:val="none" w:sz="0" w:space="0" w:color="auto"/>
        <w:right w:val="none" w:sz="0" w:space="0" w:color="auto"/>
      </w:divBdr>
      <w:divsChild>
        <w:div w:id="436216047">
          <w:marLeft w:val="0"/>
          <w:marRight w:val="0"/>
          <w:marTop w:val="0"/>
          <w:marBottom w:val="0"/>
          <w:divBdr>
            <w:top w:val="none" w:sz="0" w:space="0" w:color="auto"/>
            <w:left w:val="none" w:sz="0" w:space="0" w:color="auto"/>
            <w:bottom w:val="none" w:sz="0" w:space="0" w:color="auto"/>
            <w:right w:val="none" w:sz="0" w:space="0" w:color="auto"/>
          </w:divBdr>
        </w:div>
        <w:div w:id="17395560">
          <w:marLeft w:val="0"/>
          <w:marRight w:val="0"/>
          <w:marTop w:val="0"/>
          <w:marBottom w:val="0"/>
          <w:divBdr>
            <w:top w:val="none" w:sz="0" w:space="0" w:color="auto"/>
            <w:left w:val="none" w:sz="0" w:space="0" w:color="auto"/>
            <w:bottom w:val="none" w:sz="0" w:space="0" w:color="auto"/>
            <w:right w:val="none" w:sz="0" w:space="0" w:color="auto"/>
          </w:divBdr>
        </w:div>
      </w:divsChild>
    </w:div>
    <w:div w:id="459878367">
      <w:bodyDiv w:val="1"/>
      <w:marLeft w:val="0"/>
      <w:marRight w:val="0"/>
      <w:marTop w:val="0"/>
      <w:marBottom w:val="0"/>
      <w:divBdr>
        <w:top w:val="none" w:sz="0" w:space="0" w:color="auto"/>
        <w:left w:val="none" w:sz="0" w:space="0" w:color="auto"/>
        <w:bottom w:val="none" w:sz="0" w:space="0" w:color="auto"/>
        <w:right w:val="none" w:sz="0" w:space="0" w:color="auto"/>
      </w:divBdr>
    </w:div>
    <w:div w:id="571044507">
      <w:bodyDiv w:val="1"/>
      <w:marLeft w:val="0"/>
      <w:marRight w:val="0"/>
      <w:marTop w:val="0"/>
      <w:marBottom w:val="0"/>
      <w:divBdr>
        <w:top w:val="none" w:sz="0" w:space="0" w:color="auto"/>
        <w:left w:val="none" w:sz="0" w:space="0" w:color="auto"/>
        <w:bottom w:val="none" w:sz="0" w:space="0" w:color="auto"/>
        <w:right w:val="none" w:sz="0" w:space="0" w:color="auto"/>
      </w:divBdr>
      <w:divsChild>
        <w:div w:id="377046878">
          <w:marLeft w:val="0"/>
          <w:marRight w:val="0"/>
          <w:marTop w:val="0"/>
          <w:marBottom w:val="0"/>
          <w:divBdr>
            <w:top w:val="none" w:sz="0" w:space="0" w:color="auto"/>
            <w:left w:val="none" w:sz="0" w:space="0" w:color="auto"/>
            <w:bottom w:val="none" w:sz="0" w:space="0" w:color="auto"/>
            <w:right w:val="none" w:sz="0" w:space="0" w:color="auto"/>
          </w:divBdr>
        </w:div>
        <w:div w:id="1901482094">
          <w:marLeft w:val="0"/>
          <w:marRight w:val="0"/>
          <w:marTop w:val="0"/>
          <w:marBottom w:val="0"/>
          <w:divBdr>
            <w:top w:val="none" w:sz="0" w:space="0" w:color="auto"/>
            <w:left w:val="none" w:sz="0" w:space="0" w:color="auto"/>
            <w:bottom w:val="none" w:sz="0" w:space="0" w:color="auto"/>
            <w:right w:val="none" w:sz="0" w:space="0" w:color="auto"/>
          </w:divBdr>
        </w:div>
      </w:divsChild>
    </w:div>
    <w:div w:id="768887543">
      <w:bodyDiv w:val="1"/>
      <w:marLeft w:val="0"/>
      <w:marRight w:val="0"/>
      <w:marTop w:val="0"/>
      <w:marBottom w:val="0"/>
      <w:divBdr>
        <w:top w:val="none" w:sz="0" w:space="0" w:color="auto"/>
        <w:left w:val="none" w:sz="0" w:space="0" w:color="auto"/>
        <w:bottom w:val="none" w:sz="0" w:space="0" w:color="auto"/>
        <w:right w:val="none" w:sz="0" w:space="0" w:color="auto"/>
      </w:divBdr>
    </w:div>
    <w:div w:id="899898326">
      <w:bodyDiv w:val="1"/>
      <w:marLeft w:val="0"/>
      <w:marRight w:val="0"/>
      <w:marTop w:val="0"/>
      <w:marBottom w:val="0"/>
      <w:divBdr>
        <w:top w:val="none" w:sz="0" w:space="0" w:color="auto"/>
        <w:left w:val="none" w:sz="0" w:space="0" w:color="auto"/>
        <w:bottom w:val="none" w:sz="0" w:space="0" w:color="auto"/>
        <w:right w:val="none" w:sz="0" w:space="0" w:color="auto"/>
      </w:divBdr>
      <w:divsChild>
        <w:div w:id="995381869">
          <w:marLeft w:val="0"/>
          <w:marRight w:val="0"/>
          <w:marTop w:val="0"/>
          <w:marBottom w:val="0"/>
          <w:divBdr>
            <w:top w:val="none" w:sz="0" w:space="0" w:color="auto"/>
            <w:left w:val="none" w:sz="0" w:space="0" w:color="auto"/>
            <w:bottom w:val="none" w:sz="0" w:space="0" w:color="auto"/>
            <w:right w:val="none" w:sz="0" w:space="0" w:color="auto"/>
          </w:divBdr>
          <w:divsChild>
            <w:div w:id="8050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49246">
      <w:bodyDiv w:val="1"/>
      <w:marLeft w:val="0"/>
      <w:marRight w:val="0"/>
      <w:marTop w:val="0"/>
      <w:marBottom w:val="0"/>
      <w:divBdr>
        <w:top w:val="none" w:sz="0" w:space="0" w:color="auto"/>
        <w:left w:val="none" w:sz="0" w:space="0" w:color="auto"/>
        <w:bottom w:val="none" w:sz="0" w:space="0" w:color="auto"/>
        <w:right w:val="none" w:sz="0" w:space="0" w:color="auto"/>
      </w:divBdr>
      <w:divsChild>
        <w:div w:id="1777364561">
          <w:marLeft w:val="0"/>
          <w:marRight w:val="0"/>
          <w:marTop w:val="0"/>
          <w:marBottom w:val="0"/>
          <w:divBdr>
            <w:top w:val="none" w:sz="0" w:space="0" w:color="auto"/>
            <w:left w:val="none" w:sz="0" w:space="0" w:color="auto"/>
            <w:bottom w:val="none" w:sz="0" w:space="0" w:color="auto"/>
            <w:right w:val="none" w:sz="0" w:space="0" w:color="auto"/>
          </w:divBdr>
          <w:divsChild>
            <w:div w:id="80303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8685">
      <w:bodyDiv w:val="1"/>
      <w:marLeft w:val="0"/>
      <w:marRight w:val="0"/>
      <w:marTop w:val="0"/>
      <w:marBottom w:val="0"/>
      <w:divBdr>
        <w:top w:val="none" w:sz="0" w:space="0" w:color="auto"/>
        <w:left w:val="none" w:sz="0" w:space="0" w:color="auto"/>
        <w:bottom w:val="none" w:sz="0" w:space="0" w:color="auto"/>
        <w:right w:val="none" w:sz="0" w:space="0" w:color="auto"/>
      </w:divBdr>
      <w:divsChild>
        <w:div w:id="668675077">
          <w:marLeft w:val="0"/>
          <w:marRight w:val="0"/>
          <w:marTop w:val="0"/>
          <w:marBottom w:val="0"/>
          <w:divBdr>
            <w:top w:val="none" w:sz="0" w:space="0" w:color="auto"/>
            <w:left w:val="none" w:sz="0" w:space="0" w:color="auto"/>
            <w:bottom w:val="none" w:sz="0" w:space="0" w:color="auto"/>
            <w:right w:val="none" w:sz="0" w:space="0" w:color="auto"/>
          </w:divBdr>
        </w:div>
        <w:div w:id="1754932389">
          <w:marLeft w:val="0"/>
          <w:marRight w:val="0"/>
          <w:marTop w:val="0"/>
          <w:marBottom w:val="0"/>
          <w:divBdr>
            <w:top w:val="none" w:sz="0" w:space="0" w:color="auto"/>
            <w:left w:val="none" w:sz="0" w:space="0" w:color="auto"/>
            <w:bottom w:val="none" w:sz="0" w:space="0" w:color="auto"/>
            <w:right w:val="none" w:sz="0" w:space="0" w:color="auto"/>
          </w:divBdr>
          <w:divsChild>
            <w:div w:id="76169073">
              <w:marLeft w:val="0"/>
              <w:marRight w:val="0"/>
              <w:marTop w:val="0"/>
              <w:marBottom w:val="0"/>
              <w:divBdr>
                <w:top w:val="none" w:sz="0" w:space="0" w:color="auto"/>
                <w:left w:val="none" w:sz="0" w:space="0" w:color="auto"/>
                <w:bottom w:val="none" w:sz="0" w:space="0" w:color="auto"/>
                <w:right w:val="none" w:sz="0" w:space="0" w:color="auto"/>
              </w:divBdr>
              <w:divsChild>
                <w:div w:id="1381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5226">
          <w:marLeft w:val="0"/>
          <w:marRight w:val="0"/>
          <w:marTop w:val="0"/>
          <w:marBottom w:val="0"/>
          <w:divBdr>
            <w:top w:val="none" w:sz="0" w:space="0" w:color="auto"/>
            <w:left w:val="none" w:sz="0" w:space="0" w:color="auto"/>
            <w:bottom w:val="none" w:sz="0" w:space="0" w:color="auto"/>
            <w:right w:val="none" w:sz="0" w:space="0" w:color="auto"/>
          </w:divBdr>
          <w:divsChild>
            <w:div w:id="1861166755">
              <w:marLeft w:val="0"/>
              <w:marRight w:val="0"/>
              <w:marTop w:val="0"/>
              <w:marBottom w:val="0"/>
              <w:divBdr>
                <w:top w:val="none" w:sz="0" w:space="0" w:color="auto"/>
                <w:left w:val="none" w:sz="0" w:space="0" w:color="auto"/>
                <w:bottom w:val="none" w:sz="0" w:space="0" w:color="auto"/>
                <w:right w:val="none" w:sz="0" w:space="0" w:color="auto"/>
              </w:divBdr>
              <w:divsChild>
                <w:div w:id="1196580937">
                  <w:marLeft w:val="0"/>
                  <w:marRight w:val="0"/>
                  <w:marTop w:val="0"/>
                  <w:marBottom w:val="0"/>
                  <w:divBdr>
                    <w:top w:val="none" w:sz="0" w:space="0" w:color="auto"/>
                    <w:left w:val="none" w:sz="0" w:space="0" w:color="auto"/>
                    <w:bottom w:val="none" w:sz="0" w:space="0" w:color="auto"/>
                    <w:right w:val="none" w:sz="0" w:space="0" w:color="auto"/>
                  </w:divBdr>
                  <w:divsChild>
                    <w:div w:id="1459450027">
                      <w:marLeft w:val="0"/>
                      <w:marRight w:val="0"/>
                      <w:marTop w:val="0"/>
                      <w:marBottom w:val="0"/>
                      <w:divBdr>
                        <w:top w:val="none" w:sz="0" w:space="0" w:color="auto"/>
                        <w:left w:val="none" w:sz="0" w:space="0" w:color="auto"/>
                        <w:bottom w:val="none" w:sz="0" w:space="0" w:color="auto"/>
                        <w:right w:val="none" w:sz="0" w:space="0" w:color="auto"/>
                      </w:divBdr>
                    </w:div>
                    <w:div w:id="1802459574">
                      <w:marLeft w:val="0"/>
                      <w:marRight w:val="0"/>
                      <w:marTop w:val="0"/>
                      <w:marBottom w:val="0"/>
                      <w:divBdr>
                        <w:top w:val="none" w:sz="0" w:space="0" w:color="auto"/>
                        <w:left w:val="none" w:sz="0" w:space="0" w:color="auto"/>
                        <w:bottom w:val="none" w:sz="0" w:space="0" w:color="auto"/>
                        <w:right w:val="none" w:sz="0" w:space="0" w:color="auto"/>
                      </w:divBdr>
                      <w:divsChild>
                        <w:div w:id="1941142583">
                          <w:marLeft w:val="0"/>
                          <w:marRight w:val="0"/>
                          <w:marTop w:val="0"/>
                          <w:marBottom w:val="300"/>
                          <w:divBdr>
                            <w:top w:val="none" w:sz="0" w:space="0" w:color="auto"/>
                            <w:left w:val="none" w:sz="0" w:space="0" w:color="auto"/>
                            <w:bottom w:val="none" w:sz="0" w:space="0" w:color="auto"/>
                            <w:right w:val="none" w:sz="0" w:space="0" w:color="auto"/>
                          </w:divBdr>
                          <w:divsChild>
                            <w:div w:id="1826238202">
                              <w:marLeft w:val="0"/>
                              <w:marRight w:val="0"/>
                              <w:marTop w:val="0"/>
                              <w:marBottom w:val="0"/>
                              <w:divBdr>
                                <w:top w:val="none" w:sz="0" w:space="0" w:color="auto"/>
                                <w:left w:val="none" w:sz="0" w:space="0" w:color="auto"/>
                                <w:bottom w:val="none" w:sz="0" w:space="0" w:color="auto"/>
                                <w:right w:val="none" w:sz="0" w:space="0" w:color="auto"/>
                              </w:divBdr>
                            </w:div>
                            <w:div w:id="914899358">
                              <w:marLeft w:val="0"/>
                              <w:marRight w:val="0"/>
                              <w:marTop w:val="0"/>
                              <w:marBottom w:val="0"/>
                              <w:divBdr>
                                <w:top w:val="none" w:sz="0" w:space="0" w:color="auto"/>
                                <w:left w:val="none" w:sz="0" w:space="0" w:color="auto"/>
                                <w:bottom w:val="none" w:sz="0" w:space="0" w:color="auto"/>
                                <w:right w:val="none" w:sz="0" w:space="0" w:color="auto"/>
                              </w:divBdr>
                            </w:div>
                            <w:div w:id="1730422507">
                              <w:marLeft w:val="0"/>
                              <w:marRight w:val="0"/>
                              <w:marTop w:val="0"/>
                              <w:marBottom w:val="0"/>
                              <w:divBdr>
                                <w:top w:val="none" w:sz="0" w:space="0" w:color="auto"/>
                                <w:left w:val="none" w:sz="0" w:space="0" w:color="auto"/>
                                <w:bottom w:val="none" w:sz="0" w:space="0" w:color="auto"/>
                                <w:right w:val="none" w:sz="0" w:space="0" w:color="auto"/>
                              </w:divBdr>
                            </w:div>
                            <w:div w:id="42612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081899">
      <w:bodyDiv w:val="1"/>
      <w:marLeft w:val="0"/>
      <w:marRight w:val="0"/>
      <w:marTop w:val="0"/>
      <w:marBottom w:val="0"/>
      <w:divBdr>
        <w:top w:val="none" w:sz="0" w:space="0" w:color="auto"/>
        <w:left w:val="none" w:sz="0" w:space="0" w:color="auto"/>
        <w:bottom w:val="none" w:sz="0" w:space="0" w:color="auto"/>
        <w:right w:val="none" w:sz="0" w:space="0" w:color="auto"/>
      </w:divBdr>
    </w:div>
    <w:div w:id="1132947283">
      <w:bodyDiv w:val="1"/>
      <w:marLeft w:val="0"/>
      <w:marRight w:val="0"/>
      <w:marTop w:val="0"/>
      <w:marBottom w:val="0"/>
      <w:divBdr>
        <w:top w:val="none" w:sz="0" w:space="0" w:color="auto"/>
        <w:left w:val="none" w:sz="0" w:space="0" w:color="auto"/>
        <w:bottom w:val="none" w:sz="0" w:space="0" w:color="auto"/>
        <w:right w:val="none" w:sz="0" w:space="0" w:color="auto"/>
      </w:divBdr>
    </w:div>
    <w:div w:id="1340962201">
      <w:bodyDiv w:val="1"/>
      <w:marLeft w:val="0"/>
      <w:marRight w:val="0"/>
      <w:marTop w:val="0"/>
      <w:marBottom w:val="0"/>
      <w:divBdr>
        <w:top w:val="none" w:sz="0" w:space="0" w:color="auto"/>
        <w:left w:val="none" w:sz="0" w:space="0" w:color="auto"/>
        <w:bottom w:val="none" w:sz="0" w:space="0" w:color="auto"/>
        <w:right w:val="none" w:sz="0" w:space="0" w:color="auto"/>
      </w:divBdr>
      <w:divsChild>
        <w:div w:id="671640618">
          <w:marLeft w:val="0"/>
          <w:marRight w:val="0"/>
          <w:marTop w:val="0"/>
          <w:marBottom w:val="0"/>
          <w:divBdr>
            <w:top w:val="none" w:sz="0" w:space="0" w:color="auto"/>
            <w:left w:val="none" w:sz="0" w:space="0" w:color="auto"/>
            <w:bottom w:val="none" w:sz="0" w:space="0" w:color="auto"/>
            <w:right w:val="none" w:sz="0" w:space="0" w:color="auto"/>
          </w:divBdr>
        </w:div>
        <w:div w:id="1118796210">
          <w:marLeft w:val="0"/>
          <w:marRight w:val="0"/>
          <w:marTop w:val="0"/>
          <w:marBottom w:val="0"/>
          <w:divBdr>
            <w:top w:val="none" w:sz="0" w:space="0" w:color="auto"/>
            <w:left w:val="none" w:sz="0" w:space="0" w:color="auto"/>
            <w:bottom w:val="none" w:sz="0" w:space="0" w:color="auto"/>
            <w:right w:val="none" w:sz="0" w:space="0" w:color="auto"/>
          </w:divBdr>
        </w:div>
      </w:divsChild>
    </w:div>
    <w:div w:id="1354184120">
      <w:bodyDiv w:val="1"/>
      <w:marLeft w:val="0"/>
      <w:marRight w:val="0"/>
      <w:marTop w:val="0"/>
      <w:marBottom w:val="0"/>
      <w:divBdr>
        <w:top w:val="none" w:sz="0" w:space="0" w:color="auto"/>
        <w:left w:val="none" w:sz="0" w:space="0" w:color="auto"/>
        <w:bottom w:val="none" w:sz="0" w:space="0" w:color="auto"/>
        <w:right w:val="none" w:sz="0" w:space="0" w:color="auto"/>
      </w:divBdr>
    </w:div>
    <w:div w:id="1411346233">
      <w:bodyDiv w:val="1"/>
      <w:marLeft w:val="0"/>
      <w:marRight w:val="0"/>
      <w:marTop w:val="0"/>
      <w:marBottom w:val="0"/>
      <w:divBdr>
        <w:top w:val="none" w:sz="0" w:space="0" w:color="auto"/>
        <w:left w:val="none" w:sz="0" w:space="0" w:color="auto"/>
        <w:bottom w:val="none" w:sz="0" w:space="0" w:color="auto"/>
        <w:right w:val="none" w:sz="0" w:space="0" w:color="auto"/>
      </w:divBdr>
    </w:div>
    <w:div w:id="1414281864">
      <w:bodyDiv w:val="1"/>
      <w:marLeft w:val="0"/>
      <w:marRight w:val="0"/>
      <w:marTop w:val="0"/>
      <w:marBottom w:val="0"/>
      <w:divBdr>
        <w:top w:val="none" w:sz="0" w:space="0" w:color="auto"/>
        <w:left w:val="none" w:sz="0" w:space="0" w:color="auto"/>
        <w:bottom w:val="none" w:sz="0" w:space="0" w:color="auto"/>
        <w:right w:val="none" w:sz="0" w:space="0" w:color="auto"/>
      </w:divBdr>
      <w:divsChild>
        <w:div w:id="1068963047">
          <w:marLeft w:val="0"/>
          <w:marRight w:val="0"/>
          <w:marTop w:val="0"/>
          <w:marBottom w:val="0"/>
          <w:divBdr>
            <w:top w:val="none" w:sz="0" w:space="0" w:color="auto"/>
            <w:left w:val="none" w:sz="0" w:space="0" w:color="auto"/>
            <w:bottom w:val="none" w:sz="0" w:space="0" w:color="auto"/>
            <w:right w:val="none" w:sz="0" w:space="0" w:color="auto"/>
          </w:divBdr>
        </w:div>
        <w:div w:id="2060127278">
          <w:marLeft w:val="0"/>
          <w:marRight w:val="0"/>
          <w:marTop w:val="0"/>
          <w:marBottom w:val="0"/>
          <w:divBdr>
            <w:top w:val="none" w:sz="0" w:space="0" w:color="auto"/>
            <w:left w:val="none" w:sz="0" w:space="0" w:color="auto"/>
            <w:bottom w:val="none" w:sz="0" w:space="0" w:color="auto"/>
            <w:right w:val="none" w:sz="0" w:space="0" w:color="auto"/>
          </w:divBdr>
        </w:div>
      </w:divsChild>
    </w:div>
    <w:div w:id="1470440592">
      <w:bodyDiv w:val="1"/>
      <w:marLeft w:val="0"/>
      <w:marRight w:val="0"/>
      <w:marTop w:val="0"/>
      <w:marBottom w:val="0"/>
      <w:divBdr>
        <w:top w:val="none" w:sz="0" w:space="0" w:color="auto"/>
        <w:left w:val="none" w:sz="0" w:space="0" w:color="auto"/>
        <w:bottom w:val="none" w:sz="0" w:space="0" w:color="auto"/>
        <w:right w:val="none" w:sz="0" w:space="0" w:color="auto"/>
      </w:divBdr>
    </w:div>
    <w:div w:id="1491025661">
      <w:bodyDiv w:val="1"/>
      <w:marLeft w:val="0"/>
      <w:marRight w:val="0"/>
      <w:marTop w:val="0"/>
      <w:marBottom w:val="0"/>
      <w:divBdr>
        <w:top w:val="none" w:sz="0" w:space="0" w:color="auto"/>
        <w:left w:val="none" w:sz="0" w:space="0" w:color="auto"/>
        <w:bottom w:val="none" w:sz="0" w:space="0" w:color="auto"/>
        <w:right w:val="none" w:sz="0" w:space="0" w:color="auto"/>
      </w:divBdr>
    </w:div>
    <w:div w:id="16963479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652">
          <w:marLeft w:val="0"/>
          <w:marRight w:val="0"/>
          <w:marTop w:val="0"/>
          <w:marBottom w:val="0"/>
          <w:divBdr>
            <w:top w:val="none" w:sz="0" w:space="0" w:color="auto"/>
            <w:left w:val="none" w:sz="0" w:space="0" w:color="auto"/>
            <w:bottom w:val="none" w:sz="0" w:space="0" w:color="auto"/>
            <w:right w:val="none" w:sz="0" w:space="0" w:color="auto"/>
          </w:divBdr>
        </w:div>
        <w:div w:id="1075739162">
          <w:marLeft w:val="0"/>
          <w:marRight w:val="0"/>
          <w:marTop w:val="0"/>
          <w:marBottom w:val="0"/>
          <w:divBdr>
            <w:top w:val="none" w:sz="0" w:space="0" w:color="auto"/>
            <w:left w:val="none" w:sz="0" w:space="0" w:color="auto"/>
            <w:bottom w:val="none" w:sz="0" w:space="0" w:color="auto"/>
            <w:right w:val="none" w:sz="0" w:space="0" w:color="auto"/>
          </w:divBdr>
          <w:divsChild>
            <w:div w:id="552036858">
              <w:marLeft w:val="0"/>
              <w:marRight w:val="0"/>
              <w:marTop w:val="0"/>
              <w:marBottom w:val="0"/>
              <w:divBdr>
                <w:top w:val="none" w:sz="0" w:space="0" w:color="auto"/>
                <w:left w:val="none" w:sz="0" w:space="0" w:color="auto"/>
                <w:bottom w:val="none" w:sz="0" w:space="0" w:color="auto"/>
                <w:right w:val="none" w:sz="0" w:space="0" w:color="auto"/>
              </w:divBdr>
              <w:divsChild>
                <w:div w:id="20410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587309">
      <w:bodyDiv w:val="1"/>
      <w:marLeft w:val="0"/>
      <w:marRight w:val="0"/>
      <w:marTop w:val="0"/>
      <w:marBottom w:val="0"/>
      <w:divBdr>
        <w:top w:val="none" w:sz="0" w:space="0" w:color="auto"/>
        <w:left w:val="none" w:sz="0" w:space="0" w:color="auto"/>
        <w:bottom w:val="none" w:sz="0" w:space="0" w:color="auto"/>
        <w:right w:val="none" w:sz="0" w:space="0" w:color="auto"/>
      </w:divBdr>
    </w:div>
    <w:div w:id="1721174571">
      <w:bodyDiv w:val="1"/>
      <w:marLeft w:val="0"/>
      <w:marRight w:val="0"/>
      <w:marTop w:val="0"/>
      <w:marBottom w:val="0"/>
      <w:divBdr>
        <w:top w:val="none" w:sz="0" w:space="0" w:color="auto"/>
        <w:left w:val="none" w:sz="0" w:space="0" w:color="auto"/>
        <w:bottom w:val="none" w:sz="0" w:space="0" w:color="auto"/>
        <w:right w:val="none" w:sz="0" w:space="0" w:color="auto"/>
      </w:divBdr>
      <w:divsChild>
        <w:div w:id="1646005321">
          <w:marLeft w:val="0"/>
          <w:marRight w:val="0"/>
          <w:marTop w:val="0"/>
          <w:marBottom w:val="0"/>
          <w:divBdr>
            <w:top w:val="none" w:sz="0" w:space="0" w:color="auto"/>
            <w:left w:val="none" w:sz="0" w:space="0" w:color="auto"/>
            <w:bottom w:val="none" w:sz="0" w:space="0" w:color="auto"/>
            <w:right w:val="none" w:sz="0" w:space="0" w:color="auto"/>
          </w:divBdr>
        </w:div>
        <w:div w:id="1868329271">
          <w:marLeft w:val="-225"/>
          <w:marRight w:val="-225"/>
          <w:marTop w:val="0"/>
          <w:marBottom w:val="0"/>
          <w:divBdr>
            <w:top w:val="none" w:sz="0" w:space="0" w:color="auto"/>
            <w:left w:val="none" w:sz="0" w:space="0" w:color="auto"/>
            <w:bottom w:val="none" w:sz="0" w:space="0" w:color="auto"/>
            <w:right w:val="none" w:sz="0" w:space="0" w:color="auto"/>
          </w:divBdr>
          <w:divsChild>
            <w:div w:id="155460510">
              <w:marLeft w:val="0"/>
              <w:marRight w:val="0"/>
              <w:marTop w:val="0"/>
              <w:marBottom w:val="0"/>
              <w:divBdr>
                <w:top w:val="single" w:sz="24" w:space="0" w:color="FFFFFF"/>
                <w:left w:val="single" w:sz="24" w:space="0" w:color="FFFFFF"/>
                <w:bottom w:val="single" w:sz="24" w:space="0" w:color="FFFFFF"/>
                <w:right w:val="single" w:sz="24" w:space="0" w:color="FFFFFF"/>
              </w:divBdr>
              <w:divsChild>
                <w:div w:id="158036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636639">
      <w:bodyDiv w:val="1"/>
      <w:marLeft w:val="0"/>
      <w:marRight w:val="0"/>
      <w:marTop w:val="0"/>
      <w:marBottom w:val="0"/>
      <w:divBdr>
        <w:top w:val="none" w:sz="0" w:space="0" w:color="auto"/>
        <w:left w:val="none" w:sz="0" w:space="0" w:color="auto"/>
        <w:bottom w:val="none" w:sz="0" w:space="0" w:color="auto"/>
        <w:right w:val="none" w:sz="0" w:space="0" w:color="auto"/>
      </w:divBdr>
    </w:div>
    <w:div w:id="1783456142">
      <w:bodyDiv w:val="1"/>
      <w:marLeft w:val="0"/>
      <w:marRight w:val="0"/>
      <w:marTop w:val="0"/>
      <w:marBottom w:val="0"/>
      <w:divBdr>
        <w:top w:val="none" w:sz="0" w:space="0" w:color="auto"/>
        <w:left w:val="none" w:sz="0" w:space="0" w:color="auto"/>
        <w:bottom w:val="none" w:sz="0" w:space="0" w:color="auto"/>
        <w:right w:val="none" w:sz="0" w:space="0" w:color="auto"/>
      </w:divBdr>
      <w:divsChild>
        <w:div w:id="1423796248">
          <w:marLeft w:val="0"/>
          <w:marRight w:val="0"/>
          <w:marTop w:val="0"/>
          <w:marBottom w:val="0"/>
          <w:divBdr>
            <w:top w:val="none" w:sz="0" w:space="0" w:color="auto"/>
            <w:left w:val="none" w:sz="0" w:space="0" w:color="auto"/>
            <w:bottom w:val="none" w:sz="0" w:space="0" w:color="auto"/>
            <w:right w:val="none" w:sz="0" w:space="0" w:color="auto"/>
          </w:divBdr>
        </w:div>
        <w:div w:id="205028627">
          <w:marLeft w:val="0"/>
          <w:marRight w:val="0"/>
          <w:marTop w:val="0"/>
          <w:marBottom w:val="0"/>
          <w:divBdr>
            <w:top w:val="none" w:sz="0" w:space="0" w:color="auto"/>
            <w:left w:val="none" w:sz="0" w:space="0" w:color="auto"/>
            <w:bottom w:val="none" w:sz="0" w:space="0" w:color="auto"/>
            <w:right w:val="none" w:sz="0" w:space="0" w:color="auto"/>
          </w:divBdr>
        </w:div>
        <w:div w:id="1756585590">
          <w:marLeft w:val="0"/>
          <w:marRight w:val="0"/>
          <w:marTop w:val="0"/>
          <w:marBottom w:val="0"/>
          <w:divBdr>
            <w:top w:val="none" w:sz="0" w:space="0" w:color="auto"/>
            <w:left w:val="none" w:sz="0" w:space="0" w:color="auto"/>
            <w:bottom w:val="none" w:sz="0" w:space="0" w:color="auto"/>
            <w:right w:val="none" w:sz="0" w:space="0" w:color="auto"/>
          </w:divBdr>
        </w:div>
      </w:divsChild>
    </w:div>
    <w:div w:id="1881088979">
      <w:bodyDiv w:val="1"/>
      <w:marLeft w:val="0"/>
      <w:marRight w:val="0"/>
      <w:marTop w:val="0"/>
      <w:marBottom w:val="0"/>
      <w:divBdr>
        <w:top w:val="none" w:sz="0" w:space="0" w:color="auto"/>
        <w:left w:val="none" w:sz="0" w:space="0" w:color="auto"/>
        <w:bottom w:val="none" w:sz="0" w:space="0" w:color="auto"/>
        <w:right w:val="none" w:sz="0" w:space="0" w:color="auto"/>
      </w:divBdr>
      <w:divsChild>
        <w:div w:id="1954946082">
          <w:marLeft w:val="0"/>
          <w:marRight w:val="0"/>
          <w:marTop w:val="0"/>
          <w:marBottom w:val="0"/>
          <w:divBdr>
            <w:top w:val="none" w:sz="0" w:space="0" w:color="auto"/>
            <w:left w:val="none" w:sz="0" w:space="0" w:color="auto"/>
            <w:bottom w:val="none" w:sz="0" w:space="0" w:color="auto"/>
            <w:right w:val="none" w:sz="0" w:space="0" w:color="auto"/>
          </w:divBdr>
        </w:div>
        <w:div w:id="1384869386">
          <w:marLeft w:val="0"/>
          <w:marRight w:val="0"/>
          <w:marTop w:val="0"/>
          <w:marBottom w:val="0"/>
          <w:divBdr>
            <w:top w:val="none" w:sz="0" w:space="0" w:color="auto"/>
            <w:left w:val="none" w:sz="0" w:space="0" w:color="auto"/>
            <w:bottom w:val="none" w:sz="0" w:space="0" w:color="auto"/>
            <w:right w:val="none" w:sz="0" w:space="0" w:color="auto"/>
          </w:divBdr>
        </w:div>
        <w:div w:id="163783252">
          <w:marLeft w:val="0"/>
          <w:marRight w:val="0"/>
          <w:marTop w:val="0"/>
          <w:marBottom w:val="0"/>
          <w:divBdr>
            <w:top w:val="none" w:sz="0" w:space="0" w:color="auto"/>
            <w:left w:val="none" w:sz="0" w:space="0" w:color="auto"/>
            <w:bottom w:val="none" w:sz="0" w:space="0" w:color="auto"/>
            <w:right w:val="none" w:sz="0" w:space="0" w:color="auto"/>
          </w:divBdr>
          <w:divsChild>
            <w:div w:id="1764375940">
              <w:marLeft w:val="0"/>
              <w:marRight w:val="0"/>
              <w:marTop w:val="0"/>
              <w:marBottom w:val="0"/>
              <w:divBdr>
                <w:top w:val="none" w:sz="0" w:space="0" w:color="auto"/>
                <w:left w:val="none" w:sz="0" w:space="0" w:color="auto"/>
                <w:bottom w:val="none" w:sz="0" w:space="0" w:color="auto"/>
                <w:right w:val="none" w:sz="0" w:space="0" w:color="auto"/>
              </w:divBdr>
              <w:divsChild>
                <w:div w:id="1664502795">
                  <w:marLeft w:val="0"/>
                  <w:marRight w:val="0"/>
                  <w:marTop w:val="0"/>
                  <w:marBottom w:val="0"/>
                  <w:divBdr>
                    <w:top w:val="none" w:sz="0" w:space="0" w:color="auto"/>
                    <w:left w:val="none" w:sz="0" w:space="0" w:color="auto"/>
                    <w:bottom w:val="none" w:sz="0" w:space="0" w:color="auto"/>
                    <w:right w:val="none" w:sz="0" w:space="0" w:color="auto"/>
                  </w:divBdr>
                  <w:divsChild>
                    <w:div w:id="4264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control" Target="activeX/activeX3.xml"/><Relationship Id="rId39"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control" Target="activeX/activeX1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control" Target="activeX/activeX2.xml"/><Relationship Id="rId33" Type="http://schemas.openxmlformats.org/officeDocument/2006/relationships/control" Target="activeX/activeX10.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png"/><Relationship Id="rId29" Type="http://schemas.openxmlformats.org/officeDocument/2006/relationships/control" Target="activeX/activeX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wmf"/><Relationship Id="rId32" Type="http://schemas.openxmlformats.org/officeDocument/2006/relationships/control" Target="activeX/activeX9.xml"/><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control" Target="activeX/activeX1.xml"/><Relationship Id="rId28" Type="http://schemas.openxmlformats.org/officeDocument/2006/relationships/control" Target="activeX/activeX5.xml"/><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papp.csps-efpc.gc.ca/ProdContent/cninv000000000015218/index_fr.html?state=m0-2" TargetMode="External"/><Relationship Id="rId31" Type="http://schemas.openxmlformats.org/officeDocument/2006/relationships/control" Target="activeX/activeX8.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4.wmf"/><Relationship Id="rId27" Type="http://schemas.openxmlformats.org/officeDocument/2006/relationships/control" Target="activeX/activeX4.xml"/><Relationship Id="rId30" Type="http://schemas.openxmlformats.org/officeDocument/2006/relationships/control" Target="activeX/activeX7.xml"/><Relationship Id="rId35" Type="http://schemas.openxmlformats.org/officeDocument/2006/relationships/control" Target="activeX/activeX12.xml"/></Relationships>
</file>

<file path=word/_rels/footnotes.xml.rels><?xml version="1.0" encoding="UTF-8" standalone="yes"?>
<Relationships xmlns="http://schemas.openxmlformats.org/package/2006/relationships"><Relationship Id="rId3" Type="http://schemas.openxmlformats.org/officeDocument/2006/relationships/hyperlink" Target="https://www.tbs-sct.gc.ca/pol/doc-fra.aspx?id=32627" TargetMode="External"/><Relationship Id="rId2" Type="http://schemas.openxmlformats.org/officeDocument/2006/relationships/hyperlink" Target="https://www.tbs-sct.gc.ca/pol/doc-fra.aspx?id=32621&amp;section=html" TargetMode="External"/><Relationship Id="rId1" Type="http://schemas.openxmlformats.org/officeDocument/2006/relationships/hyperlink" Target="https://www.tbs-sct.gc.ca/pol/doc-fra.aspx?id=2504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lamonta\Downloads\Gabarit%20du%20manuel.dotx"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CFA077F4E614EC4BC3B81AE62050B28"/>
        <w:category>
          <w:name w:val="General"/>
          <w:gallery w:val="placeholder"/>
        </w:category>
        <w:types>
          <w:type w:val="bbPlcHdr"/>
        </w:types>
        <w:behaviors>
          <w:behavior w:val="content"/>
        </w:behaviors>
        <w:guid w:val="{AF89AD69-D21C-43F6-99B4-7E15533FED84}"/>
      </w:docPartPr>
      <w:docPartBody>
        <w:p w:rsidR="0045057E" w:rsidRDefault="0045057E">
          <w:pPr>
            <w:pStyle w:val="FCFA077F4E614EC4BC3B81AE62050B28"/>
          </w:pPr>
          <w:r>
            <w:rPr>
              <w:rStyle w:val="Textedelespacerserv"/>
            </w:rPr>
            <w:t>Course Title</w:t>
          </w:r>
        </w:p>
      </w:docPartBody>
    </w:docPart>
    <w:docPart>
      <w:docPartPr>
        <w:name w:val="29EFC3FAA2194C17AFE9141A36CDFD99"/>
        <w:category>
          <w:name w:val="General"/>
          <w:gallery w:val="placeholder"/>
        </w:category>
        <w:types>
          <w:type w:val="bbPlcHdr"/>
        </w:types>
        <w:behaviors>
          <w:behavior w:val="content"/>
        </w:behaviors>
        <w:guid w:val="{C8A87077-6B8F-429A-B478-3CE74A8265A3}"/>
      </w:docPartPr>
      <w:docPartBody>
        <w:p w:rsidR="0045057E" w:rsidRDefault="0045057E">
          <w:pPr>
            <w:pStyle w:val="29EFC3FAA2194C17AFE9141A36CDFD99"/>
          </w:pPr>
          <w:r>
            <w:rPr>
              <w:rStyle w:val="Textedelespacerserv"/>
            </w:rPr>
            <w:t xml:space="preserve">Manual </w:t>
          </w:r>
          <w:r w:rsidRPr="00D65997">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57E"/>
    <w:rsid w:val="00450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FCFA077F4E614EC4BC3B81AE62050B28">
    <w:name w:val="FCFA077F4E614EC4BC3B81AE62050B28"/>
  </w:style>
  <w:style w:type="paragraph" w:customStyle="1" w:styleId="29EFC3FAA2194C17AFE9141A36CDFD99">
    <w:name w:val="29EFC3FAA2194C17AFE9141A36CDFD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SPS 2019">
      <a:dk1>
        <a:srgbClr val="000000"/>
      </a:dk1>
      <a:lt1>
        <a:srgbClr val="FFFFFF"/>
      </a:lt1>
      <a:dk2>
        <a:srgbClr val="E6E6E6"/>
      </a:dk2>
      <a:lt2>
        <a:srgbClr val="3F2A56"/>
      </a:lt2>
      <a:accent1>
        <a:srgbClr val="3F2A56"/>
      </a:accent1>
      <a:accent2>
        <a:srgbClr val="4E5B73"/>
      </a:accent2>
      <a:accent3>
        <a:srgbClr val="DA797A"/>
      </a:accent3>
      <a:accent4>
        <a:srgbClr val="D9D9D9"/>
      </a:accent4>
      <a:accent5>
        <a:srgbClr val="BFBFBF"/>
      </a:accent5>
      <a:accent6>
        <a:srgbClr val="A6A6A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202B4B3BCB6A438EBAF91DE4B6F890" ma:contentTypeVersion="23" ma:contentTypeDescription="Create a new document." ma:contentTypeScope="" ma:versionID="0dcc03a1e2976c3d475599ac92d0ee04">
  <xsd:schema xmlns:xsd="http://www.w3.org/2001/XMLSchema" xmlns:xs="http://www.w3.org/2001/XMLSchema" xmlns:p="http://schemas.microsoft.com/office/2006/metadata/properties" xmlns:ns2="13a99587-b27c-4278-bf76-39632ec58394" xmlns:ns3="b604265f-bd31-4bf8-9ddc-2aeba1ed1831" xmlns:ns4="http://schemas.microsoft.com/sharepoint/v4" targetNamespace="http://schemas.microsoft.com/office/2006/metadata/properties" ma:root="true" ma:fieldsID="c72b1393b6309ade196aeb9b07920381" ns2:_="" ns3:_="" ns4:_="">
    <xsd:import namespace="13a99587-b27c-4278-bf76-39632ec58394"/>
    <xsd:import namespace="b604265f-bd31-4bf8-9ddc-2aeba1ed1831"/>
    <xsd:import namespace="http://schemas.microsoft.com/sharepoint/v4"/>
    <xsd:element name="properties">
      <xsd:complexType>
        <xsd:sequence>
          <xsd:element name="documentManagement">
            <xsd:complexType>
              <xsd:all>
                <xsd:element ref="ns2:Section" minOccurs="0"/>
                <xsd:element ref="ns2:Document_x0020_Category" minOccurs="0"/>
                <xsd:element ref="ns2:Description0" minOccurs="0"/>
                <xsd:element ref="ns2:Date" minOccurs="0"/>
                <xsd:element ref="ns2:Language" minOccurs="0"/>
                <xsd:element ref="ns3:_dlc_DocId" minOccurs="0"/>
                <xsd:element ref="ns3:_dlc_DocIdUrl" minOccurs="0"/>
                <xsd:element ref="ns3:_dlc_DocIdPersistId"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99587-b27c-4278-bf76-39632ec58394" elementFormDefault="qualified">
    <xsd:import namespace="http://schemas.microsoft.com/office/2006/documentManagement/types"/>
    <xsd:import namespace="http://schemas.microsoft.com/office/infopath/2007/PartnerControls"/>
    <xsd:element name="Section" ma:index="1" nillable="true" ma:displayName="Section" ma:format="Dropdown" ma:internalName="Section">
      <xsd:simpleType>
        <xsd:restriction base="dms:Choice">
          <xsd:enumeration value="Initiatives"/>
          <xsd:enumeration value="TBD"/>
          <xsd:enumeration value="Management"/>
          <xsd:enumeration value="Meetings"/>
          <xsd:enumeration value="Management Reports"/>
          <xsd:enumeration value="Service Catalogue"/>
          <xsd:enumeration value="Strategy"/>
          <xsd:enumeration value="Team"/>
          <xsd:enumeration value="Intake Process"/>
          <xsd:enumeration value="Presentation (Temporary)"/>
          <xsd:enumeration value="Support Library ( Temporary)"/>
          <xsd:enumeration value="Awareness Library (Temporary)"/>
        </xsd:restriction>
      </xsd:simpleType>
    </xsd:element>
    <xsd:element name="Document_x0020_Category" ma:index="2" nillable="true" ma:displayName="Document Category" ma:list="{106ce732-8036-413f-b605-8fc05e1788ff}" ma:internalName="Document_x0020_Category" ma:readOnly="false" ma:showField="Title">
      <xsd:simpleType>
        <xsd:restriction base="dms:Lookup"/>
      </xsd:simpleType>
    </xsd:element>
    <xsd:element name="Description0" ma:index="3" nillable="true" ma:displayName="Description" ma:description="Choose Subject of information." ma:hidden="true" ma:internalName="Description0" ma:readOnly="false">
      <xsd:simpleType>
        <xsd:restriction base="dms:Note"/>
      </xsd:simpleType>
    </xsd:element>
    <xsd:element name="Date" ma:index="4" nillable="true" ma:displayName="Date Created" ma:format="DateOnly" ma:hidden="true" ma:internalName="Date" ma:readOnly="false">
      <xsd:simpleType>
        <xsd:restriction base="dms:DateTime"/>
      </xsd:simpleType>
    </xsd:element>
    <xsd:element name="Language" ma:index="5" nillable="true" ma:displayName="Language" ma:default="English" ma:description="Choose Language.  Choose Language.  Default is English." ma:format="Dropdown" ma:internalName="Language" ma:readOnly="false">
      <xsd:simpleType>
        <xsd:restriction base="dms:Choice">
          <xsd:enumeration value="Bilingual"/>
          <xsd:enumeration value="English"/>
          <xsd:enumeration value="French"/>
        </xsd:restriction>
      </xsd:simpleType>
    </xsd:element>
  </xsd:schema>
  <xsd:schema xmlns:xsd="http://www.w3.org/2001/XMLSchema" xmlns:xs="http://www.w3.org/2001/XMLSchema" xmlns:dms="http://schemas.microsoft.com/office/2006/documentManagement/types" xmlns:pc="http://schemas.microsoft.com/office/infopath/2007/PartnerControls" targetNamespace="b604265f-bd31-4bf8-9ddc-2aeba1ed183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6"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ection xmlns="13a99587-b27c-4278-bf76-39632ec58394" xsi:nil="true"/>
    <Language xmlns="13a99587-b27c-4278-bf76-39632ec58394">English</Language>
    <IconOverlay xmlns="http://schemas.microsoft.com/sharepoint/v4" xsi:nil="true"/>
    <Date xmlns="13a99587-b27c-4278-bf76-39632ec58394" xsi:nil="true"/>
    <Description0 xmlns="13a99587-b27c-4278-bf76-39632ec58394" xsi:nil="true"/>
    <Document_x0020_Category xmlns="13a99587-b27c-4278-bf76-39632ec58394" xsi:nil="true"/>
    <_dlc_DocId xmlns="b604265f-bd31-4bf8-9ddc-2aeba1ed1831">QK4V2QTRKY7A-1811179854-1672</_dlc_DocId>
    <_dlc_DocIdUrl xmlns="b604265f-bd31-4bf8-9ddc-2aeba1ed1831">
      <Url>https://dialogue/grp/BU6206833/_layouts/DocIdRedir.aspx?ID=QK4V2QTRKY7A-1811179854-1672</Url>
      <Description>QK4V2QTRKY7A-1811179854-1672</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4791F-3E93-47AC-B2CF-51D951EA2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99587-b27c-4278-bf76-39632ec58394"/>
    <ds:schemaRef ds:uri="b604265f-bd31-4bf8-9ddc-2aeba1ed1831"/>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9223D7-E22D-4A20-9472-D600677816BE}">
  <ds:schemaRefs>
    <ds:schemaRef ds:uri="http://schemas.microsoft.com/sharepoint/v4"/>
    <ds:schemaRef ds:uri="http://purl.org/dc/elements/1.1/"/>
    <ds:schemaRef ds:uri="http://purl.org/dc/terms/"/>
    <ds:schemaRef ds:uri="b604265f-bd31-4bf8-9ddc-2aeba1ed1831"/>
    <ds:schemaRef ds:uri="http://schemas.microsoft.com/office/2006/documentManagement/types"/>
    <ds:schemaRef ds:uri="http://schemas.microsoft.com/office/2006/metadata/properties"/>
    <ds:schemaRef ds:uri="http://purl.org/dc/dcmitype/"/>
    <ds:schemaRef ds:uri="http://schemas.microsoft.com/office/infopath/2007/PartnerControls"/>
    <ds:schemaRef ds:uri="http://schemas.openxmlformats.org/package/2006/metadata/core-properties"/>
    <ds:schemaRef ds:uri="13a99587-b27c-4278-bf76-39632ec58394"/>
    <ds:schemaRef ds:uri="http://www.w3.org/XML/1998/namespace"/>
  </ds:schemaRefs>
</ds:datastoreItem>
</file>

<file path=customXml/itemProps3.xml><?xml version="1.0" encoding="utf-8"?>
<ds:datastoreItem xmlns:ds="http://schemas.openxmlformats.org/officeDocument/2006/customXml" ds:itemID="{B48EF64A-0F35-4A6F-A517-9C11A50CB92D}">
  <ds:schemaRefs>
    <ds:schemaRef ds:uri="http://schemas.microsoft.com/sharepoint/events"/>
  </ds:schemaRefs>
</ds:datastoreItem>
</file>

<file path=customXml/itemProps4.xml><?xml version="1.0" encoding="utf-8"?>
<ds:datastoreItem xmlns:ds="http://schemas.openxmlformats.org/officeDocument/2006/customXml" ds:itemID="{577A6619-812A-4BE6-B74A-1F2463641310}">
  <ds:schemaRefs>
    <ds:schemaRef ds:uri="http://schemas.microsoft.com/sharepoint/v3/contenttype/forms"/>
  </ds:schemaRefs>
</ds:datastoreItem>
</file>

<file path=customXml/itemProps5.xml><?xml version="1.0" encoding="utf-8"?>
<ds:datastoreItem xmlns:ds="http://schemas.openxmlformats.org/officeDocument/2006/customXml" ds:itemID="{11AE79A6-5F8F-4DB0-A16F-B8FC4B4E7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Gabarit du manuel.dotx</Template>
  <TotalTime>209</TotalTime>
  <Pages>11</Pages>
  <Words>1722</Words>
  <Characters>9476</Characters>
  <Application>Microsoft Office Word</Application>
  <DocSecurity>0</DocSecurity>
  <Lines>78</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Version alternative</vt:lpstr>
      <vt:lpstr>Alternative Version</vt:lpstr>
    </vt:vector>
  </TitlesOfParts>
  <Company>Government of Canada/Gouvernement du Canada</Company>
  <LinksUpToDate>false</LinksUpToDate>
  <CharactersWithSpaces>11176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alternative</dc:title>
  <dc:subject>FONDEMENTS DES VALEURS ET DE L’ÉTHIQUE POUR LES EMPLOYÉS</dc:subject>
  <dc:creator>Myriam Lamontagne</dc:creator>
  <cp:keywords/>
  <dc:description/>
  <cp:lastModifiedBy>Gilbert-Laurendeau, Delphine D [NC]</cp:lastModifiedBy>
  <cp:revision>35</cp:revision>
  <cp:lastPrinted>2021-07-27T14:07:00Z</cp:lastPrinted>
  <dcterms:created xsi:type="dcterms:W3CDTF">2021-09-27T14:38:00Z</dcterms:created>
  <dcterms:modified xsi:type="dcterms:W3CDTF">2021-12-03T19:19:00Z</dcterms:modified>
  <cp:category>C255</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0x01010049202B4B3BCB6A438EBAF91DE4B6F890</vt:lpwstr>
  </property>
  <property fmtid="{D5CDD505-2E9C-101B-9397-08002B2CF9AE}" pid="3" name="_AdHocReviewCycleID">
    <vt:i4>-1303310022</vt:i4>
  </property>
  <property fmtid="{D5CDD505-2E9C-101B-9397-08002B2CF9AE}" pid="4" name="_NewReviewCycle">
    <vt:lpwstr/>
  </property>
  <property fmtid="{D5CDD505-2E9C-101B-9397-08002B2CF9AE}" pid="5" name="_EmailSubject">
    <vt:lpwstr>RFP sample product: Word</vt:lpwstr>
  </property>
  <property fmtid="{D5CDD505-2E9C-101B-9397-08002B2CF9AE}" pid="6" name="_AuthorEmail">
    <vt:lpwstr>Melissa.Tremblay@csps-efpc.gc.ca</vt:lpwstr>
  </property>
  <property fmtid="{D5CDD505-2E9C-101B-9397-08002B2CF9AE}" pid="7" name="_AuthorEmailDisplayName">
    <vt:lpwstr>Melissa Tremblay</vt:lpwstr>
  </property>
  <property fmtid="{D5CDD505-2E9C-101B-9397-08002B2CF9AE}" pid="8" name="_dlc_DocIdItemGuid">
    <vt:lpwstr>eb2e433c-01b0-48da-a402-4ce947be698a</vt:lpwstr>
  </property>
  <property fmtid="{D5CDD505-2E9C-101B-9397-08002B2CF9AE}" pid="9" name="_ReviewingToolsShownOnce">
    <vt:lpwstr/>
  </property>
</Properties>
</file>