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AAD06" w14:textId="77777777" w:rsidR="00393BA1" w:rsidRPr="00A30145" w:rsidRDefault="00A30145">
      <w:pPr>
        <w:rPr>
          <w:rFonts w:ascii="Times New Roman" w:hAnsi="Times New Roman" w:cs="Times New Roman"/>
        </w:rPr>
      </w:pPr>
      <w:r w:rsidRPr="00A30145">
        <w:rPr>
          <w:rFonts w:ascii="Times New Roman" w:hAnsi="Times New Roman" w:cs="Times New Roman"/>
          <w:color w:val="353535"/>
        </w:rPr>
        <w:t>The first trend I noticed is that there is possibly a correlation between the city type and the number of drivers. The urban cities have a lot more people commuting and more traffic so it makes sense that there are more drivers in the city than rural areas. Because there are more traffic and people commuting, the total number of rides are also higher than suburban and rural areas. Third trend I noticed is that the average fares are a lot higher in rural areas compared to the cities. This makes sense because the cities are usually more crowded and compact than the rural areas so a ride in the city should be shorter than a ride in the rural areas. The last trend I noticed is that there seems to be a correlation between average fare and total number of rides: as the total number of rides goes up, the average fare goes down.</w:t>
      </w:r>
      <w:bookmarkStart w:id="0" w:name="_GoBack"/>
      <w:bookmarkEnd w:id="0"/>
    </w:p>
    <w:sectPr w:rsidR="00393BA1" w:rsidRPr="00A30145" w:rsidSect="0086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45"/>
    <w:rsid w:val="00393BA1"/>
    <w:rsid w:val="00867F98"/>
    <w:rsid w:val="00A3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9992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709</Characters>
  <Application>Microsoft Macintosh Word</Application>
  <DocSecurity>0</DocSecurity>
  <Lines>5</Lines>
  <Paragraphs>1</Paragraphs>
  <ScaleCrop>false</ScaleCrop>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2018-07-19T04:47:00Z</dcterms:created>
  <dcterms:modified xsi:type="dcterms:W3CDTF">2018-07-19T04:47:00Z</dcterms:modified>
</cp:coreProperties>
</file>