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30"/>
          <w:szCs w:val="30"/>
        </w:rPr>
      </w:pPr>
      <w:r w:rsidDel="00000000" w:rsidR="00000000" w:rsidRPr="00000000">
        <w:rPr>
          <w:rFonts w:ascii="Google Sans" w:cs="Google Sans" w:eastAsia="Google Sans" w:hAnsi="Google Sans"/>
          <w:b w:val="1"/>
          <w:bCs w:val="1"/>
          <w:i w:val="0"/>
          <w:iCs w:val="0"/>
          <w:color w:val="1b1c1d"/>
          <w:sz w:val="30"/>
          <w:szCs w:val="30"/>
          <w:rtl w:val="0"/>
        </w:rPr>
        <w:t xml:space="preserve">Communicating Your Design System's Growth Vision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Understanding and articulating the different ways your design system can and should grow is crucial for securing buy-in, resources, and alignment. Your desire to expand capabilities, deepen adoption within your current scope, broaden adoption to new disciplines, and widen reach to other organizations are all valid and often interconnected aspects of a mature design system strategy.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Here’s a breakdown of how you can frame and communicate each of these growth dimensions, drawing from the context you've provided (e.g., "Design System Context" [cite: uploaded:Design System Context], "2025 VDS Priorities" [cite: uploaded:2025 VDS Priorities]):</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1. Expanding Capabilities &amp; Features (Covering More Touchpoints)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What it is:</w:t>
      </w:r>
      <w:r w:rsidDel="00000000" w:rsidR="00000000" w:rsidRPr="00000000">
        <w:rPr>
          <w:rFonts w:ascii="Google Sans Text" w:cs="Google Sans Text" w:eastAsia="Google Sans Text" w:hAnsi="Google Sans Text"/>
          <w:i w:val="0"/>
          <w:iCs w:val="0"/>
          <w:color w:val="1b1c1d"/>
          <w:sz w:val="24"/>
          <w:szCs w:val="24"/>
          <w:rtl w:val="0"/>
        </w:rPr>
        <w:t xml:space="preserve"> This is about increasing the </w:t>
      </w:r>
      <w:r w:rsidDel="00000000" w:rsidR="00000000" w:rsidRPr="00000000">
        <w:rPr>
          <w:rFonts w:ascii="Google Sans Text" w:cs="Google Sans Text" w:eastAsia="Google Sans Text" w:hAnsi="Google Sans Text"/>
          <w:i w:val="1"/>
          <w:iCs w:val="1"/>
          <w:color w:val="1b1c1d"/>
          <w:sz w:val="24"/>
          <w:szCs w:val="24"/>
          <w:rtl w:val="0"/>
        </w:rPr>
        <w:t xml:space="preserve">breadth</w:t>
      </w:r>
      <w:r w:rsidDel="00000000" w:rsidR="00000000" w:rsidRPr="00000000">
        <w:rPr>
          <w:rFonts w:ascii="Google Sans Text" w:cs="Google Sans Text" w:eastAsia="Google Sans Text" w:hAnsi="Google Sans Text"/>
          <w:i w:val="0"/>
          <w:iCs w:val="0"/>
          <w:color w:val="1b1c1d"/>
          <w:sz w:val="24"/>
          <w:szCs w:val="24"/>
          <w:rtl w:val="0"/>
        </w:rPr>
        <w:t xml:space="preserve"> of what your design system offers. It's about supporting new platforms, technologies, or types of user interactions.</w:t>
      </w:r>
    </w:p>
    <w:p w:rsidR="00000000" w:rsidDel="00000000" w:rsidP="00000000" w:rsidRDefault="00000000" w:rsidRPr="00000000" w14:paraId="00000006">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Your examples:</w:t>
      </w:r>
      <w:r w:rsidDel="00000000" w:rsidR="00000000" w:rsidRPr="00000000">
        <w:rPr>
          <w:rFonts w:ascii="Google Sans Text" w:cs="Google Sans Text" w:eastAsia="Google Sans Text" w:hAnsi="Google Sans Text"/>
          <w:i w:val="0"/>
          <w:iCs w:val="0"/>
          <w:color w:val="1b1c1d"/>
          <w:sz w:val="24"/>
          <w:szCs w:val="24"/>
          <w:rtl w:val="0"/>
        </w:rPr>
        <w:t xml:space="preserve"> Building out the native component library (SwiftUI &amp; Jetpack Compose) [cite: uploaded:Design System Context], delivering a VDS Retail theme [cite: uploaded:2025 VDS Priorities], or eventually supporting experiences outside of digital.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Narrative: "Meeting Evolving Needs, Addressing Unmet Needs, &amp; Enabling Innovation"</w:t>
      </w:r>
    </w:p>
    <w:p w:rsidR="00000000" w:rsidDel="00000000" w:rsidP="00000000" w:rsidRDefault="00000000" w:rsidRPr="00000000" w14:paraId="00000008">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Focus on how the design system must evolve to meet both changing business/customer needs and address existing unmet needs by expanding its coverage.</w:t>
      </w:r>
    </w:p>
    <w:p w:rsidR="00000000" w:rsidDel="00000000" w:rsidP="00000000" w:rsidRDefault="00000000" w:rsidRPr="00000000" w14:paraId="00000009">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Frame this as proactive and strategic, enabling the company to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more comprehensively serve existing markets where our product offerings have been limited</w:t>
      </w:r>
      <w:r w:rsidDel="00000000" w:rsidR="00000000" w:rsidRPr="00000000">
        <w:rPr>
          <w:rFonts w:ascii="Google Sans Text" w:cs="Google Sans Text" w:eastAsia="Google Sans Text" w:hAnsi="Google Sans Text"/>
          <w:i w:val="0"/>
          <w:iCs w:val="0"/>
          <w:color w:val="1b1c1d"/>
          <w:sz w:val="24"/>
          <w:szCs w:val="24"/>
          <w:rtl w:val="0"/>
        </w:rPr>
        <w:t xml:space="preserve">, leverage new technologies, or deliver on key strategic pillars (like the app unification strategy [cite: uploaded:Design System Context]).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Talking Points &amp; How to Communicate:</w:t>
      </w:r>
    </w:p>
    <w:p w:rsidR="00000000" w:rsidDel="00000000" w:rsidP="00000000" w:rsidRDefault="00000000" w:rsidRPr="00000000" w14:paraId="0000000B">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Link to Specific Business Objectives:</w:t>
      </w:r>
      <w:r w:rsidDel="00000000" w:rsidR="00000000" w:rsidRPr="00000000">
        <w:rPr>
          <w:rFonts w:ascii="Google Sans Text" w:cs="Google Sans Text" w:eastAsia="Google Sans Text" w:hAnsi="Google Sans Text"/>
          <w:i w:val="0"/>
          <w:iCs w:val="0"/>
          <w:color w:val="1b1c1d"/>
          <w:sz w:val="24"/>
          <w:szCs w:val="24"/>
          <w:rtl w:val="0"/>
        </w:rPr>
        <w:t xml:space="preserve"> "To achieve our app unification strategy and increase engagement across our four native apps, we </w:t>
      </w:r>
      <w:r w:rsidDel="00000000" w:rsidR="00000000" w:rsidRPr="00000000">
        <w:rPr>
          <w:rFonts w:ascii="Google Sans Text" w:cs="Google Sans Text" w:eastAsia="Google Sans Text" w:hAnsi="Google Sans Text"/>
          <w:i w:val="1"/>
          <w:iCs w:val="1"/>
          <w:color w:val="1b1c1d"/>
          <w:sz w:val="24"/>
          <w:szCs w:val="24"/>
          <w:rtl w:val="0"/>
        </w:rPr>
        <w:t xml:space="preserve">must</w:t>
      </w:r>
      <w:r w:rsidDel="00000000" w:rsidR="00000000" w:rsidRPr="00000000">
        <w:rPr>
          <w:rFonts w:ascii="Google Sans Text" w:cs="Google Sans Text" w:eastAsia="Google Sans Text" w:hAnsi="Google Sans Text"/>
          <w:i w:val="0"/>
          <w:iCs w:val="0"/>
          <w:color w:val="1b1c1d"/>
          <w:sz w:val="24"/>
          <w:szCs w:val="24"/>
          <w:rtl w:val="0"/>
        </w:rPr>
        <w:t xml:space="preserve"> provide a foundational native component library. This isn't just a nice-to-have; it's a critical enabler."</w:t>
      </w:r>
    </w:p>
    <w:p w:rsidR="00000000" w:rsidDel="00000000" w:rsidP="00000000" w:rsidRDefault="00000000" w:rsidRPr="00000000" w14:paraId="0000000C">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Address Unmet Needs:</w:t>
      </w:r>
      <w:r w:rsidDel="00000000" w:rsidR="00000000" w:rsidRPr="00000000">
        <w:rPr>
          <w:rFonts w:ascii="Google Sans Text" w:cs="Google Sans Text" w:eastAsia="Google Sans Text" w:hAnsi="Google Sans Text"/>
          <w:i w:val="0"/>
          <w:iCs w:val="0"/>
          <w:color w:val="1b1c1d"/>
          <w:sz w:val="24"/>
          <w:szCs w:val="24"/>
          <w:rtl w:val="0"/>
        </w:rPr>
        <w:t xml:space="preserve"> "Our current web-optimized React library doesn't serve our native app developers. By expanding to SwiftUI and Jetpack Compose, we are directly addressing their significant unmet needs and closing a critical gap in our digital ecosystem support within Consumer Postpaid."</w:t>
      </w:r>
    </w:p>
    <w:p w:rsidR="00000000" w:rsidDel="00000000" w:rsidP="00000000" w:rsidRDefault="00000000" w:rsidRPr="00000000" w14:paraId="0000000D">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Future-Proofing:</w:t>
      </w:r>
      <w:r w:rsidDel="00000000" w:rsidR="00000000" w:rsidRPr="00000000">
        <w:rPr>
          <w:rFonts w:ascii="Google Sans Text" w:cs="Google Sans Text" w:eastAsia="Google Sans Text" w:hAnsi="Google Sans Text"/>
          <w:i w:val="0"/>
          <w:iCs w:val="0"/>
          <w:color w:val="1b1c1d"/>
          <w:sz w:val="24"/>
          <w:szCs w:val="24"/>
          <w:rtl w:val="0"/>
        </w:rPr>
        <w:t xml:space="preserve"> "As customer interactions increasingly span multiple touchpoints (web, native, retail), our design system needs to provide consistent solutions across all of them. Adding native capabilities now is a step towards this future."</w:t>
      </w:r>
    </w:p>
    <w:p w:rsidR="00000000" w:rsidDel="00000000" w:rsidP="00000000" w:rsidRDefault="00000000" w:rsidRPr="00000000" w14:paraId="0000000E">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Innovation Driver:</w:t>
      </w:r>
      <w:r w:rsidDel="00000000" w:rsidR="00000000" w:rsidRPr="00000000">
        <w:rPr>
          <w:rFonts w:ascii="Google Sans Text" w:cs="Google Sans Text" w:eastAsia="Google Sans Text" w:hAnsi="Google Sans Text"/>
          <w:i w:val="0"/>
          <w:iCs w:val="0"/>
          <w:color w:val="1b1c1d"/>
          <w:sz w:val="24"/>
          <w:szCs w:val="24"/>
          <w:rtl w:val="0"/>
        </w:rPr>
        <w:t xml:space="preserve"> "Providing a VDS Retail theme [cite: uploaded:2025 VDS Priorities] allows us to innovate in how we present our brand in physical-digital hybrid spaces, ensuring consistency from online discovery to in-store experience."</w:t>
      </w:r>
    </w:p>
    <w:p w:rsidR="00000000" w:rsidDel="00000000" w:rsidP="00000000" w:rsidRDefault="00000000" w:rsidRPr="00000000" w14:paraId="0000000F">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Use Case:</w:t>
      </w:r>
      <w:r w:rsidDel="00000000" w:rsidR="00000000" w:rsidRPr="00000000">
        <w:rPr>
          <w:rFonts w:ascii="Google Sans Text" w:cs="Google Sans Text" w:eastAsia="Google Sans Text" w:hAnsi="Google Sans Text"/>
          <w:i w:val="0"/>
          <w:iCs w:val="0"/>
          <w:color w:val="1b1c1d"/>
          <w:sz w:val="24"/>
          <w:szCs w:val="24"/>
          <w:rtl w:val="0"/>
        </w:rPr>
        <w:t xml:space="preserve"> Your business case for the native app component library is a prime example of communicating this type of expansion.</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2. Deepening Adoption (Across Experiences &amp; Teams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within Current Scope</w:t>
      </w:r>
      <w:r w:rsidDel="00000000" w:rsidR="00000000" w:rsidRPr="00000000">
        <w:rPr>
          <w:rFonts w:ascii="Google Sans" w:cs="Google Sans" w:eastAsia="Google Sans" w:hAnsi="Google Sans"/>
          <w:b w:val="1"/>
          <w:bCs w:val="1"/>
          <w:i w:val="0"/>
          <w:iCs w:val="0"/>
          <w:color w:val="1b1c1d"/>
          <w:sz w:val="24"/>
          <w:szCs w:val="24"/>
          <w:rtl w:val="0"/>
        </w:rPr>
        <w:t xml:space="preserve">)</w:t>
      </w:r>
    </w:p>
    <w:p w:rsidR="00000000" w:rsidDel="00000000" w:rsidP="00000000" w:rsidRDefault="00000000" w:rsidRPr="00000000" w14:paraId="0000001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What it is:</w:t>
      </w:r>
      <w:r w:rsidDel="00000000" w:rsidR="00000000" w:rsidRPr="00000000">
        <w:rPr>
          <w:rFonts w:ascii="Google Sans Text" w:cs="Google Sans Text" w:eastAsia="Google Sans Text" w:hAnsi="Google Sans Text"/>
          <w:i w:val="0"/>
          <w:iCs w:val="0"/>
          <w:color w:val="1b1c1d"/>
          <w:sz w:val="24"/>
          <w:szCs w:val="24"/>
          <w:rtl w:val="0"/>
        </w:rPr>
        <w:t xml:space="preserve"> This is about increasing the </w:t>
      </w:r>
      <w:r w:rsidDel="00000000" w:rsidR="00000000" w:rsidRPr="00000000">
        <w:rPr>
          <w:rFonts w:ascii="Google Sans Text" w:cs="Google Sans Text" w:eastAsia="Google Sans Text" w:hAnsi="Google Sans Text"/>
          <w:i w:val="1"/>
          <w:iCs w:val="1"/>
          <w:color w:val="1b1c1d"/>
          <w:sz w:val="24"/>
          <w:szCs w:val="24"/>
          <w:rtl w:val="0"/>
        </w:rPr>
        <w:t xml:space="preserve">depth</w:t>
      </w:r>
      <w:r w:rsidDel="00000000" w:rsidR="00000000" w:rsidRPr="00000000">
        <w:rPr>
          <w:rFonts w:ascii="Google Sans Text" w:cs="Google Sans Text" w:eastAsia="Google Sans Text" w:hAnsi="Google Sans Text"/>
          <w:i w:val="0"/>
          <w:iCs w:val="0"/>
          <w:color w:val="1b1c1d"/>
          <w:sz w:val="24"/>
          <w:szCs w:val="24"/>
          <w:rtl w:val="0"/>
        </w:rPr>
        <w:t xml:space="preserve"> of usage within your current domain (e.g., Consumer Postpaid digital experiences). It means getting more product teams and more experiences within that domain to actively use and contribute to the existing (and newly expanded) system.</w:t>
      </w:r>
    </w:p>
    <w:p w:rsidR="00000000" w:rsidDel="00000000" w:rsidP="00000000" w:rsidRDefault="00000000" w:rsidRPr="00000000" w14:paraId="00000012">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Your examples:</w:t>
      </w:r>
      <w:r w:rsidDel="00000000" w:rsidR="00000000" w:rsidRPr="00000000">
        <w:rPr>
          <w:rFonts w:ascii="Google Sans Text" w:cs="Google Sans Text" w:eastAsia="Google Sans Text" w:hAnsi="Google Sans Text"/>
          <w:i w:val="0"/>
          <w:iCs w:val="0"/>
          <w:color w:val="1b1c1d"/>
          <w:sz w:val="24"/>
          <w:szCs w:val="24"/>
          <w:rtl w:val="0"/>
        </w:rPr>
        <w:t xml:space="preserve"> Increasing VDS Adoption by 5% [cite: uploaded:2025 VDS Priorities], integrating VDS components within Verizon Home, Family, and Protect [cite: uploaded:2025 VDS Priorities].</w:t>
      </w:r>
    </w:p>
    <w:p w:rsidR="00000000" w:rsidDel="00000000" w:rsidP="00000000" w:rsidRDefault="00000000" w:rsidRPr="00000000" w14:paraId="0000001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Narrative: "Maximizing ROI, Efficiency, and Brand Consistency"</w:t>
      </w:r>
    </w:p>
    <w:p w:rsidR="00000000" w:rsidDel="00000000" w:rsidP="00000000" w:rsidRDefault="00000000" w:rsidRPr="00000000" w14:paraId="00000014">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Focus on the tangible benefits of widespread adoption: speed, cost savings, improved quality, and a more cohesive user experience for customers within that specific domain.</w:t>
      </w:r>
    </w:p>
    <w:p w:rsidR="00000000" w:rsidDel="00000000" w:rsidP="00000000" w:rsidRDefault="00000000" w:rsidRPr="00000000" w14:paraId="0000001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Talking Points &amp; How to Communicate:</w:t>
      </w:r>
    </w:p>
    <w:p w:rsidR="00000000" w:rsidDel="00000000" w:rsidP="00000000" w:rsidRDefault="00000000" w:rsidRPr="00000000" w14:paraId="00000016">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Quantify the Benefits:</w:t>
      </w:r>
      <w:r w:rsidDel="00000000" w:rsidR="00000000" w:rsidRPr="00000000">
        <w:rPr>
          <w:rFonts w:ascii="Google Sans Text" w:cs="Google Sans Text" w:eastAsia="Google Sans Text" w:hAnsi="Google Sans Text"/>
          <w:i w:val="0"/>
          <w:iCs w:val="0"/>
          <w:color w:val="1b1c1d"/>
          <w:sz w:val="24"/>
          <w:szCs w:val="24"/>
          <w:rtl w:val="0"/>
        </w:rPr>
        <w:t xml:space="preserve"> "By increasing adoption of VDS by 5% within our Consumer Postpaid web platforms, we project X hours saved in design and development, leading to Y cost savings and Z% faster time to market for new features." (Leverage any metrics you have or can estimate).</w:t>
      </w:r>
    </w:p>
    <w:p w:rsidR="00000000" w:rsidDel="00000000" w:rsidP="00000000" w:rsidRDefault="00000000" w:rsidRPr="00000000" w14:paraId="00000017">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Showcase Success Stories:</w:t>
      </w:r>
      <w:r w:rsidDel="00000000" w:rsidR="00000000" w:rsidRPr="00000000">
        <w:rPr>
          <w:rFonts w:ascii="Google Sans Text" w:cs="Google Sans Text" w:eastAsia="Google Sans Text" w:hAnsi="Google Sans Text"/>
          <w:i w:val="0"/>
          <w:iCs w:val="0"/>
          <w:color w:val="1b1c1d"/>
          <w:sz w:val="24"/>
          <w:szCs w:val="24"/>
          <w:rtl w:val="0"/>
        </w:rPr>
        <w:t xml:space="preserve"> "Team A adopted VDS for their recent project and reduced their UI development time by 30%. We want to bring these efficiencies to all teams in Consumer Postpaid Digital."</w:t>
      </w:r>
    </w:p>
    <w:p w:rsidR="00000000" w:rsidDel="00000000" w:rsidP="00000000" w:rsidRDefault="00000000" w:rsidRPr="00000000" w14:paraId="00000018">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Highlight Consistency:</w:t>
      </w:r>
      <w:r w:rsidDel="00000000" w:rsidR="00000000" w:rsidRPr="00000000">
        <w:rPr>
          <w:rFonts w:ascii="Google Sans Text" w:cs="Google Sans Text" w:eastAsia="Google Sans Text" w:hAnsi="Google Sans Text"/>
          <w:i w:val="0"/>
          <w:iCs w:val="0"/>
          <w:color w:val="1b1c1d"/>
          <w:sz w:val="24"/>
          <w:szCs w:val="24"/>
          <w:rtl w:val="0"/>
        </w:rPr>
        <w:t xml:space="preserve"> "Our customers interact with multiple digital touchpoints within Consumer Postpaid. Deepening VDS adoption ensures they see a consistent, trustworthy Verizon brand, regardless of which specific product they are using."</w:t>
      </w:r>
    </w:p>
    <w:p w:rsidR="00000000" w:rsidDel="00000000" w:rsidP="00000000" w:rsidRDefault="00000000" w:rsidRPr="00000000" w14:paraId="00000019">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Focus on Enablement &amp; Support:</w:t>
      </w:r>
      <w:r w:rsidDel="00000000" w:rsidR="00000000" w:rsidRPr="00000000">
        <w:rPr>
          <w:rFonts w:ascii="Google Sans Text" w:cs="Google Sans Text" w:eastAsia="Google Sans Text" w:hAnsi="Google Sans Text"/>
          <w:i w:val="0"/>
          <w:iCs w:val="0"/>
          <w:color w:val="1b1c1d"/>
          <w:sz w:val="24"/>
          <w:szCs w:val="24"/>
          <w:rtl w:val="0"/>
        </w:rPr>
        <w:t xml:space="preserve"> "To drive adoption, we are launching two additional learning programs [cite: uploaded:2025 VDS Priorities] and maintaining a 24hr Slack support SLA [cite: uploaded:2025 VDS Priorities]. We are committed to making it easy for teams to use VDS."</w:t>
      </w:r>
    </w:p>
    <w:p w:rsidR="00000000" w:rsidDel="00000000" w:rsidP="00000000" w:rsidRDefault="00000000" w:rsidRPr="00000000" w14:paraId="0000001A">
      <w:pPr>
        <w:numPr>
          <w:ilvl w:val="1"/>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Adoption Quality Model:</w:t>
      </w:r>
      <w:r w:rsidDel="00000000" w:rsidR="00000000" w:rsidRPr="00000000">
        <w:rPr>
          <w:rFonts w:ascii="Google Sans Text" w:cs="Google Sans Text" w:eastAsia="Google Sans Text" w:hAnsi="Google Sans Text"/>
          <w:i w:val="0"/>
          <w:iCs w:val="0"/>
          <w:color w:val="1b1c1d"/>
          <w:sz w:val="24"/>
          <w:szCs w:val="24"/>
          <w:rtl w:val="0"/>
        </w:rPr>
        <w:t xml:space="preserve"> "We are establishing an Adoption Quality Model [cite: uploaded:2025 VDS Priorities] to not just track </w:t>
      </w:r>
      <w:r w:rsidDel="00000000" w:rsidR="00000000" w:rsidRPr="00000000">
        <w:rPr>
          <w:rFonts w:ascii="Google Sans Text" w:cs="Google Sans Text" w:eastAsia="Google Sans Text" w:hAnsi="Google Sans Text"/>
          <w:i w:val="1"/>
          <w:iCs w:val="1"/>
          <w:color w:val="1b1c1d"/>
          <w:sz w:val="24"/>
          <w:szCs w:val="24"/>
          <w:rtl w:val="0"/>
        </w:rPr>
        <w:t xml:space="preserve">if</w:t>
      </w:r>
      <w:r w:rsidDel="00000000" w:rsidR="00000000" w:rsidRPr="00000000">
        <w:rPr>
          <w:rFonts w:ascii="Google Sans Text" w:cs="Google Sans Text" w:eastAsia="Google Sans Text" w:hAnsi="Google Sans Text"/>
          <w:i w:val="0"/>
          <w:iCs w:val="0"/>
          <w:color w:val="1b1c1d"/>
          <w:sz w:val="24"/>
          <w:szCs w:val="24"/>
          <w:rtl w:val="0"/>
        </w:rPr>
        <w:t xml:space="preserve"> teams are using VDS, but </w:t>
      </w:r>
      <w:r w:rsidDel="00000000" w:rsidR="00000000" w:rsidRPr="00000000">
        <w:rPr>
          <w:rFonts w:ascii="Google Sans Text" w:cs="Google Sans Text" w:eastAsia="Google Sans Text" w:hAnsi="Google Sans Text"/>
          <w:i w:val="1"/>
          <w:iCs w:val="1"/>
          <w:color w:val="1b1c1d"/>
          <w:sz w:val="24"/>
          <w:szCs w:val="24"/>
          <w:rtl w:val="0"/>
        </w:rPr>
        <w:t xml:space="preserve">how effectively</w:t>
      </w:r>
      <w:r w:rsidDel="00000000" w:rsidR="00000000" w:rsidRPr="00000000">
        <w:rPr>
          <w:rFonts w:ascii="Google Sans Text" w:cs="Google Sans Text" w:eastAsia="Google Sans Text" w:hAnsi="Google Sans Text"/>
          <w:i w:val="0"/>
          <w:iCs w:val="0"/>
          <w:color w:val="1b1c1d"/>
          <w:sz w:val="24"/>
          <w:szCs w:val="24"/>
          <w:rtl w:val="0"/>
        </w:rPr>
        <w:t xml:space="preserve"> they are using it, ensuring we maximize the benefits."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3. Broadening Adoption (Across Disciplines </w:t>
      </w:r>
      <w:r w:rsidDel="00000000" w:rsidR="00000000" w:rsidRPr="00000000">
        <w:rPr>
          <w:rFonts w:ascii="Google Sans Text" w:cs="Google Sans Text" w:eastAsia="Google Sans Text" w:hAnsi="Google Sans Text"/>
          <w:b w:val="1"/>
          <w:bCs w:val="1"/>
          <w:i w:val="1"/>
          <w:iCs w:val="1"/>
          <w:color w:val="1b1c1d"/>
          <w:sz w:val="24"/>
          <w:szCs w:val="24"/>
          <w:rtl w:val="0"/>
        </w:rPr>
        <w:t xml:space="preserve">within an Organization</w:t>
      </w:r>
      <w:r w:rsidDel="00000000" w:rsidR="00000000" w:rsidRPr="00000000">
        <w:rPr>
          <w:rFonts w:ascii="Google Sans" w:cs="Google Sans" w:eastAsia="Google Sans" w:hAnsi="Google Sans"/>
          <w:b w:val="1"/>
          <w:bCs w:val="1"/>
          <w:i w:val="0"/>
          <w:iCs w:val="0"/>
          <w:color w:val="1b1c1d"/>
          <w:sz w:val="24"/>
          <w:szCs w:val="24"/>
          <w:rtl w:val="0"/>
        </w:rPr>
        <w:t xml:space="preserve">)</w:t>
      </w:r>
    </w:p>
    <w:p w:rsidR="00000000" w:rsidDel="00000000" w:rsidP="00000000" w:rsidRDefault="00000000" w:rsidRPr="00000000" w14:paraId="0000001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What it is:</w:t>
      </w:r>
      <w:r w:rsidDel="00000000" w:rsidR="00000000" w:rsidRPr="00000000">
        <w:rPr>
          <w:rFonts w:ascii="Google Sans Text" w:cs="Google Sans Text" w:eastAsia="Google Sans Text" w:hAnsi="Google Sans Text"/>
          <w:i w:val="0"/>
          <w:iCs w:val="0"/>
          <w:color w:val="1b1c1d"/>
          <w:sz w:val="24"/>
          <w:szCs w:val="24"/>
          <w:rtl w:val="0"/>
        </w:rPr>
        <w:t xml:space="preserve"> This involves expanding the design system's use beyond the core product design and engineering teams to other disciplines like marketing, content strategy, data analytics, or even customer support, all </w:t>
      </w:r>
      <w:r w:rsidDel="00000000" w:rsidR="00000000" w:rsidRPr="00000000">
        <w:rPr>
          <w:rFonts w:ascii="Google Sans Text" w:cs="Google Sans Text" w:eastAsia="Google Sans Text" w:hAnsi="Google Sans Text"/>
          <w:i w:val="1"/>
          <w:iCs w:val="1"/>
          <w:color w:val="1b1c1d"/>
          <w:sz w:val="24"/>
          <w:szCs w:val="24"/>
          <w:rtl w:val="0"/>
        </w:rPr>
        <w:t xml:space="preserve">within the same organizational unit</w:t>
      </w:r>
      <w:r w:rsidDel="00000000" w:rsidR="00000000" w:rsidRPr="00000000">
        <w:rPr>
          <w:rFonts w:ascii="Google Sans Text" w:cs="Google Sans Text" w:eastAsia="Google Sans Text" w:hAnsi="Google Sans Text"/>
          <w:i w:val="0"/>
          <w:iCs w:val="0"/>
          <w:color w:val="1b1c1d"/>
          <w:sz w:val="24"/>
          <w:szCs w:val="24"/>
          <w:rtl w:val="0"/>
        </w:rPr>
        <w:t xml:space="preserve"> (e.g., Consumer Postpaid).</w:t>
      </w:r>
    </w:p>
    <w:p w:rsidR="00000000" w:rsidDel="00000000" w:rsidP="00000000" w:rsidRDefault="00000000" w:rsidRPr="00000000" w14:paraId="0000001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Narrative: "Creating a Holistic, Cohesive Brand &amp; Customer Experience"</w:t>
      </w:r>
    </w:p>
    <w:p w:rsidR="00000000" w:rsidDel="00000000" w:rsidP="00000000" w:rsidRDefault="00000000" w:rsidRPr="00000000" w14:paraId="0000001E">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Focus on how the design system can become a shared language and source of truth for everyone involved in crafting the customer experience, leading to greater alignment and efficiency across different functions.</w:t>
      </w:r>
    </w:p>
    <w:p w:rsidR="00000000" w:rsidDel="00000000" w:rsidP="00000000" w:rsidRDefault="00000000" w:rsidRPr="00000000" w14:paraId="0000001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Talking Points &amp; How to Communicate:</w:t>
      </w:r>
    </w:p>
    <w:p w:rsidR="00000000" w:rsidDel="00000000" w:rsidP="00000000" w:rsidRDefault="00000000" w:rsidRPr="00000000" w14:paraId="00000020">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Single Source of Truth:</w:t>
      </w:r>
      <w:r w:rsidDel="00000000" w:rsidR="00000000" w:rsidRPr="00000000">
        <w:rPr>
          <w:rFonts w:ascii="Google Sans Text" w:cs="Google Sans Text" w:eastAsia="Google Sans Text" w:hAnsi="Google Sans Text"/>
          <w:i w:val="0"/>
          <w:iCs w:val="0"/>
          <w:color w:val="1b1c1d"/>
          <w:sz w:val="24"/>
          <w:szCs w:val="24"/>
          <w:rtl w:val="0"/>
        </w:rPr>
        <w:t xml:space="preserve"> "Our design system can provide not just UI components, but also content guidelines, brand voice principles, and data visualization standards. This means marketing, content, and product teams are all working from the same playbook."</w:t>
      </w:r>
    </w:p>
    <w:p w:rsidR="00000000" w:rsidDel="00000000" w:rsidP="00000000" w:rsidRDefault="00000000" w:rsidRPr="00000000" w14:paraId="0000002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Streamlined Workflows:</w:t>
      </w:r>
      <w:r w:rsidDel="00000000" w:rsidR="00000000" w:rsidRPr="00000000">
        <w:rPr>
          <w:rFonts w:ascii="Google Sans Text" w:cs="Google Sans Text" w:eastAsia="Google Sans Text" w:hAnsi="Google Sans Text"/>
          <w:i w:val="0"/>
          <w:iCs w:val="0"/>
          <w:color w:val="1b1c1d"/>
          <w:sz w:val="24"/>
          <w:szCs w:val="24"/>
          <w:rtl w:val="0"/>
        </w:rPr>
        <w:t xml:space="preserve"> "Imagine marketing campaigns seamlessly aligning with the in-product experience because both teams are referencing VDS for visual style, terminology, and interaction patterns."</w:t>
      </w:r>
    </w:p>
    <w:p w:rsidR="00000000" w:rsidDel="00000000" w:rsidP="00000000" w:rsidRDefault="00000000" w:rsidRPr="00000000" w14:paraId="00000022">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Improved Collaboration:</w:t>
      </w:r>
      <w:r w:rsidDel="00000000" w:rsidR="00000000" w:rsidRPr="00000000">
        <w:rPr>
          <w:rFonts w:ascii="Google Sans Text" w:cs="Google Sans Text" w:eastAsia="Google Sans Text" w:hAnsi="Google Sans Text"/>
          <w:i w:val="0"/>
          <w:iCs w:val="0"/>
          <w:color w:val="1b1c1d"/>
          <w:sz w:val="24"/>
          <w:szCs w:val="24"/>
          <w:rtl w:val="0"/>
        </w:rPr>
        <w:t xml:space="preserve"> "When different disciplines share an understanding of our design principles and components, collaboration becomes easier, and handoffs are smoother."</w:t>
      </w:r>
    </w:p>
    <w:p w:rsidR="00000000" w:rsidDel="00000000" w:rsidP="00000000" w:rsidRDefault="00000000" w:rsidRPr="00000000" w14:paraId="00000023">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Brand Integrity:</w:t>
      </w:r>
      <w:r w:rsidDel="00000000" w:rsidR="00000000" w:rsidRPr="00000000">
        <w:rPr>
          <w:rFonts w:ascii="Google Sans Text" w:cs="Google Sans Text" w:eastAsia="Google Sans Text" w:hAnsi="Google Sans Text"/>
          <w:i w:val="0"/>
          <w:iCs w:val="0"/>
          <w:color w:val="1b1c1d"/>
          <w:sz w:val="24"/>
          <w:szCs w:val="24"/>
          <w:rtl w:val="0"/>
        </w:rPr>
        <w:t xml:space="preserve"> "Ensuring our brand is consistently represented across all communications and interactions, not just in the UI, requires a system that extends to all content creators and communicators."</w:t>
      </w:r>
    </w:p>
    <w:p w:rsidR="00000000" w:rsidDel="00000000" w:rsidP="00000000" w:rsidRDefault="00000000" w:rsidRPr="00000000" w14:paraId="00000024">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Start Small &amp; Show Value:</w:t>
      </w:r>
      <w:r w:rsidDel="00000000" w:rsidR="00000000" w:rsidRPr="00000000">
        <w:rPr>
          <w:rFonts w:ascii="Google Sans Text" w:cs="Google Sans Text" w:eastAsia="Google Sans Text" w:hAnsi="Google Sans Text"/>
          <w:i w:val="0"/>
          <w:iCs w:val="0"/>
          <w:color w:val="1b1c1d"/>
          <w:sz w:val="24"/>
          <w:szCs w:val="24"/>
          <w:rtl w:val="0"/>
        </w:rPr>
        <w:t xml:space="preserve"> Identify one or two disciplines where the design system could offer immediate value (e.g., providing marketing with brand-aligned templates or content teams with voice and tone guidelines derived from system principles).</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4. Widening Reach (Creating a System for Multiple Organizations - Enterprise Solution)</w:t>
      </w:r>
    </w:p>
    <w:p w:rsidR="00000000" w:rsidDel="00000000" w:rsidP="00000000" w:rsidRDefault="00000000" w:rsidRPr="00000000" w14:paraId="0000002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What it is:</w:t>
      </w:r>
      <w:r w:rsidDel="00000000" w:rsidR="00000000" w:rsidRPr="00000000">
        <w:rPr>
          <w:rFonts w:ascii="Google Sans Text" w:cs="Google Sans Text" w:eastAsia="Google Sans Text" w:hAnsi="Google Sans Text"/>
          <w:i w:val="0"/>
          <w:iCs w:val="0"/>
          <w:color w:val="1b1c1d"/>
          <w:sz w:val="24"/>
          <w:szCs w:val="24"/>
          <w:rtl w:val="0"/>
        </w:rPr>
        <w:t xml:space="preserve"> This is the most ambitious expansion, aiming to make the design system a shared resource across different major organizations or lines of business within the entire enterprise (e.g., beyond Consumer Postpaid to Business, or other Verizon entities).</w:t>
      </w:r>
    </w:p>
    <w:p w:rsidR="00000000" w:rsidDel="00000000" w:rsidP="00000000" w:rsidRDefault="00000000" w:rsidRPr="00000000" w14:paraId="00000027">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24"/>
          <w:szCs w:val="24"/>
          <w:rtl w:val="0"/>
        </w:rPr>
        <w:t xml:space="preserve">Your example:</w:t>
      </w:r>
      <w:r w:rsidDel="00000000" w:rsidR="00000000" w:rsidRPr="00000000">
        <w:rPr>
          <w:rFonts w:ascii="Google Sans Text" w:cs="Google Sans Text" w:eastAsia="Google Sans Text" w:hAnsi="Google Sans Text"/>
          <w:i w:val="0"/>
          <w:iCs w:val="0"/>
          <w:color w:val="1b1c1d"/>
          <w:sz w:val="24"/>
          <w:szCs w:val="24"/>
          <w:rtl w:val="0"/>
        </w:rPr>
        <w:t xml:space="preserve"> "Enable our system to support experiences that live outside of digital, outside of postpaid, and ultimately outside of our Consumer organization to which we would then be a full enterprise wide solution... allow other organizations to 'theme' those components" [cite: uploaded:Design System Context].</w:t>
      </w:r>
    </w:p>
    <w:p w:rsidR="00000000" w:rsidDel="00000000" w:rsidP="00000000" w:rsidRDefault="00000000" w:rsidRPr="00000000" w14:paraId="0000002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Narrative: "Enterprise-Wide Efficiency, Brand Unity, and Strategic Alignment"</w:t>
      </w:r>
    </w:p>
    <w:p w:rsidR="00000000" w:rsidDel="00000000" w:rsidP="00000000" w:rsidRDefault="00000000" w:rsidRPr="00000000" w14:paraId="00000029">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24"/>
          <w:szCs w:val="24"/>
          <w:rtl w:val="0"/>
        </w:rPr>
        <w:t xml:space="preserve">Focus on the significant economies of scale, the power of a unified Verizon brand presence across all customer touchpoints (regardless of the organization they are interacting with), and how a central system can support overarching enterprise strategies.</w:t>
      </w:r>
    </w:p>
    <w:p w:rsidR="00000000" w:rsidDel="00000000" w:rsidP="00000000" w:rsidRDefault="00000000" w:rsidRPr="00000000" w14:paraId="0000002A">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Key Talking Points &amp; How to Communicate:</w:t>
      </w:r>
    </w:p>
    <w:p w:rsidR="00000000" w:rsidDel="00000000" w:rsidP="00000000" w:rsidRDefault="00000000" w:rsidRPr="00000000" w14:paraId="0000002B">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Leverage Core Strengths:</w:t>
      </w:r>
      <w:r w:rsidDel="00000000" w:rsidR="00000000" w:rsidRPr="00000000">
        <w:rPr>
          <w:rFonts w:ascii="Google Sans Text" w:cs="Google Sans Text" w:eastAsia="Google Sans Text" w:hAnsi="Google Sans Text"/>
          <w:i w:val="0"/>
          <w:iCs w:val="0"/>
          <w:color w:val="1b1c1d"/>
          <w:sz w:val="24"/>
          <w:szCs w:val="24"/>
          <w:rtl w:val="0"/>
        </w:rPr>
        <w:t xml:space="preserve"> "We've built a robust and successful design system for Consumer Postpaid. We can leverage this mature foundation—our components, processes, and expertise—to serve the broader enterprise."</w:t>
      </w:r>
    </w:p>
    <w:p w:rsidR="00000000" w:rsidDel="00000000" w:rsidP="00000000" w:rsidRDefault="00000000" w:rsidRPr="00000000" w14:paraId="0000002C">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Theming for Flexibility:</w:t>
      </w:r>
      <w:r w:rsidDel="00000000" w:rsidR="00000000" w:rsidRPr="00000000">
        <w:rPr>
          <w:rFonts w:ascii="Google Sans Text" w:cs="Google Sans Text" w:eastAsia="Google Sans Text" w:hAnsi="Google Sans Text"/>
          <w:i w:val="0"/>
          <w:iCs w:val="0"/>
          <w:color w:val="1b1c1d"/>
          <w:sz w:val="24"/>
          <w:szCs w:val="24"/>
          <w:rtl w:val="0"/>
        </w:rPr>
        <w:t xml:space="preserve"> "Our vision includes robust theming capabilities, allowing different organizations to adapt the core VDS components to their specific 'look and feel' while maintaining underlying consistency and code quality." This addresses the need for brand variation while still getting the benefits of a shared system.</w:t>
      </w:r>
    </w:p>
    <w:p w:rsidR="00000000" w:rsidDel="00000000" w:rsidP="00000000" w:rsidRDefault="00000000" w:rsidRPr="00000000" w14:paraId="0000002D">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Massive ROI Potential:</w:t>
      </w:r>
      <w:r w:rsidDel="00000000" w:rsidR="00000000" w:rsidRPr="00000000">
        <w:rPr>
          <w:rFonts w:ascii="Google Sans Text" w:cs="Google Sans Text" w:eastAsia="Google Sans Text" w:hAnsi="Google Sans Text"/>
          <w:i w:val="0"/>
          <w:iCs w:val="0"/>
          <w:color w:val="1b1c1d"/>
          <w:sz w:val="24"/>
          <w:szCs w:val="24"/>
          <w:rtl w:val="0"/>
        </w:rPr>
        <w:t xml:space="preserve"> "Imagine the cost savings and efficiency gains if every digital product across Verizon didn't have to reinvent the wheel for common UI patterns. An enterprise design system offers this."</w:t>
      </w:r>
    </w:p>
    <w:p w:rsidR="00000000" w:rsidDel="00000000" w:rsidP="00000000" w:rsidRDefault="00000000" w:rsidRPr="00000000" w14:paraId="0000002E">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Unified Brand Experience:</w:t>
      </w:r>
      <w:r w:rsidDel="00000000" w:rsidR="00000000" w:rsidRPr="00000000">
        <w:rPr>
          <w:rFonts w:ascii="Google Sans Text" w:cs="Google Sans Text" w:eastAsia="Google Sans Text" w:hAnsi="Google Sans Text"/>
          <w:i w:val="0"/>
          <w:iCs w:val="0"/>
          <w:color w:val="1b1c1d"/>
          <w:sz w:val="24"/>
          <w:szCs w:val="24"/>
          <w:rtl w:val="0"/>
        </w:rPr>
        <w:t xml:space="preserve"> "A customer interacting with Verizon Business and then Verizon Consumer should feel they are interacting with </w:t>
      </w:r>
      <w:r w:rsidDel="00000000" w:rsidR="00000000" w:rsidRPr="00000000">
        <w:rPr>
          <w:rFonts w:ascii="Google Sans Text" w:cs="Google Sans Text" w:eastAsia="Google Sans Text" w:hAnsi="Google Sans Text"/>
          <w:i w:val="1"/>
          <w:iCs w:val="1"/>
          <w:color w:val="1b1c1d"/>
          <w:sz w:val="24"/>
          <w:szCs w:val="24"/>
          <w:rtl w:val="0"/>
        </w:rPr>
        <w:t xml:space="preserve">one Verizon</w:t>
      </w:r>
      <w:r w:rsidDel="00000000" w:rsidR="00000000" w:rsidRPr="00000000">
        <w:rPr>
          <w:rFonts w:ascii="Google Sans Text" w:cs="Google Sans Text" w:eastAsia="Google Sans Text" w:hAnsi="Google Sans Text"/>
          <w:i w:val="0"/>
          <w:iCs w:val="0"/>
          <w:color w:val="1b1c1d"/>
          <w:sz w:val="24"/>
          <w:szCs w:val="24"/>
          <w:rtl w:val="0"/>
        </w:rPr>
        <w:t xml:space="preserve">. An enterprise design system is key to achieving this brand coherence."</w:t>
      </w:r>
    </w:p>
    <w:p w:rsidR="00000000" w:rsidDel="00000000" w:rsidP="00000000" w:rsidRDefault="00000000" w:rsidRPr="00000000" w14:paraId="0000002F">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Phased Approach &amp; Governance:</w:t>
      </w:r>
      <w:r w:rsidDel="00000000" w:rsidR="00000000" w:rsidRPr="00000000">
        <w:rPr>
          <w:rFonts w:ascii="Google Sans Text" w:cs="Google Sans Text" w:eastAsia="Google Sans Text" w:hAnsi="Google Sans Text"/>
          <w:i w:val="0"/>
          <w:iCs w:val="0"/>
          <w:color w:val="1b1c1d"/>
          <w:sz w:val="24"/>
          <w:szCs w:val="24"/>
          <w:rtl w:val="0"/>
        </w:rPr>
        <w:t xml:space="preserve"> Acknowledge the complexity. "This is a long-term vision. We would propose a phased rollout, starting with pilot programs in interested organizations, and establishing clear enterprise-level governance from the outset."</w:t>
      </w:r>
    </w:p>
    <w:p w:rsidR="00000000" w:rsidDel="00000000" w:rsidP="00000000" w:rsidRDefault="00000000" w:rsidRPr="00000000" w14:paraId="00000030">
      <w:pPr>
        <w:numPr>
          <w:ilvl w:val="1"/>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Strategic Asset:</w:t>
      </w:r>
      <w:r w:rsidDel="00000000" w:rsidR="00000000" w:rsidRPr="00000000">
        <w:rPr>
          <w:rFonts w:ascii="Google Sans Text" w:cs="Google Sans Text" w:eastAsia="Google Sans Text" w:hAnsi="Google Sans Text"/>
          <w:i w:val="0"/>
          <w:iCs w:val="0"/>
          <w:color w:val="1b1c1d"/>
          <w:sz w:val="24"/>
          <w:szCs w:val="24"/>
          <w:rtl w:val="0"/>
        </w:rPr>
        <w:t xml:space="preserve"> "An enterprise design system becomes a significant strategic asset, accelerating digital transformation across the entire company."</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b1c1d"/>
          <w:sz w:val="24"/>
          <w:szCs w:val="24"/>
        </w:rPr>
      </w:pPr>
      <w:r w:rsidDel="00000000" w:rsidR="00000000" w:rsidRPr="00000000">
        <w:rPr>
          <w:rFonts w:ascii="Google Sans" w:cs="Google Sans" w:eastAsia="Google Sans" w:hAnsi="Google Sans"/>
          <w:b w:val="1"/>
          <w:bCs w:val="1"/>
          <w:i w:val="0"/>
          <w:iCs w:val="0"/>
          <w:color w:val="1b1c1d"/>
          <w:sz w:val="24"/>
          <w:szCs w:val="24"/>
          <w:rtl w:val="0"/>
        </w:rPr>
        <w:t xml:space="preserve">Weaving it All Together: A Cohesive Vision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It's important to show how these different growth dimensions are not mutually exclusive but can be part of a larger, evolving strategy.</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Start with a Strong Core:</w:t>
      </w:r>
      <w:r w:rsidDel="00000000" w:rsidR="00000000" w:rsidRPr="00000000">
        <w:rPr>
          <w:rFonts w:ascii="Google Sans Text" w:cs="Google Sans Text" w:eastAsia="Google Sans Text" w:hAnsi="Google Sans Text"/>
          <w:i w:val="0"/>
          <w:iCs w:val="0"/>
          <w:color w:val="1b1c1d"/>
          <w:sz w:val="24"/>
          <w:szCs w:val="24"/>
          <w:rtl w:val="0"/>
        </w:rPr>
        <w:t xml:space="preserve"> Emphasize that success in your current scope (Consumer Postpaid) and expanding capabilities there (like the native library) builds the foundation and credibility needed for wider adoption and reach.</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Phased Growth:</w:t>
      </w:r>
      <w:r w:rsidDel="00000000" w:rsidR="00000000" w:rsidRPr="00000000">
        <w:rPr>
          <w:rFonts w:ascii="Google Sans Text" w:cs="Google Sans Text" w:eastAsia="Google Sans Text" w:hAnsi="Google Sans Text"/>
          <w:i w:val="0"/>
          <w:iCs w:val="0"/>
          <w:color w:val="1b1c1d"/>
          <w:sz w:val="24"/>
          <w:szCs w:val="24"/>
          <w:rtl w:val="0"/>
        </w:rPr>
        <w:t xml:space="preserve"> You don't have to do everything at once. You can communicate a roadmap where, for example:</w:t>
      </w:r>
    </w:p>
    <w:p w:rsidR="00000000" w:rsidDel="00000000" w:rsidP="00000000" w:rsidRDefault="00000000" w:rsidRPr="00000000" w14:paraId="00000035">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1 (Current/Near-Term):</w:t>
      </w:r>
      <w:r w:rsidDel="00000000" w:rsidR="00000000" w:rsidRPr="00000000">
        <w:rPr>
          <w:rFonts w:ascii="Google Sans Text" w:cs="Google Sans Text" w:eastAsia="Google Sans Text" w:hAnsi="Google Sans Text"/>
          <w:i w:val="0"/>
          <w:iCs w:val="0"/>
          <w:color w:val="1b1c1d"/>
          <w:sz w:val="24"/>
          <w:szCs w:val="24"/>
          <w:rtl w:val="0"/>
        </w:rPr>
        <w:t xml:space="preserve"> Solidify native support within Consumer Postpaid, deepen adoption of web components.</w:t>
      </w:r>
    </w:p>
    <w:p w:rsidR="00000000" w:rsidDel="00000000" w:rsidP="00000000" w:rsidRDefault="00000000" w:rsidRPr="00000000" w14:paraId="0000003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2 (Mid-Term):</w:t>
      </w:r>
      <w:r w:rsidDel="00000000" w:rsidR="00000000" w:rsidRPr="00000000">
        <w:rPr>
          <w:rFonts w:ascii="Google Sans Text" w:cs="Google Sans Text" w:eastAsia="Google Sans Text" w:hAnsi="Google Sans Text"/>
          <w:i w:val="0"/>
          <w:iCs w:val="0"/>
          <w:color w:val="1b1c1d"/>
          <w:sz w:val="24"/>
          <w:szCs w:val="24"/>
          <w:rtl w:val="0"/>
        </w:rPr>
        <w:t xml:space="preserve"> Actively work on broadening adoption to other disciplines within Consumer Postpaid, explore pilot programs for theming with one other interested Verizon organization.</w:t>
      </w:r>
    </w:p>
    <w:p w:rsidR="00000000" w:rsidDel="00000000" w:rsidP="00000000" w:rsidRDefault="00000000" w:rsidRPr="00000000" w14:paraId="0000003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Phase 3 (Long-Term):</w:t>
      </w:r>
      <w:r w:rsidDel="00000000" w:rsidR="00000000" w:rsidRPr="00000000">
        <w:rPr>
          <w:rFonts w:ascii="Google Sans Text" w:cs="Google Sans Text" w:eastAsia="Google Sans Text" w:hAnsi="Google Sans Text"/>
          <w:i w:val="0"/>
          <w:iCs w:val="0"/>
          <w:color w:val="1b1c1d"/>
          <w:sz w:val="24"/>
          <w:szCs w:val="24"/>
          <w:rtl w:val="0"/>
        </w:rPr>
        <w:t xml:space="preserve"> Scale out as an enterprise-wide solution with established governance and support models.</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Tailor Your Message:</w:t>
      </w:r>
      <w:r w:rsidDel="00000000" w:rsidR="00000000" w:rsidRPr="00000000">
        <w:rPr>
          <w:rFonts w:ascii="Google Sans Text" w:cs="Google Sans Text" w:eastAsia="Google Sans Text" w:hAnsi="Google Sans Text"/>
          <w:i w:val="0"/>
          <w:iCs w:val="0"/>
          <w:color w:val="1b1c1d"/>
          <w:sz w:val="24"/>
          <w:szCs w:val="24"/>
          <w:rtl w:val="0"/>
        </w:rPr>
        <w:t xml:space="preserve"> The way you communicate these desires will depend on your audience.</w:t>
      </w:r>
    </w:p>
    <w:p w:rsidR="00000000" w:rsidDel="00000000" w:rsidP="00000000" w:rsidRDefault="00000000" w:rsidRPr="00000000" w14:paraId="0000003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 your direct leadership/sponsors for the native library:</w:t>
      </w:r>
      <w:r w:rsidDel="00000000" w:rsidR="00000000" w:rsidRPr="00000000">
        <w:rPr>
          <w:rFonts w:ascii="Google Sans Text" w:cs="Google Sans Text" w:eastAsia="Google Sans Text" w:hAnsi="Google Sans Text"/>
          <w:i w:val="0"/>
          <w:iCs w:val="0"/>
          <w:color w:val="1b1c1d"/>
          <w:sz w:val="24"/>
          <w:szCs w:val="24"/>
          <w:rtl w:val="0"/>
        </w:rPr>
        <w:t xml:space="preserve"> Focus on #1 (Expanding Capabilities) and its direct link to #2 (Deepening Adoption for app unification). Briefly touch on how this </w:t>
      </w:r>
      <w:r w:rsidDel="00000000" w:rsidR="00000000" w:rsidRPr="00000000">
        <w:rPr>
          <w:rFonts w:ascii="Google Sans Text" w:cs="Google Sans Text" w:eastAsia="Google Sans Text" w:hAnsi="Google Sans Text"/>
          <w:i w:val="1"/>
          <w:iCs w:val="1"/>
          <w:color w:val="1b1c1d"/>
          <w:sz w:val="24"/>
          <w:szCs w:val="24"/>
          <w:rtl w:val="0"/>
        </w:rPr>
        <w:t xml:space="preserve">could</w:t>
      </w:r>
      <w:r w:rsidDel="00000000" w:rsidR="00000000" w:rsidRPr="00000000">
        <w:rPr>
          <w:rFonts w:ascii="Google Sans Text" w:cs="Google Sans Text" w:eastAsia="Google Sans Text" w:hAnsi="Google Sans Text"/>
          <w:i w:val="0"/>
          <w:iCs w:val="0"/>
          <w:color w:val="1b1c1d"/>
          <w:sz w:val="24"/>
          <w:szCs w:val="24"/>
          <w:rtl w:val="0"/>
        </w:rPr>
        <w:t xml:space="preserve"> be a stepping stone for #4 as a long-term vision to show ambition, but keep the primary focus on the immediate business case.</w:t>
      </w:r>
    </w:p>
    <w:p w:rsidR="00000000" w:rsidDel="00000000" w:rsidP="00000000" w:rsidRDefault="00000000" w:rsidRPr="00000000" w14:paraId="0000003A">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 potential new adopting teams (within Consumer Postpaid):</w:t>
      </w:r>
      <w:r w:rsidDel="00000000" w:rsidR="00000000" w:rsidRPr="00000000">
        <w:rPr>
          <w:rFonts w:ascii="Google Sans Text" w:cs="Google Sans Text" w:eastAsia="Google Sans Text" w:hAnsi="Google Sans Text"/>
          <w:i w:val="0"/>
          <w:iCs w:val="0"/>
          <w:color w:val="1b1c1d"/>
          <w:sz w:val="24"/>
          <w:szCs w:val="24"/>
          <w:rtl w:val="0"/>
        </w:rPr>
        <w:t xml:space="preserve"> Focus on #2 (Deepening Adoption) and the benefits for them.</w:t>
      </w:r>
    </w:p>
    <w:p w:rsidR="00000000" w:rsidDel="00000000" w:rsidP="00000000" w:rsidRDefault="00000000" w:rsidRPr="00000000" w14:paraId="0000003B">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 enterprise architects or cross-organizational leaders:</w:t>
      </w:r>
      <w:r w:rsidDel="00000000" w:rsidR="00000000" w:rsidRPr="00000000">
        <w:rPr>
          <w:rFonts w:ascii="Google Sans Text" w:cs="Google Sans Text" w:eastAsia="Google Sans Text" w:hAnsi="Google Sans Text"/>
          <w:i w:val="0"/>
          <w:iCs w:val="0"/>
          <w:color w:val="1b1c1d"/>
          <w:sz w:val="24"/>
          <w:szCs w:val="24"/>
          <w:rtl w:val="0"/>
        </w:rPr>
        <w:t xml:space="preserve"> This is where you'd emphasize #4 (Widening Reach) and the enterprise-level benefits.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By clearly distinguishing these types of growth and crafting a specific narrative for each, you can more effectively communicate your vision, justify resource needs, and build a roadmap for your design system's evolution.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