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 Year-End Review</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Employee:</w:t>
      </w:r>
      <w:r w:rsidDel="00000000" w:rsidR="00000000" w:rsidRPr="00000000">
        <w:rPr>
          <w:rFonts w:ascii="Google Sans" w:cs="Google Sans" w:eastAsia="Google Sans" w:hAnsi="Google Sans"/>
          <w:color w:val="1f1f1f"/>
          <w:rtl w:val="0"/>
        </w:rPr>
        <w:t xml:space="preserve"> Andrew Pendleton (Sr Dir-Experience Design)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Organization:</w:t>
      </w:r>
      <w:r w:rsidDel="00000000" w:rsidR="00000000" w:rsidRPr="00000000">
        <w:rPr>
          <w:rFonts w:ascii="Google Sans" w:cs="Google Sans" w:eastAsia="Google Sans" w:hAnsi="Google Sans"/>
          <w:color w:val="1f1f1f"/>
          <w:rtl w:val="0"/>
        </w:rPr>
        <w:t xml:space="preserve"> Design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Manager:</w:t>
      </w:r>
      <w:r w:rsidDel="00000000" w:rsidR="00000000" w:rsidRPr="00000000">
        <w:rPr>
          <w:rFonts w:ascii="Google Sans" w:cs="Google Sans" w:eastAsia="Google Sans" w:hAnsi="Google Sans"/>
          <w:color w:val="1f1f1f"/>
          <w:rtl w:val="0"/>
        </w:rPr>
        <w:t xml:space="preserve"> Richard Dalton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Manager Overall Rating:</w:t>
      </w:r>
      <w:r w:rsidDel="00000000" w:rsidR="00000000" w:rsidRPr="00000000">
        <w:rPr>
          <w:rFonts w:ascii="Google Sans" w:cs="Google Sans" w:eastAsia="Google Sans" w:hAnsi="Google Sans"/>
          <w:color w:val="1f1f1f"/>
          <w:rtl w:val="0"/>
        </w:rPr>
        <w:t xml:space="preserve"> Exceeding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Manager Comment: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You're driving our VDS platform from strength to strength - building upon the core areas with efforts like Monarch and Native and extending it into areas like Retail and TPD - great progress in the first half of the year!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Second Half Achievements (Year-End Feedback - New):</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Overall Strategy:</w:t>
      </w:r>
      <w:r w:rsidDel="00000000" w:rsidR="00000000" w:rsidRPr="00000000">
        <w:rPr>
          <w:rFonts w:ascii="Google Sans" w:cs="Google Sans" w:eastAsia="Google Sans" w:hAnsi="Google Sans"/>
          <w:color w:val="1f1f1f"/>
          <w:rtl w:val="0"/>
        </w:rPr>
        <w:t xml:space="preserve"> In the second half, Andrew led the successful launch of "Monarch," the rebranded design system, effectively managing an 18-month effort that overhauled the visual identity and accessibility standards. He aggressively pursued and secured additional Q4 capital to accelerate the roadmap, allowing the team to deliver the 2026 initiatives, specifically the VDS Native Library and AI Tooling suite, a year early. These strategic moves resulted in the team exceeding its adoption goals, hitting 86%, and positioning the team as a primary driver of innovation at Verizon.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Adoption:</w:t>
      </w:r>
      <w:r w:rsidDel="00000000" w:rsidR="00000000" w:rsidRPr="00000000">
        <w:rPr>
          <w:rFonts w:ascii="Google Sans" w:cs="Google Sans" w:eastAsia="Google Sans" w:hAnsi="Google Sans"/>
          <w:color w:val="1f1f1f"/>
          <w:rtl w:val="0"/>
        </w:rPr>
        <w:t xml:space="preserve"> End of year adoption is at 86%, which is above the 75% end-of-year target. The team delivered an intelligent dashboard that enables automated measurement of VDS adoption. Andrew's team also architected and prototyped one of Verizon's first Model Context Protocol (MCP) servers, creating a live bridge between AI agents and VDS documentation, allowing other enterprise AI tools to retrieve real-time component code and guidelines, and creating an AI VDS expert to support engineers.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Enablement:</w:t>
      </w:r>
      <w:r w:rsidDel="00000000" w:rsidR="00000000" w:rsidRPr="00000000">
        <w:rPr>
          <w:rFonts w:ascii="Google Sans" w:cs="Google Sans" w:eastAsia="Google Sans" w:hAnsi="Google Sans"/>
          <w:color w:val="1f1f1f"/>
          <w:rtl w:val="0"/>
        </w:rPr>
        <w:t xml:space="preserve"> In the second half, the team fully released VDS Monarch, incorporating the new Verizon brand identity across the entire component library. With the Monarch release, they also consolidated the VDS Doc Site, bringing together the separate design and engineering documentation sites. For NGD, Andrew devised an incremental migration strategy, guiding the team on how to update their projects component-by-component before and after the Monarch library release, preventing roadmap delays. Furthermore, leveraging the additional Q4 investment, the team established the VDS Native Library for iOS (SwiftUI) and Android (Jetpack Compose), releasing a total of 17 components. This critical enablement piece allows native developers to finally achieve parity with web teams, streamlining development across the mobile application ecosystem. The team also partnered with both the Retail team and Conversational team to deliver coded component Design System Expansion Packs.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Expansion:</w:t>
      </w:r>
      <w:r w:rsidDel="00000000" w:rsidR="00000000" w:rsidRPr="00000000">
        <w:rPr>
          <w:rFonts w:ascii="Google Sans" w:cs="Google Sans" w:eastAsia="Google Sans" w:hAnsi="Google Sans"/>
          <w:color w:val="1f1f1f"/>
          <w:rtl w:val="0"/>
        </w:rPr>
        <w:t xml:space="preserve"> The consolidated VDS Doc Site successfully launched in Q3. The system's capabilities were significantly expanded by launching VDS AI Tooling in Q4. This suite, originally slated for 2026, includes the VDS Design Assistant for Figma and Dev Assistant for VS Code. These tools automate visual audits and provide intelligent, in-context suggestions, expanding the system's utility from a simple library to an active development partner. The team delivered new componentry such as the Scrollable component, Tilelet Inset Image, a new Shadow system, and Dynamic Type for Native. Regarding user-feedback-driven enhancements, they delivered Footnote/Superscript interactivity, video transcript architecture, avatar color tokens, and Loader with text.</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Outreach &amp; Communication:</w:t>
      </w:r>
      <w:r w:rsidDel="00000000" w:rsidR="00000000" w:rsidRPr="00000000">
        <w:rPr>
          <w:rFonts w:ascii="Google Sans" w:cs="Google Sans" w:eastAsia="Google Sans" w:hAnsi="Google Sans"/>
          <w:color w:val="1f1f1f"/>
          <w:rtl w:val="0"/>
        </w:rPr>
        <w:t xml:space="preserve"> To support the VDS Monarch launch, the team executed a comprehensive communication strategy, including the 'Inside the Cocoon' blog series and weekly office hours. These efforts were critical in managing the change for hundreds of designers and engineers, ensuring widespread awareness and smooth adoption of the new system standards during the transition. The team launched additional learning and training courses to provide a better onboarding experience for adopters.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Support &amp; Transparency:</w:t>
      </w:r>
      <w:r w:rsidDel="00000000" w:rsidR="00000000" w:rsidRPr="00000000">
        <w:rPr>
          <w:rFonts w:ascii="Google Sans" w:cs="Google Sans" w:eastAsia="Google Sans" w:hAnsi="Google Sans"/>
          <w:color w:val="1f1f1f"/>
          <w:rtl w:val="0"/>
        </w:rPr>
        <w:t xml:space="preserve"> Despite the massive scope of the Monarch release and the introduction of new Native technologies, Andrew's team maintained high support standards. They also began utilizing the new AI tooling initiatives to automate routine support inquiries and visual quality assurance (VQA), further reducing friction for users and freeing up the core team to focus on complex issues. To better support users over Slack, the team implemented an automated intake request system for both of the primary design and engineering Slack channels. Continuing with the annual survey strategy, the team launched its second survey, which will run for the remainder of the year.</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Summary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Manager Rating:</w:t>
      </w:r>
      <w:r w:rsidDel="00000000" w:rsidR="00000000" w:rsidRPr="00000000">
        <w:rPr>
          <w:rFonts w:ascii="Google Sans" w:cs="Google Sans" w:eastAsia="Google Sans" w:hAnsi="Google Sans"/>
          <w:color w:val="1f1f1f"/>
          <w:rtl w:val="0"/>
        </w:rPr>
        <w:t xml:space="preserve"> Exceeding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Manager Comment: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Andrew's performance in the second half of the year was exceptional, exceeding expectations across all key areas. He successfully led the complex, 18-month "Monarch" Design System rebrand, which significantly elevated accessibility with features like dynamic type and video transcripts. Demonstrating strong strategic foresight, Andrew secured additional Q4 capital to aggressively pull forward 2026 initiatives, resulting in the early launch of both the VDS Native Library for iOS/Android and the VDS AI Tooling suite. This accelerated delivery, coupled with innovative work like the Model Context Protocol (MCP) server prototype, helped the team surpass its adoption goal, achieving 86% by year-end. His commitment to inclusion was further recognized with the Verizon Accessibility Champion award, cementing his role as a primary driver of innovation and a champion of accessibility within the organization.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Employee Comment: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have empowered my team leads to improve user focus, resulting in increased survey responses, a new design system adoption tracking model, and successful user testing initiatives. I also enabled the team to rebuild the documentation site, supported the shift to in-app VDS support, and developed a new token architecture crucial for multi-brand strategy. I fostered collaboration between product, design, and engineering, defining clear ownership and promoting a "one team" culture across US and India teams. I have built a diverse team, and cultivated a trusting, open environment. I own my decisions, promote transparency, and trust my leaders. I focus on growing my leaders by granting significant ownership, coaching, and empowering them in their respective areas.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second half, I led the successful launch of "Monarch," our rebranded design system, effectively managing an 18-month effort that overhauled our visual identity and accessibility standards. I aggressively pursued and secured additional Q4 capital to accelerate our roadmap, allowing the team to deliver our 2026 initiatives, specifically the VDS Native Library and AI Tooling suite, a year early. These strategic moves resulted in us exceeding our adoption goals, hitting 86%, and positioning the team as a primary driver of innovation at Verizon.</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Leadership Principles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Role Model Strategic Leadership</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Be Customer Centric, Deliver Innovation.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Manager Rating:</w:t>
      </w:r>
      <w:r w:rsidDel="00000000" w:rsidR="00000000" w:rsidRPr="00000000">
        <w:rPr>
          <w:rFonts w:ascii="Google Sans" w:cs="Google Sans" w:eastAsia="Google Sans" w:hAnsi="Google Sans"/>
          <w:color w:val="1f1f1f"/>
          <w:rtl w:val="0"/>
        </w:rPr>
        <w:t xml:space="preserve"> Top Performing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Manager Comment:</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Be Customer Centric:</w:t>
      </w:r>
      <w:r w:rsidDel="00000000" w:rsidR="00000000" w:rsidRPr="00000000">
        <w:rPr>
          <w:rFonts w:ascii="Google Sans" w:cs="Google Sans" w:eastAsia="Google Sans" w:hAnsi="Google Sans"/>
          <w:color w:val="1f1f1f"/>
          <w:rtl w:val="0"/>
        </w:rPr>
        <w:t xml:space="preserve"> In many instances your VDS "customers" are our designers, and our GTS and TPD colleagues - you're very customer-centric in thinking about their needs and perspectives. In the second half of the year, Andrew led the launch of "Monarch," the fully rebranded Design System. This 18-month effort was deeply customer-centric, delivering major accessibility upgrades like dynamic type for mobile and built-in video transcripts. These enhancements ensured the company's digital experiences are inclusive and accessible for all customers, directly addressing user feedback for more robust, compliant components. This was delivered alongside new expansion packs in Conversational, the Native Library, and AI Tooling projects.</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Deliver Innovation:</w:t>
      </w:r>
      <w:r w:rsidDel="00000000" w:rsidR="00000000" w:rsidRPr="00000000">
        <w:rPr>
          <w:rFonts w:ascii="Google Sans" w:cs="Google Sans" w:eastAsia="Google Sans" w:hAnsi="Google Sans"/>
          <w:color w:val="1f1f1f"/>
          <w:rtl w:val="0"/>
        </w:rPr>
        <w:t xml:space="preserve"> As I have mentioned previously your VDS "product model" is a company-leading example of how to design, deliver, and manage software - an example we need more teams to adopt! To close out the year, Andrew acted quickly to leverage available Design Ops and sourcing funds in Q4, allowing the team to pull forward major innovation initiatives originally planned for 2026. This investment accelerated the development of the VDS AI Tooling suite. Furthermore, the team launched the VDS Native Library for iOS and Android, bringing the system to mobile platforms a year ahead of the original schedule. It also allowed the delivery of the new Conversational Expansion Pack of coded components.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Employee Comment:</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Role Model Strategic Leadership:</w:t>
      </w:r>
      <w:r w:rsidDel="00000000" w:rsidR="00000000" w:rsidRPr="00000000">
        <w:rPr>
          <w:rFonts w:ascii="Google Sans" w:cs="Google Sans" w:eastAsia="Google Sans" w:hAnsi="Google Sans"/>
          <w:color w:val="1f1f1f"/>
          <w:rtl w:val="0"/>
        </w:rPr>
        <w:t xml:space="preserve"> I pushed my team leads to focus on our users. In the US, Ashton, my Associate Director of VDS Product, started doing direct user interviews instead of just relying on indirect feedback and revamped our survey, which got 50% more responses. Now we have real data to plan our roadmap. I also had him create a new model to track how well teams are adopting the design system, not just if they are using it. In India, I coached Rashmi to use her user testing skills to define her new team's goals. Her team also launched the "Voices of VDS" blog and new training materials to better support our users. In the second half of the year, we launched "Monarch," our fully rebranded Design System. This 18-month effort was deeply customer-centric, delivering major accessibility upgrades like dynamic type for mobile and built-in video transcripts. These enhancements ensure our digital experiences are inclusive and accessible for all customers, directly addressing user feedback for more robust, compliant components. This was delivered along side our new expansion packs in Conversational, our Native Library, and AI Tooling projects.</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Deliver Innovation:</w:t>
      </w:r>
      <w:r w:rsidDel="00000000" w:rsidR="00000000" w:rsidRPr="00000000">
        <w:rPr>
          <w:rFonts w:ascii="Google Sans" w:cs="Google Sans" w:eastAsia="Google Sans" w:hAnsi="Google Sans"/>
          <w:color w:val="1f1f1f"/>
          <w:rtl w:val="0"/>
        </w:rPr>
        <w:t xml:space="preserve"> I empowered my principal engineer, Nathan Myers, to lead the rebuilding of our doc site from the ground up, updating its technology, and encouraging him to explore AI for suggesting VDS components. On the process side, I supported Ashton's decision to pivot from our Slack bot project, opting instead to integrate support directly into Figma and VS Code, where it's more effective. I also empowered Kshitij Tembe in India to deliver a completely new token architecture, which serves as the foundation for our multi-brand strategy. Both projects represent significant technical innovations for the team. To close out the year, I acted quickly to leverage available Design Ops and sourcing funds in Q4, allowing us to pull forward major innovation initiatives originally planned for 2026. This investment accelerated the development of our VDS AI Tooling suite. Furthermore, we launched the VDS Native Library for iOS and Android, bringing our system to mobile platforms a year ahead of the original schedule. It also allowed us to deliver our new Conversational Expansion Pack of coded components.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Role Model Inclusive Leadership</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Embrace Inclusion, Activate Teamwork.</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Manager Rating:</w:t>
      </w:r>
      <w:r w:rsidDel="00000000" w:rsidR="00000000" w:rsidRPr="00000000">
        <w:rPr>
          <w:rFonts w:ascii="Google Sans" w:cs="Google Sans" w:eastAsia="Google Sans" w:hAnsi="Google Sans"/>
          <w:color w:val="1f1f1f"/>
          <w:rtl w:val="0"/>
        </w:rPr>
        <w:t xml:space="preserve"> Exceeding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Manager Comment:</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Embrace Inclusion:</w:t>
      </w:r>
      <w:r w:rsidDel="00000000" w:rsidR="00000000" w:rsidRPr="00000000">
        <w:rPr>
          <w:rFonts w:ascii="Google Sans" w:cs="Google Sans" w:eastAsia="Google Sans" w:hAnsi="Google Sans"/>
          <w:color w:val="1f1f1f"/>
          <w:rtl w:val="0"/>
        </w:rPr>
        <w:t xml:space="preserve"> You have a wide variety of skillsets and backgrounds on your team and you do a good job of creating an environment where they feel welcomed and that they belong. With the release of Monarch, Andrew prioritized inclusion by baking accessibility into the core of the new mobile-first components. The team delivered features like dynamic type and improved footnote navigation to ensure that every customer interaction, regardless of ability, is accessible by default. In November, Andrew had the opportunity to present at Verizon's Accessibility Summit, showcasing how VDS advocates for accessibility and inclusion. At the end of the event, Andrew was awarded the Verizon Accessibility Champion award.</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Activate Teamwork:</w:t>
      </w:r>
      <w:r w:rsidDel="00000000" w:rsidR="00000000" w:rsidRPr="00000000">
        <w:rPr>
          <w:rFonts w:ascii="Google Sans" w:cs="Google Sans" w:eastAsia="Google Sans" w:hAnsi="Google Sans"/>
          <w:color w:val="1f1f1f"/>
          <w:rtl w:val="0"/>
        </w:rPr>
        <w:t xml:space="preserve"> You've developed strong relationships with your development partners in GTS and you're extending those into TPD. You encourage your team members to represent themselves and their work in design forums. The launch of Monarch in the second half was a massive cross-functional victory, requiring seamless execution across design, engineering, and product teams. Andrew also fostered a critical partnership with the TPD team to provide input and feedback on the VDS Native Library. By breaking down silos between the web and mobile development teams, Andrew's team was able to deliver a unified experience that serves the broader engineering organization.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Employee Comment:</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Embrace Inclusion:</w:t>
      </w:r>
      <w:r w:rsidDel="00000000" w:rsidR="00000000" w:rsidRPr="00000000">
        <w:rPr>
          <w:rFonts w:ascii="Google Sans" w:cs="Google Sans" w:eastAsia="Google Sans" w:hAnsi="Google Sans"/>
          <w:color w:val="1f1f1f"/>
          <w:rtl w:val="0"/>
        </w:rPr>
        <w:t xml:space="preserve"> I've focused on building a diverse team across geographies and skill sets, hiring Rashmi in India to build a new VDS Product and Design team and a Content team from scratch with different roles and multiple disciplines. We have people from different backgrounds and with different skills, which helps us make a better product. I trust my leaders and I'm open with them, which makes them feel safe to take risks, like changing scope or direction on a project as needed. My team knows they can contribute and that their ideas are valued. With the release of Monarch, we prioritized inclusion by baking accessibility into the core of our new mobile-first components. We delivered features like dynamic type and improved footnote navigation to ensure that every customer interaction, regardless of ability, is accessible by default. In November I had the opportunity to present at Verizon's Accessibility Summit displaying how VDS advocates for accessibility and inclusion. At the end of the event I was awarded the Verizon Accessibility Champion award.</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Activate Teamwork:</w:t>
      </w:r>
      <w:r w:rsidDel="00000000" w:rsidR="00000000" w:rsidRPr="00000000">
        <w:rPr>
          <w:rFonts w:ascii="Google Sans" w:cs="Google Sans" w:eastAsia="Google Sans" w:hAnsi="Google Sans"/>
          <w:color w:val="1f1f1f"/>
          <w:rtl w:val="0"/>
        </w:rPr>
        <w:t xml:space="preserve"> Product, design and engineering collaborated effectively this half, exemplified by the new doc site, which benefited from Ashton's product vision, Talia's design guidance and Nathan's engineering efforts. I facilitated their collaboration by clearly defining their ownership areas. Additionally, I fostered a "one team" culture across the VDS US and India teams, ensuring my leaders work well together. Faiyaz's monthly project walkthroughs, which provide his engineers in India visibility with US leadership, are a good example of this, as is Kshitij's strong partnership with the US-based Retail and Value teams. I strive to ensure my leaders have clear ownership to maximize their effectiveness. The launch of Monarch in the second half was a massive cross-functional victory, requiring seamless execution across design, engineering, and product teams. I also fostered a critical partnership with the TPD team to provide input and feedback on the VDS Native Library. By breaking down silos between our web and mobile development teams, we were able to deliver a unified experience that serves the broader engineering organization.</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Role Model Authentic Leadership</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Model Integrity, Champion Growth.</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Manager Rating:</w:t>
      </w:r>
      <w:r w:rsidDel="00000000" w:rsidR="00000000" w:rsidRPr="00000000">
        <w:rPr>
          <w:rFonts w:ascii="Google Sans" w:cs="Google Sans" w:eastAsia="Google Sans" w:hAnsi="Google Sans"/>
          <w:color w:val="1f1f1f"/>
          <w:rtl w:val="0"/>
        </w:rPr>
        <w:t xml:space="preserve"> Exceeding</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Manager Comment:</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Model Integrity:</w:t>
      </w:r>
      <w:r w:rsidDel="00000000" w:rsidR="00000000" w:rsidRPr="00000000">
        <w:rPr>
          <w:rFonts w:ascii="Google Sans" w:cs="Google Sans" w:eastAsia="Google Sans" w:hAnsi="Google Sans"/>
          <w:color w:val="1f1f1f"/>
          <w:rtl w:val="0"/>
        </w:rPr>
        <w:t xml:space="preserve"> You follow through on commitments and assume responsibility for your work. You assume positive intent in others and trust your team and that's why they trust you in return. Throughout the Monarch Beta work, Andrew maintained transparency with stakeholders via the "Inside the Cocoon" blog series and regular adopter updates, ensuring that beta adopters and organizational partners were always informed of the progress, risks, and the strategic value of the rebrand.</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Champion Growth:</w:t>
      </w:r>
      <w:r w:rsidDel="00000000" w:rsidR="00000000" w:rsidRPr="00000000">
        <w:rPr>
          <w:rFonts w:ascii="Google Sans" w:cs="Google Sans" w:eastAsia="Google Sans" w:hAnsi="Google Sans"/>
          <w:color w:val="1f1f1f"/>
          <w:rtl w:val="0"/>
        </w:rPr>
        <w:t xml:space="preserve"> You have a very mature attitude to your own professional development and that is a great example for your team members. You are curious and receive feedback in a learning/growth-mindset.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Employee Comment:</w:t>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Model Integrity:</w:t>
      </w:r>
      <w:r w:rsidDel="00000000" w:rsidR="00000000" w:rsidRPr="00000000">
        <w:rPr>
          <w:rFonts w:ascii="Google Sans" w:cs="Google Sans" w:eastAsia="Google Sans" w:hAnsi="Google Sans"/>
          <w:color w:val="1f1f1f"/>
          <w:rtl w:val="0"/>
        </w:rPr>
        <w:t xml:space="preserve"> I own my decisions and learn from them, and I push for transparency. For example, I had Ashton, my US product lead, create a clear process for how we prioritize work. We now share a "now, next, later" roadmap so everyone knows what we're working on and why, which keeps us honest. I trust my leaders, like Faiyaz in India, to handle tough situations like managing team performance issues with care and honesty. Throughout our Monarch Beta work, I maintained transparency with our stakeholders via our "Inside the Cocoon" blog series and regular adopter updates, ensuring that beta adopters and organizational partners were always informed of our progress, risks, and the strategic value of the rebrand.</w:t>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Champion Growth:</w:t>
      </w:r>
      <w:r w:rsidDel="00000000" w:rsidR="00000000" w:rsidRPr="00000000">
        <w:rPr>
          <w:rFonts w:ascii="Google Sans" w:cs="Google Sans" w:eastAsia="Google Sans" w:hAnsi="Google Sans"/>
          <w:color w:val="1f1f1f"/>
          <w:rtl w:val="0"/>
        </w:rPr>
        <w:t xml:space="preserve"> I focus on growing my leaders by giving them big things to own. I gave Nathan the whole doc site rebuild, told Ashton to define our product strategy, and trusted Faiyaz to build out his engineering team in India and create his own management framework. I coached Rashmi through the challenge of building a new, undefined team, and empowered Kshitij to step up and own our foundational system architecture. Giving them room to lead these huge projects has been the best way to help them grow, and it was a big stretch for them, resulting in significant growth. In Q4, I capitalized on a unique opportunity to acquire surprise funding, using it to challenge my team to stretch even further. I empowered them to pull forward our 2026 roadmap, tasking them with delivering the Native Library and AI tools months ahead of schedule. This stretch goal proved their capability to execute on complex, cutting-edge technology and positioned them as leaders in the AI and native development space within Verizon. We also delivered additional training courses to onboard new designers on how to utilize the design system.</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 Goals</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VDS Adoption</w:t>
      </w:r>
    </w:p>
    <w:p w:rsidR="00000000" w:rsidDel="00000000" w:rsidP="00000000" w:rsidRDefault="00000000" w:rsidRPr="00000000" w14:paraId="0000003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Increase VDS Adoption by 5%</w:t>
      </w:r>
    </w:p>
    <w:p w:rsidR="00000000" w:rsidDel="00000000" w:rsidP="00000000" w:rsidRDefault="00000000" w:rsidRPr="00000000" w14:paraId="00000036">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Establish an Adoption Quality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Employee Comment: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We exceeded our goal by increasing adoption by more than 5%. I had Ashton build relationships with teams within TPD, building towards VDS adoption within the Darwin apps. We also are creating a new "adoption quality model" to better assess how well teams are using the system, not just how much. Additionally, key work from the VDS India team, such as the new VDS Native Library and Kshitij's partnership with the Value team, is opening up new adoption opportunities. I also had Nathan begin developing AI tools that will enhance adoption by suggesting components to users as they work. End of year adoption is at 86%. That is above the 75% end of year target. We delivered an intelligent dashboard that enables automated measurement of VDS adoption. We also architected and prototyped one of Verizon's first Model Context Protocol (MCP) servers, creating a live bridge between AI agents and VDS documentation allowing other enterprise AI tools to retrieve real-time component code and guidelines, creating an AI VDS expert to support engineers.</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VDS Enablement</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Deliver VDS Monarch by end of Q2</w:t>
      </w:r>
    </w:p>
    <w:p w:rsidR="00000000" w:rsidDel="00000000" w:rsidP="00000000" w:rsidRDefault="00000000" w:rsidRPr="00000000" w14:paraId="0000003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Enable Next Gen Digital</w:t>
      </w:r>
    </w:p>
    <w:p w:rsidR="00000000" w:rsidDel="00000000" w:rsidP="00000000" w:rsidRDefault="00000000" w:rsidRPr="00000000" w14:paraId="0000003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Establish the VDS Native library</w:t>
      </w:r>
    </w:p>
    <w:p w:rsidR="00000000" w:rsidDel="00000000" w:rsidP="00000000" w:rsidRDefault="00000000" w:rsidRPr="00000000" w14:paraId="0000003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Deliver a VDS Retail theme</w:t>
      </w:r>
    </w:p>
    <w:p w:rsidR="00000000" w:rsidDel="00000000" w:rsidP="00000000" w:rsidRDefault="00000000" w:rsidRPr="00000000" w14:paraId="0000003C">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Integration of VDS components within Verizon Home, Family, and Protect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Employee Comment: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team achieved all its first half enablement goals, launching VDS Monarch with well managed releases and automated processes. Under my guidance, Faiyaz's team in India delivered the Monarch Beta components and initiated the first VDS Native Library. Kshitij's work on the token taxonomy was crucial for Monarch's feasibility, and this, combined with Nathan's delivery of dynamic types, enabled the larger Design Org to progress in with their work with minimal delays. We also prepared for the VDS Retail Expansion theme through workshops and building a POC. In the second half, we fully released VDS Monarch, incorporating the new Verizon brand identity across our entire component library. With the Monarch release we also consolidated our VDS Doc Site bringing together our separate design and engineering documentation sites together. For NGD we devised an incremental migration strategy guiding the team on how to update their projects component-by-component before and after the Monarch library release, preventing roadmap delays. Furthermore, leveraging the additional Q4 investment, we established the VDS Native Library for iOS (SwiftUI) and Android (Jetpack Compose) releasing a total of 17 components. This critical enablement piece allows native developers to finally achieve parity with web teams, streamlining development across our mobile application ecosystem. We also partnered with both the Retail team and Conversational team to deliver coded component Design System Expansion Packs.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VDS Expansion</w:t>
      </w:r>
    </w:p>
    <w:p w:rsidR="00000000" w:rsidDel="00000000" w:rsidP="00000000" w:rsidRDefault="00000000" w:rsidRPr="00000000" w14:paraId="0000003E">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Continued delivery of major VDS releases in 2025</w:t>
      </w:r>
    </w:p>
    <w:p w:rsidR="00000000" w:rsidDel="00000000" w:rsidP="00000000" w:rsidRDefault="00000000" w:rsidRPr="00000000" w14:paraId="0000003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Deliver four items from the backlog</w:t>
      </w:r>
    </w:p>
    <w:p w:rsidR="00000000" w:rsidDel="00000000" w:rsidP="00000000" w:rsidRDefault="00000000" w:rsidRPr="00000000" w14:paraId="0000004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Deliver four user-feedback enhancement</w:t>
      </w:r>
    </w:p>
    <w:p w:rsidR="00000000" w:rsidDel="00000000" w:rsidP="00000000" w:rsidRDefault="00000000" w:rsidRPr="00000000" w14:paraId="00000041">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Launch an integrated doc site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Employee Comment: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Our biggest expansion win is coming with the new VDS Doc Site which will be launching in Q3. Nathan has been leading the project, and has rebuilt everything: the front-end, the CMS, the APIs, and the database, even adding caching for speed. We also addressed backlog items like the scrollable component and a new shadow system, and we made improvements based on user feedback, such as adding interactive footnotes for accessibility. Additionally, I guided Kshitij's partnership with the Retail team, preparing us to deliver a full VDS Retail theme for them as part of our expansion work. We successfully launched our consolidated VDS Doc Site in Q3. We significantly expanded our system's capabilities by launching VDS AI Tooling in Q4. This suite, originally slated for 2026, includes the VDS Design Assistant for Figma and Dev Assistant for VS Code. These tools automate visual audits and provide intelligent, in-context suggestions, expanding the system's utility from a simple library to an active development partner. We delivered new componentry such as the Scrollable component, Tilelet Inset Image, a new Shadow system, and Dynamic Type for Native. Regarding user-feedback driven enhancements, we delivered Footnote/Superscript interactivity, video transcript architecture, avatar color tokens, and Loader with text.</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VDS Outreach</w:t>
      </w:r>
    </w:p>
    <w:p w:rsidR="00000000" w:rsidDel="00000000" w:rsidP="00000000" w:rsidRDefault="00000000" w:rsidRPr="00000000" w14:paraId="00000043">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Continued execution of our content strategy for system communication</w:t>
      </w:r>
    </w:p>
    <w:p w:rsidR="00000000" w:rsidDel="00000000" w:rsidP="00000000" w:rsidRDefault="00000000" w:rsidRPr="00000000" w14:paraId="0000004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Launch an additional two learning and training programs</w:t>
      </w:r>
    </w:p>
    <w:p w:rsidR="00000000" w:rsidDel="00000000" w:rsidP="00000000" w:rsidRDefault="00000000" w:rsidRPr="00000000" w14:paraId="00000045">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Continued growth of VDS awareness within GTS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Employee Comment: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 guided a more focused outreach plan. Ashton and Rashmi's team in India launched the "voices of VDS" articles and new training materials. Ashton ran our communications, and the Monarch office hours. I had Nathan present our tech strategy to Design leadership so they would understand our work better, and his project walkthroughs gave the VDS team greater visibility. My team also reviewed new training videos to make sure they were clear and helpful. All this work helps more people understand what we do. To support the VDS Monarch launch, we executed a comprehensive communication strategy, including the 'Inside the Cocoon' blog series and weekly office hours. These efforts were critical in managing the change for hundreds of designers and engineers, ensuring widespread awareness and smooth adoption of the new system standards during the transition. We launched additional learning and training courses to provide a better onboarding experience for our adopters.</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VDS Support</w:t>
      </w:r>
    </w:p>
    <w:p w:rsidR="00000000" w:rsidDel="00000000" w:rsidP="00000000" w:rsidRDefault="00000000" w:rsidRPr="00000000" w14:paraId="00000047">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Maintain a Slack response SLA of 24hrs</w:t>
      </w:r>
    </w:p>
    <w:p w:rsidR="00000000" w:rsidDel="00000000" w:rsidP="00000000" w:rsidRDefault="00000000" w:rsidRPr="00000000" w14:paraId="0000004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Deliver an integrated VDS Slack bot to supplement Slack support</w:t>
      </w:r>
    </w:p>
    <w:p w:rsidR="00000000" w:rsidDel="00000000" w:rsidP="00000000" w:rsidRDefault="00000000" w:rsidRPr="00000000" w14:paraId="0000004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Create greater visibility into our work queue and transparency into how we prioritize work</w:t>
      </w:r>
    </w:p>
    <w:p w:rsidR="00000000" w:rsidDel="00000000" w:rsidP="00000000" w:rsidRDefault="00000000" w:rsidRPr="00000000" w14:paraId="0000004A">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Complete two surveys soliciting feedback and usage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Employee Comment: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We kept our promise to answer all Slack questions within 24 hours, with Nathan's significant help and Faiyaz's engineering leadership. I supported Ashton's decision to pivot from working on a Slack bot and instead build support tools right into Figma and VS Code. To be more transparent, we now have a formal way to prioritize work and we share a public roadmap. We also finished our first survey of the year, and the team did a great job getting more and better feedback from our users. Despite the massive scope of the Monarch release and the introduction of new Native technologies, the team maintained our high support standards. We also began utilizing our new AI tooling initiatives to automate routine support inquiries and visual quality assurance (VQA), further reducing friction for our users and freeing up the core team to focus on complex issues. To better support our users over Slack, we implemented an automated intake request system for both of our primary design and engineering Slack channels. Continuing with our annual survey strategy we launched our second survey which will run for the remainder of the year.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