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b w:val="1"/>
          <w:bCs w:val="1"/>
        </w:rPr>
      </w:pPr>
      <w:bookmarkStart w:colFirst="0" w:colLast="0" w:name="_2pcac13jb7o3" w:id="0"/>
      <w:bookmarkEnd w:id="0"/>
      <w:r w:rsidDel="00000000" w:rsidR="00000000" w:rsidRPr="00000000">
        <w:rPr>
          <w:b w:val="1"/>
          <w:bCs w:val="1"/>
          <w:rtl w:val="0"/>
        </w:rPr>
        <w:t xml:space="preserve">AI Profile: Andrew D. Pendleton</w:t>
      </w:r>
    </w:p>
    <w:p w:rsidR="00000000" w:rsidDel="00000000" w:rsidP="00000000" w:rsidRDefault="00000000" w:rsidRPr="00000000" w14:paraId="00000002">
      <w:pPr>
        <w:rPr/>
      </w:pPr>
      <w:r w:rsidDel="00000000" w:rsidR="00000000" w:rsidRPr="00000000">
        <w:rPr>
          <w:b w:val="1"/>
          <w:bCs w:val="1"/>
          <w:rtl w:val="0"/>
        </w:rPr>
        <w:t xml:space="preserve">Synthesis Date:</w:t>
      </w:r>
      <w:r w:rsidDel="00000000" w:rsidR="00000000" w:rsidRPr="00000000">
        <w:rPr>
          <w:rtl w:val="0"/>
        </w:rPr>
        <w:t xml:space="preserve"> March 22, 2026 </w:t>
        <w:br w:type="textWrapping"/>
      </w:r>
      <w:r w:rsidDel="00000000" w:rsidR="00000000" w:rsidRPr="00000000">
        <w:rPr>
          <w:b w:val="1"/>
          <w:bCs w:val="1"/>
          <w:rtl w:val="0"/>
        </w:rPr>
        <w:t xml:space="preserve">Compiled From:</w:t>
      </w:r>
      <w:r w:rsidDel="00000000" w:rsidR="00000000" w:rsidRPr="00000000">
        <w:rPr>
          <w:rtl w:val="0"/>
        </w:rPr>
        <w:t xml:space="preserve"> Workspace files, dossier, CliftonStrengths report, people directory, goals/OKR documents, social content repository, role definitions, and conversational context accumulated across sessions. </w:t>
        <w:br w:type="textWrapping"/>
      </w:r>
      <w:r w:rsidDel="00000000" w:rsidR="00000000" w:rsidRPr="00000000">
        <w:rPr>
          <w:b w:val="1"/>
          <w:bCs w:val="1"/>
          <w:rtl w:val="0"/>
        </w:rPr>
        <w:t xml:space="preserve">Purpose:</w:t>
      </w:r>
      <w:r w:rsidDel="00000000" w:rsidR="00000000" w:rsidRPr="00000000">
        <w:rPr>
          <w:rtl w:val="0"/>
        </w:rPr>
        <w:t xml:space="preserve"> Exhaustive profile for AI operating context, self-reference, and behavioral modeling.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b w:val="1"/>
          <w:bCs w:val="1"/>
        </w:rPr>
      </w:pPr>
      <w:bookmarkStart w:colFirst="0" w:colLast="0" w:name="_55xedaa38xaf" w:id="1"/>
      <w:bookmarkEnd w:id="1"/>
      <w:r w:rsidDel="00000000" w:rsidR="00000000" w:rsidRPr="00000000">
        <w:rPr>
          <w:b w:val="1"/>
          <w:bCs w:val="1"/>
          <w:rtl w:val="0"/>
        </w:rPr>
        <w:t xml:space="preserve">1. Personal Identity &amp; Demographics</w:t>
      </w:r>
    </w:p>
    <w:p w:rsidR="00000000" w:rsidDel="00000000" w:rsidP="00000000" w:rsidRDefault="00000000" w:rsidRPr="00000000" w14:paraId="00000006">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Full Name:</w:t>
      </w:r>
      <w:r w:rsidDel="00000000" w:rsidR="00000000" w:rsidRPr="00000000">
        <w:rPr>
          <w:rtl w:val="0"/>
        </w:rPr>
        <w:t xml:space="preserve"> Andrew D. Pendleton</w:t>
      </w:r>
    </w:p>
    <w:p w:rsidR="00000000" w:rsidDel="00000000" w:rsidP="00000000" w:rsidRDefault="00000000" w:rsidRPr="00000000" w14:paraId="00000007">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Date of Birth:</w:t>
      </w:r>
      <w:r w:rsidDel="00000000" w:rsidR="00000000" w:rsidRPr="00000000">
        <w:rPr>
          <w:rtl w:val="0"/>
        </w:rPr>
        <w:t xml:space="preserve"> February 22, 1985</w:t>
      </w:r>
    </w:p>
    <w:p w:rsidR="00000000" w:rsidDel="00000000" w:rsidP="00000000" w:rsidRDefault="00000000" w:rsidRPr="00000000" w14:paraId="00000008">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Age (as of profile date):</w:t>
      </w:r>
      <w:r w:rsidDel="00000000" w:rsidR="00000000" w:rsidRPr="00000000">
        <w:rPr>
          <w:rtl w:val="0"/>
        </w:rPr>
        <w:t xml:space="preserve"> 41 years old</w:t>
      </w:r>
    </w:p>
    <w:p w:rsidR="00000000" w:rsidDel="00000000" w:rsidP="00000000" w:rsidRDefault="00000000" w:rsidRPr="00000000" w14:paraId="00000009">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Current Residence:</w:t>
      </w:r>
      <w:r w:rsidDel="00000000" w:rsidR="00000000" w:rsidRPr="00000000">
        <w:rPr>
          <w:rtl w:val="0"/>
        </w:rPr>
        <w:t xml:space="preserve"> Chappaqua, New York</w:t>
      </w:r>
    </w:p>
    <w:p w:rsidR="00000000" w:rsidDel="00000000" w:rsidP="00000000" w:rsidRDefault="00000000" w:rsidRPr="00000000" w14:paraId="0000000A">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Previous Residence:</w:t>
      </w:r>
      <w:r w:rsidDel="00000000" w:rsidR="00000000" w:rsidRPr="00000000">
        <w:rPr>
          <w:rtl w:val="0"/>
        </w:rPr>
        <w:t xml:space="preserve"> Little Rock, Arkansas (significant tenure; spiritual and academic roots remain there)</w:t>
      </w:r>
    </w:p>
    <w:p w:rsidR="00000000" w:rsidDel="00000000" w:rsidP="00000000" w:rsidRDefault="00000000" w:rsidRPr="00000000" w14:paraId="0000000B">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Education:</w:t>
      </w:r>
      <w:r w:rsidDel="00000000" w:rsidR="00000000" w:rsidRPr="00000000">
        <w:rPr>
          <w:rtl w:val="0"/>
        </w:rPr>
        <w:t xml:space="preserve"> </w:t>
      </w:r>
      <w:r w:rsidDel="00000000" w:rsidR="00000000" w:rsidRPr="00000000">
        <w:rPr>
          <w:rFonts w:ascii="Google Sans" w:cs="Google Sans" w:eastAsia="Google Sans" w:hAnsi="Google Sans"/>
          <w:color w:val="1f1f1f"/>
          <w:rtl w:val="0"/>
        </w:rPr>
        <w:t xml:space="preserve">BFA in Digital Design, Henderson (2007), BS in Computer Science, Henderson (2011), MS in MIS, UALR (2014), Currently enrolled in MS in Analytics and Applied AI, Dakota State University (expected 2028)</w:t>
      </w:r>
      <w:r w:rsidDel="00000000" w:rsidR="00000000" w:rsidRPr="00000000">
        <w:rPr>
          <w:rtl w:val="0"/>
        </w:rPr>
      </w:r>
    </w:p>
    <w:p w:rsidR="00000000" w:rsidDel="00000000" w:rsidP="00000000" w:rsidRDefault="00000000" w:rsidRPr="00000000" w14:paraId="0000000C">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Verizon Hire Date:</w:t>
      </w:r>
      <w:r w:rsidDel="00000000" w:rsidR="00000000" w:rsidRPr="00000000">
        <w:rPr>
          <w:rtl w:val="0"/>
        </w:rPr>
        <w:t xml:space="preserve"> April 14, 2014</w:t>
      </w:r>
    </w:p>
    <w:p w:rsidR="00000000" w:rsidDel="00000000" w:rsidP="00000000" w:rsidRDefault="00000000" w:rsidRPr="00000000" w14:paraId="0000000D">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Enterprise ID:</w:t>
      </w:r>
      <w:r w:rsidDel="00000000" w:rsidR="00000000" w:rsidRPr="00000000">
        <w:rPr>
          <w:rtl w:val="0"/>
        </w:rPr>
        <w:t xml:space="preserve"> 1243229925</w:t>
      </w:r>
    </w:p>
    <w:p w:rsidR="00000000" w:rsidDel="00000000" w:rsidP="00000000" w:rsidRDefault="00000000" w:rsidRPr="00000000" w14:paraId="0000000E">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Work Email:</w:t>
      </w:r>
      <w:r w:rsidDel="00000000" w:rsidR="00000000" w:rsidRPr="00000000">
        <w:rPr>
          <w:rtl w:val="0"/>
        </w:rPr>
        <w:t xml:space="preserve"> </w:t>
      </w:r>
      <w:hyperlink r:id="rId6">
        <w:r w:rsidDel="00000000" w:rsidR="00000000" w:rsidRPr="00000000">
          <w:rPr>
            <w:color w:val="1155cc"/>
            <w:u w:val="single"/>
            <w:rtl w:val="0"/>
          </w:rPr>
          <w:t xml:space="preserve">andrew.pendleton@verizon.com</w:t>
        </w:r>
      </w:hyperlink>
      <w:r w:rsidDel="00000000" w:rsidR="00000000" w:rsidRPr="00000000">
        <w:rPr>
          <w:rtl w:val="0"/>
        </w:rPr>
      </w:r>
    </w:p>
    <w:p w:rsidR="00000000" w:rsidDel="00000000" w:rsidP="00000000" w:rsidRDefault="00000000" w:rsidRPr="00000000" w14:paraId="0000000F">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Work Phone:</w:t>
      </w:r>
      <w:r w:rsidDel="00000000" w:rsidR="00000000" w:rsidRPr="00000000">
        <w:rPr>
          <w:rtl w:val="0"/>
        </w:rPr>
        <w:t xml:space="preserve"> 646-734-2504</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b w:val="1"/>
          <w:bCs w:val="1"/>
        </w:rPr>
      </w:pPr>
      <w:bookmarkStart w:colFirst="0" w:colLast="0" w:name="_v26efoo8tsvm" w:id="2"/>
      <w:bookmarkEnd w:id="2"/>
      <w:r w:rsidDel="00000000" w:rsidR="00000000" w:rsidRPr="00000000">
        <w:rPr>
          <w:b w:val="1"/>
          <w:bCs w:val="1"/>
          <w:rtl w:val="0"/>
        </w:rPr>
        <w:t xml:space="preserve">2. Professional Life &amp; Career</w:t>
      </w:r>
    </w:p>
    <w:p w:rsidR="00000000" w:rsidDel="00000000" w:rsidP="00000000" w:rsidRDefault="00000000" w:rsidRPr="00000000" w14:paraId="00000013">
      <w:pPr>
        <w:pStyle w:val="Heading3"/>
        <w:rPr/>
      </w:pPr>
      <w:bookmarkStart w:colFirst="0" w:colLast="0" w:name="_232l8g3ymexr" w:id="3"/>
      <w:bookmarkEnd w:id="3"/>
      <w:r w:rsidDel="00000000" w:rsidR="00000000" w:rsidRPr="00000000">
        <w:rPr>
          <w:rtl w:val="0"/>
        </w:rPr>
        <w:t xml:space="preserve">Current Role</w:t>
      </w:r>
    </w:p>
    <w:p w:rsidR="00000000" w:rsidDel="00000000" w:rsidP="00000000" w:rsidRDefault="00000000" w:rsidRPr="00000000" w14:paraId="00000014">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Title:</w:t>
      </w:r>
      <w:r w:rsidDel="00000000" w:rsidR="00000000" w:rsidRPr="00000000">
        <w:rPr>
          <w:rtl w:val="0"/>
        </w:rPr>
        <w:t xml:space="preserve"> Senior Director, Experience Design — </w:t>
      </w:r>
      <w:r w:rsidDel="00000000" w:rsidR="00000000" w:rsidRPr="00000000">
        <w:rPr>
          <w:i w:val="1"/>
          <w:iCs w:val="1"/>
          <w:rtl w:val="0"/>
        </w:rPr>
        <w:t xml:space="preserve">Sr Dir-Experience Design</w:t>
      </w:r>
      <w:r w:rsidDel="00000000" w:rsidR="00000000" w:rsidRPr="00000000">
        <w:rPr>
          <w:rtl w:val="0"/>
        </w:rPr>
        <w:t xml:space="preserve"> (internal Verizon title classification)</w:t>
      </w:r>
    </w:p>
    <w:p w:rsidR="00000000" w:rsidDel="00000000" w:rsidP="00000000" w:rsidRDefault="00000000" w:rsidRPr="00000000" w14:paraId="00000015">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Level / Grade:</w:t>
      </w:r>
      <w:r w:rsidDel="00000000" w:rsidR="00000000" w:rsidRPr="00000000">
        <w:rPr>
          <w:rtl w:val="0"/>
        </w:rPr>
        <w:t xml:space="preserve"> Sr Director / Grade 5V6M</w:t>
      </w:r>
    </w:p>
    <w:p w:rsidR="00000000" w:rsidDel="00000000" w:rsidP="00000000" w:rsidRDefault="00000000" w:rsidRPr="00000000" w14:paraId="00000016">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Portfolio:</w:t>
      </w:r>
      <w:r w:rsidDel="00000000" w:rsidR="00000000" w:rsidRPr="00000000">
        <w:rPr>
          <w:rtl w:val="0"/>
        </w:rPr>
        <w:t xml:space="preserve"> Design Systems</w:t>
      </w:r>
    </w:p>
    <w:p w:rsidR="00000000" w:rsidDel="00000000" w:rsidP="00000000" w:rsidRDefault="00000000" w:rsidRPr="00000000" w14:paraId="00000017">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w:t>
      </w:r>
      <w:r w:rsidDel="00000000" w:rsidR="00000000" w:rsidRPr="00000000">
        <w:rPr>
          <w:rtl w:val="0"/>
        </w:rPr>
        <w:t xml:space="preserve"> Verizon Consumer Group — Design</w:t>
      </w:r>
    </w:p>
    <w:p w:rsidR="00000000" w:rsidDel="00000000" w:rsidP="00000000" w:rsidRDefault="00000000" w:rsidRPr="00000000" w14:paraId="00000018">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Business Group:</w:t>
      </w:r>
      <w:r w:rsidDel="00000000" w:rsidR="00000000" w:rsidRPr="00000000">
        <w:rPr>
          <w:rtl w:val="0"/>
        </w:rPr>
        <w:t xml:space="preserve"> Design / Revenue HR LOB</w:t>
      </w:r>
    </w:p>
    <w:p w:rsidR="00000000" w:rsidDel="00000000" w:rsidP="00000000" w:rsidRDefault="00000000" w:rsidRPr="00000000" w14:paraId="00000019">
      <w:pPr>
        <w:pStyle w:val="Heading3"/>
        <w:rPr/>
      </w:pPr>
      <w:bookmarkStart w:colFirst="0" w:colLast="0" w:name="_2qi3kr1ygr41" w:id="4"/>
      <w:bookmarkEnd w:id="4"/>
      <w:r w:rsidDel="00000000" w:rsidR="00000000" w:rsidRPr="00000000">
        <w:rPr>
          <w:rtl w:val="0"/>
        </w:rPr>
        <w:t xml:space="preserve">Organizational Hierarchy (as of March 2026)</w:t>
      </w:r>
    </w:p>
    <w:p w:rsidR="00000000" w:rsidDel="00000000" w:rsidP="00000000" w:rsidRDefault="00000000" w:rsidRPr="00000000" w14:paraId="0000001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Andrew Pendleton</w:t>
      </w:r>
      <w:r w:rsidDel="00000000" w:rsidR="00000000" w:rsidRPr="00000000">
        <w:rPr>
          <w:rtl w:val="0"/>
        </w:rPr>
        <w:t xml:space="preserve"> — Sr Director, Design Systems</w:t>
      </w:r>
    </w:p>
    <w:p w:rsidR="00000000" w:rsidDel="00000000" w:rsidP="00000000" w:rsidRDefault="00000000" w:rsidRPr="00000000" w14:paraId="0000001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Richard Dalton</w:t>
      </w:r>
      <w:r w:rsidDel="00000000" w:rsidR="00000000" w:rsidRPr="00000000">
        <w:rPr>
          <w:rtl w:val="0"/>
        </w:rPr>
        <w:t xml:space="preserve"> (EID: 7998506727) — VP, Experience Design; located in Basking Ridge, NJ</w:t>
      </w:r>
    </w:p>
    <w:p w:rsidR="00000000" w:rsidDel="00000000" w:rsidP="00000000" w:rsidRDefault="00000000" w:rsidRPr="00000000" w14:paraId="0000001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Nancy Clark</w:t>
      </w:r>
      <w:r w:rsidDel="00000000" w:rsidR="00000000" w:rsidRPr="00000000">
        <w:rPr>
          <w:rtl w:val="0"/>
        </w:rPr>
        <w:t xml:space="preserve"> (EID: 4662345906) — SVP, Chief Product &amp; Revenue Officer; Basking Ridge, NJ</w:t>
      </w:r>
    </w:p>
    <w:p w:rsidR="00000000" w:rsidDel="00000000" w:rsidP="00000000" w:rsidRDefault="00000000" w:rsidRPr="00000000" w14:paraId="0000001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Alfonso Villanueva Rodriguez</w:t>
      </w:r>
      <w:r w:rsidDel="00000000" w:rsidR="00000000" w:rsidRPr="00000000">
        <w:rPr>
          <w:rtl w:val="0"/>
        </w:rPr>
        <w:t xml:space="preserve"> (EID: 7745393382) — EVP, Chief Transformation Officer; Basking Ridge, NJ</w:t>
      </w:r>
    </w:p>
    <w:p w:rsidR="00000000" w:rsidDel="00000000" w:rsidP="00000000" w:rsidRDefault="00000000" w:rsidRPr="00000000" w14:paraId="0000001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Daniel Schulman</w:t>
      </w:r>
      <w:r w:rsidDel="00000000" w:rsidR="00000000" w:rsidRPr="00000000">
        <w:rPr>
          <w:rtl w:val="0"/>
        </w:rPr>
        <w:t xml:space="preserve"> (EID: 4408933726) — CEO, Verizon Communications; Basking Ridge, NJ</w:t>
      </w:r>
    </w:p>
    <w:p w:rsidR="00000000" w:rsidDel="00000000" w:rsidP="00000000" w:rsidRDefault="00000000" w:rsidRPr="00000000" w14:paraId="0000001F">
      <w:pPr>
        <w:pStyle w:val="Heading3"/>
        <w:rPr/>
      </w:pPr>
      <w:bookmarkStart w:colFirst="0" w:colLast="0" w:name="_n190jh3ax65b" w:id="5"/>
      <w:bookmarkEnd w:id="5"/>
      <w:r w:rsidDel="00000000" w:rsidR="00000000" w:rsidRPr="00000000">
        <w:rPr>
          <w:rtl w:val="0"/>
        </w:rPr>
        <w:t xml:space="preserve">Core Responsibilities</w:t>
      </w:r>
    </w:p>
    <w:p w:rsidR="00000000" w:rsidDel="00000000" w:rsidP="00000000" w:rsidRDefault="00000000" w:rsidRPr="00000000" w14:paraId="0000002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Own the strategic vision and multi-year roadmap for the Verizon Design System (VDS)</w:t>
      </w:r>
    </w:p>
    <w:p w:rsidR="00000000" w:rsidDel="00000000" w:rsidP="00000000" w:rsidRDefault="00000000" w:rsidRPr="00000000" w14:paraId="0000002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Lead a cross-functional team spanning product, design, engineering, and content strategy</w:t>
      </w:r>
    </w:p>
    <w:p w:rsidR="00000000" w:rsidDel="00000000" w:rsidP="00000000" w:rsidRDefault="00000000" w:rsidRPr="00000000" w14:paraId="0000002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Drive adoption of VDS across internal product teams and business units — without mandate, through quality and partnership</w:t>
      </w:r>
    </w:p>
    <w:p w:rsidR="00000000" w:rsidDel="00000000" w:rsidP="00000000" w:rsidRDefault="00000000" w:rsidRPr="00000000" w14:paraId="0000002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Align VDS investments to enterprise-wide goals for speed, quality, and consistency</w:t>
      </w:r>
    </w:p>
    <w:p w:rsidR="00000000" w:rsidDel="00000000" w:rsidP="00000000" w:rsidRDefault="00000000" w:rsidRPr="00000000" w14:paraId="0000002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Partner with senior stakeholders across Technology, Marketing, and Consumer groups</w:t>
      </w:r>
    </w:p>
    <w:p w:rsidR="00000000" w:rsidDel="00000000" w:rsidP="00000000" w:rsidRDefault="00000000" w:rsidRPr="00000000" w14:paraId="0000002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 a data insights function providing customer-centric metrics that inform design decisions</w:t>
      </w:r>
    </w:p>
    <w:p w:rsidR="00000000" w:rsidDel="00000000" w:rsidP="00000000" w:rsidRDefault="00000000" w:rsidRPr="00000000" w14:paraId="0000002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Expand system reach across web and native (iOS/Android) platforms</w:t>
      </w:r>
    </w:p>
    <w:p w:rsidR="00000000" w:rsidDel="00000000" w:rsidP="00000000" w:rsidRDefault="00000000" w:rsidRPr="00000000" w14:paraId="00000027">
      <w:pPr>
        <w:pStyle w:val="Heading3"/>
        <w:rPr/>
      </w:pPr>
      <w:bookmarkStart w:colFirst="0" w:colLast="0" w:name="_vgkjvuaqs944" w:id="6"/>
      <w:bookmarkEnd w:id="6"/>
      <w:r w:rsidDel="00000000" w:rsidR="00000000" w:rsidRPr="00000000">
        <w:rPr>
          <w:rtl w:val="0"/>
        </w:rPr>
        <w:t xml:space="preserve">Primary Professional Challenge</w:t>
      </w:r>
    </w:p>
    <w:p w:rsidR="00000000" w:rsidDel="00000000" w:rsidP="00000000" w:rsidRDefault="00000000" w:rsidRPr="00000000" w14:paraId="00000028">
      <w:pPr>
        <w:rPr/>
      </w:pPr>
      <w:r w:rsidDel="00000000" w:rsidR="00000000" w:rsidRPr="00000000">
        <w:rPr>
          <w:rtl w:val="0"/>
        </w:rPr>
        <w:t xml:space="preserve">Getting IT and product teams to adopt components that originate outside their specific organization. The challenge is fundamentally political and structural — not technical. The design system exists in a position of influence without direct authority, requiring persuasion, relationship building, and metric-backed business cases rather than mandates.</w:t>
      </w:r>
    </w:p>
    <w:p w:rsidR="00000000" w:rsidDel="00000000" w:rsidP="00000000" w:rsidRDefault="00000000" w:rsidRPr="00000000" w14:paraId="00000029">
      <w:pPr>
        <w:pStyle w:val="Heading3"/>
        <w:rPr/>
      </w:pPr>
      <w:bookmarkStart w:colFirst="0" w:colLast="0" w:name="_3vcwzgcdn2de" w:id="7"/>
      <w:bookmarkEnd w:id="7"/>
      <w:r w:rsidDel="00000000" w:rsidR="00000000" w:rsidRPr="00000000">
        <w:rPr>
          <w:rtl w:val="0"/>
        </w:rPr>
        <w:t xml:space="preserve">Past Role at Verizon</w:t>
      </w:r>
    </w:p>
    <w:p w:rsidR="00000000" w:rsidDel="00000000" w:rsidP="00000000" w:rsidRDefault="00000000" w:rsidRPr="00000000" w14:paraId="0000002A">
      <w:pPr>
        <w:rPr/>
      </w:pPr>
      <w:r w:rsidDel="00000000" w:rsidR="00000000" w:rsidRPr="00000000">
        <w:rPr>
          <w:rtl w:val="0"/>
        </w:rPr>
        <w:t xml:space="preserve">Senior Manager of Front-End Engineering for Verizon.com — managed global teams focused on accessibility and usability optimization for the main consumer web experience.</w:t>
      </w:r>
    </w:p>
    <w:p w:rsidR="00000000" w:rsidDel="00000000" w:rsidP="00000000" w:rsidRDefault="00000000" w:rsidRPr="00000000" w14:paraId="0000002B">
      <w:pPr>
        <w:pStyle w:val="Heading3"/>
        <w:rPr/>
      </w:pPr>
      <w:bookmarkStart w:colFirst="0" w:colLast="0" w:name="_d1k7se6tsdwo" w:id="8"/>
      <w:bookmarkEnd w:id="8"/>
      <w:r w:rsidDel="00000000" w:rsidR="00000000" w:rsidRPr="00000000">
        <w:rPr>
          <w:rtl w:val="0"/>
        </w:rPr>
        <w:t xml:space="preserve">Leadership Philosophy &amp; Style</w:t>
      </w:r>
    </w:p>
    <w:p w:rsidR="00000000" w:rsidDel="00000000" w:rsidP="00000000" w:rsidRDefault="00000000" w:rsidRPr="00000000" w14:paraId="0000002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Diplomatic, collaborative, non-confrontational by default</w:t>
      </w:r>
    </w:p>
    <w:p w:rsidR="00000000" w:rsidDel="00000000" w:rsidP="00000000" w:rsidRDefault="00000000" w:rsidRPr="00000000" w14:paraId="0000002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Heavy emphasis on team alignment and ensuring all efforts map to shared organizational goals</w:t>
      </w:r>
    </w:p>
    <w:p w:rsidR="00000000" w:rsidDel="00000000" w:rsidP="00000000" w:rsidRDefault="00000000" w:rsidRPr="00000000" w14:paraId="0000002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Prefers orchestrating people and systems toward shared outcomes rather than imposing directives</w:t>
      </w:r>
    </w:p>
    <w:p w:rsidR="00000000" w:rsidDel="00000000" w:rsidP="00000000" w:rsidRDefault="00000000" w:rsidRPr="00000000" w14:paraId="0000002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Operates through influence, design system quality, and adoption evangelism</w:t>
      </w:r>
    </w:p>
    <w:p w:rsidR="00000000" w:rsidDel="00000000" w:rsidP="00000000" w:rsidRDefault="00000000" w:rsidRPr="00000000" w14:paraId="0000003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Identified internal tension: diplomatic style may bottleneck executive effectiveness in politically contested adoption battles</w:t>
      </w:r>
    </w:p>
    <w:p w:rsidR="00000000" w:rsidDel="00000000" w:rsidP="00000000" w:rsidRDefault="00000000" w:rsidRPr="00000000" w14:paraId="00000031">
      <w:pPr>
        <w:pStyle w:val="Heading3"/>
        <w:rPr/>
      </w:pPr>
      <w:bookmarkStart w:colFirst="0" w:colLast="0" w:name="_cj75ugmqbfw2" w:id="9"/>
      <w:bookmarkEnd w:id="9"/>
      <w:r w:rsidDel="00000000" w:rsidR="00000000" w:rsidRPr="00000000">
        <w:rPr>
          <w:rtl w:val="0"/>
        </w:rPr>
        <w:t xml:space="preserve">Career Aspirations — Short to Mid-Term</w:t>
      </w:r>
    </w:p>
    <w:p w:rsidR="00000000" w:rsidDel="00000000" w:rsidP="00000000" w:rsidRDefault="00000000" w:rsidRPr="00000000" w14:paraId="0000003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Making lateral moves to broaden remit and expand responsibilities beyond pure design systems</w:t>
      </w:r>
    </w:p>
    <w:p w:rsidR="00000000" w:rsidDel="00000000" w:rsidP="00000000" w:rsidRDefault="00000000" w:rsidRPr="00000000" w14:paraId="0000003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Actively building business acumen to complement design and engineering background</w:t>
      </w:r>
    </w:p>
    <w:p w:rsidR="00000000" w:rsidDel="00000000" w:rsidP="00000000" w:rsidRDefault="00000000" w:rsidRPr="00000000" w14:paraId="0000003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Positioning for a transition to a product-centric executive role (VP or above)</w:t>
      </w:r>
    </w:p>
    <w:p w:rsidR="00000000" w:rsidDel="00000000" w:rsidP="00000000" w:rsidRDefault="00000000" w:rsidRPr="00000000" w14:paraId="0000003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Exploring product leadership frameworks (Marty Cagan influence implied by PM orientation)</w:t>
      </w:r>
    </w:p>
    <w:p w:rsidR="00000000" w:rsidDel="00000000" w:rsidP="00000000" w:rsidRDefault="00000000" w:rsidRPr="00000000" w14:paraId="00000036">
      <w:pPr>
        <w:pStyle w:val="Heading3"/>
        <w:rPr/>
      </w:pPr>
      <w:bookmarkStart w:colFirst="0" w:colLast="0" w:name="_b4ayc142t44s" w:id="10"/>
      <w:bookmarkEnd w:id="10"/>
      <w:r w:rsidDel="00000000" w:rsidR="00000000" w:rsidRPr="00000000">
        <w:rPr>
          <w:rtl w:val="0"/>
        </w:rPr>
        <w:t xml:space="preserve">Career Aspirations — Long-Term / Defensive Track</w:t>
      </w:r>
    </w:p>
    <w:p w:rsidR="00000000" w:rsidDel="00000000" w:rsidP="00000000" w:rsidRDefault="00000000" w:rsidRPr="00000000" w14:paraId="0000003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Preparing defensively for potential future job loss via active resume updating and networking</w:t>
      </w:r>
    </w:p>
    <w:p w:rsidR="00000000" w:rsidDel="00000000" w:rsidP="00000000" w:rsidRDefault="00000000" w:rsidRPr="00000000" w14:paraId="0000003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Established academic transition into education-focused role (adjunct professor, consultant) approaching retirement</w:t>
      </w:r>
    </w:p>
    <w:p w:rsidR="00000000" w:rsidDel="00000000" w:rsidP="00000000" w:rsidRDefault="00000000" w:rsidRPr="00000000" w14:paraId="0000003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Pursuing a PhD (see Academic section) as a long-term credential that supports this transition</w:t>
      </w:r>
    </w:p>
    <w:p w:rsidR="00000000" w:rsidDel="00000000" w:rsidP="00000000" w:rsidRDefault="00000000" w:rsidRPr="00000000" w14:paraId="0000003A">
      <w:pPr>
        <w:pStyle w:val="Heading3"/>
        <w:rPr/>
      </w:pPr>
      <w:bookmarkStart w:colFirst="0" w:colLast="0" w:name="_5y9uj43jhzfn" w:id="11"/>
      <w:bookmarkEnd w:id="11"/>
      <w:r w:rsidDel="00000000" w:rsidR="00000000" w:rsidRPr="00000000">
        <w:rPr>
          <w:rtl w:val="0"/>
        </w:rPr>
        <w:t xml:space="preserve">2026 VDS Team Strategic Priorities (by pillar)</w:t>
      </w:r>
    </w:p>
    <w:p w:rsidR="00000000" w:rsidDel="00000000" w:rsidP="00000000" w:rsidRDefault="00000000" w:rsidRPr="00000000" w14:paraId="0000003B">
      <w:pPr>
        <w:rPr/>
      </w:pPr>
      <w:r w:rsidDel="00000000" w:rsidR="00000000" w:rsidRPr="00000000">
        <w:rPr>
          <w:b w:val="1"/>
          <w:bCs w:val="1"/>
          <w:rtl w:val="0"/>
        </w:rPr>
        <w:t xml:space="preserve">Adoption</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Organizational re-baselining: update adoption score methodology to reflect new org structure and Experience Taxonomy (priority 7)</w:t>
      </w:r>
    </w:p>
    <w:p w:rsidR="00000000" w:rsidDel="00000000" w:rsidP="00000000" w:rsidRDefault="00000000" w:rsidRPr="00000000" w14:paraId="0000003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Achieve 5% increase in adoption breadth across Experience Taxonomy once baseline is established</w:t>
      </w:r>
    </w:p>
    <w:p w:rsidR="00000000" w:rsidDel="00000000" w:rsidP="00000000" w:rsidRDefault="00000000" w:rsidRPr="00000000" w14:paraId="0000003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Define and establish Adoption Quality Model to measure implementation health, depth, and adherence (priority 8)</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Outreach</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Strategic Communications &amp; Automation: content strategy for system updates + workflow automation (priority 15)</w:t>
      </w:r>
    </w:p>
    <w:p w:rsidR="00000000" w:rsidDel="00000000" w:rsidP="00000000" w:rsidRDefault="00000000" w:rsidRPr="00000000" w14:paraId="0000004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GTS &amp; Native Partnerships: expand VDS awareness within GTS; nurture MVA and TPD native teams (priority 5)</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Expansion</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Release Velocity: maintain steady cadence of major/minor releases, exploring continuous delivery (priority 16)</w:t>
      </w:r>
    </w:p>
    <w:p w:rsidR="00000000" w:rsidDel="00000000" w:rsidP="00000000" w:rsidRDefault="00000000" w:rsidRPr="00000000" w14:paraId="0000004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Backlog Management: deliver at least four major components/patterns/features (priority 13)</w:t>
      </w:r>
    </w:p>
    <w:p w:rsidR="00000000" w:rsidDel="00000000" w:rsidP="00000000" w:rsidRDefault="00000000" w:rsidRPr="00000000" w14:paraId="0000004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Community-Led Growth: four high-impact enhancements from user feedback (priority 14)</w:t>
      </w:r>
    </w:p>
    <w:p w:rsidR="00000000" w:rsidDel="00000000" w:rsidP="00000000" w:rsidRDefault="00000000" w:rsidRPr="00000000" w14:paraId="0000004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 Site Maturity: evolve the integrated doc site (priority 10)</w:t>
      </w:r>
    </w:p>
    <w:p w:rsidR="00000000" w:rsidDel="00000000" w:rsidP="00000000" w:rsidRDefault="00000000" w:rsidRPr="00000000" w14:paraId="0000004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System Tooling &amp; Workflow Integration: in-Figma prompts, contextual nudges, real-time guidance (priority 3)</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Enablement</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VDS Native Acceleration (Engineering): full VDS Native component set by end of Q2 (priority 2)</w:t>
      </w:r>
    </w:p>
    <w:p w:rsidR="00000000" w:rsidDel="00000000" w:rsidP="00000000" w:rsidRDefault="00000000" w:rsidRPr="00000000" w14:paraId="0000005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VDS Native Completion (Polish): complete VDS Native library by end of Q4 (priority 4)</w:t>
      </w:r>
    </w:p>
    <w:p w:rsidR="00000000" w:rsidDel="00000000" w:rsidP="00000000" w:rsidRDefault="00000000" w:rsidRPr="00000000" w14:paraId="0000005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Rapid Response Pillar: reserved capacity for high-priority business initiatives (priority 1)</w:t>
      </w:r>
    </w:p>
    <w:p w:rsidR="00000000" w:rsidDel="00000000" w:rsidP="00000000" w:rsidRDefault="00000000" w:rsidRPr="00000000" w14:paraId="0000005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Expansion Pack Strategy: formalized approach for scaling specialized use cases without bloating core (priority 6)</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Support</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SLA Excellence: 24-hour Slack response for all tier-1 queries (priority 11)</w:t>
      </w:r>
    </w:p>
    <w:p w:rsidR="00000000" w:rsidDel="00000000" w:rsidP="00000000" w:rsidRDefault="00000000" w:rsidRPr="00000000" w14:paraId="0000005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VDS Slack Bot Launch: integrated bot for support deflection and bug reporting (priority 12)</w:t>
      </w:r>
    </w:p>
    <w:p w:rsidR="00000000" w:rsidDel="00000000" w:rsidP="00000000" w:rsidRDefault="00000000" w:rsidRPr="00000000" w14:paraId="0000005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Sentiment Tracking: bi-annual NPS surveys with designers and engineers (priority 9)</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rPr>
          <w:b w:val="1"/>
          <w:bCs w:val="1"/>
        </w:rPr>
      </w:pPr>
      <w:bookmarkStart w:colFirst="0" w:colLast="0" w:name="_52cnw9p717w9" w:id="12"/>
      <w:bookmarkEnd w:id="12"/>
      <w:r w:rsidDel="00000000" w:rsidR="00000000" w:rsidRPr="00000000">
        <w:rPr>
          <w:b w:val="1"/>
          <w:bCs w:val="1"/>
          <w:rtl w:val="0"/>
        </w:rPr>
        <w:t xml:space="preserve">3. Financial Situation &amp; Planning</w:t>
      </w:r>
    </w:p>
    <w:p w:rsidR="00000000" w:rsidDel="00000000" w:rsidP="00000000" w:rsidRDefault="00000000" w:rsidRPr="00000000" w14:paraId="0000005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Compensation:</w:t>
      </w:r>
      <w:r w:rsidDel="00000000" w:rsidR="00000000" w:rsidRPr="00000000">
        <w:rPr>
          <w:rtl w:val="0"/>
        </w:rPr>
        <w:t xml:space="preserve"> 2026 base pay at Verizon documented in personal files (specific amount redacted here per security practice); target short-term incentive also documented</w:t>
      </w:r>
    </w:p>
    <w:p w:rsidR="00000000" w:rsidDel="00000000" w:rsidP="00000000" w:rsidRDefault="00000000" w:rsidRPr="00000000" w14:paraId="0000005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Investment Platforms:</w:t>
      </w:r>
      <w:r w:rsidDel="00000000" w:rsidR="00000000" w:rsidRPr="00000000">
        <w:rPr>
          <w:rtl w:val="0"/>
        </w:rPr>
        <w:t xml:space="preserve"> </w:t>
      </w:r>
      <w:r w:rsidDel="00000000" w:rsidR="00000000" w:rsidRPr="00000000">
        <w:rPr>
          <w:rFonts w:ascii="Google Sans" w:cs="Google Sans" w:eastAsia="Google Sans" w:hAnsi="Google Sans"/>
          <w:color w:val="1f1f1f"/>
          <w:rtl w:val="0"/>
        </w:rPr>
        <w:t xml:space="preserve">E*TRADE and Fidelity (primary repositories for family savings and retirement "nest eggs").</w:t>
      </w:r>
      <w:r w:rsidDel="00000000" w:rsidR="00000000" w:rsidRPr="00000000">
        <w:rPr>
          <w:rtl w:val="0"/>
        </w:rPr>
      </w:r>
    </w:p>
    <w:p w:rsidR="00000000" w:rsidDel="00000000" w:rsidP="00000000" w:rsidRDefault="00000000" w:rsidRPr="00000000" w14:paraId="0000005F">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Investment Interests:</w:t>
      </w:r>
      <w:r w:rsidDel="00000000" w:rsidR="00000000" w:rsidRPr="00000000">
        <w:rPr>
          <w:rtl w:val="0"/>
        </w:rPr>
        <w:t xml:space="preserve"> Options trading and ETFs — engaged learner in this domain</w:t>
      </w:r>
    </w:p>
    <w:p w:rsidR="00000000" w:rsidDel="00000000" w:rsidP="00000000" w:rsidRDefault="00000000" w:rsidRPr="00000000" w14:paraId="00000060">
      <w:pPr>
        <w:widowControl w:val="0"/>
        <w:numPr>
          <w:ilvl w:val="0"/>
          <w:numId w:val="1"/>
        </w:numPr>
        <w:spacing w:after="0" w:afterAutospacing="0" w:before="0" w:beforeAutospacing="0" w:line="275.9999942779541" w:lineRule="auto"/>
        <w:ind w:left="720" w:hanging="360"/>
      </w:pPr>
      <w:r w:rsidDel="00000000" w:rsidR="00000000" w:rsidRPr="00000000">
        <w:rPr>
          <w:rFonts w:ascii="Google Sans" w:cs="Google Sans" w:eastAsia="Google Sans" w:hAnsi="Google Sans"/>
          <w:b w:val="1"/>
          <w:bCs w:val="1"/>
          <w:color w:val="1f1f1f"/>
          <w:rtl w:val="0"/>
        </w:rPr>
        <w:t xml:space="preserve">Investment Strategy:</w:t>
      </w:r>
      <w:r w:rsidDel="00000000" w:rsidR="00000000" w:rsidRPr="00000000">
        <w:rPr>
          <w:rFonts w:ascii="Google Sans" w:cs="Google Sans" w:eastAsia="Google Sans" w:hAnsi="Google Sans"/>
          <w:color w:val="1f1f1f"/>
          <w:rtl w:val="0"/>
        </w:rPr>
        <w:t xml:space="preserve"> After-tax contribution to personal Fidelity investment account. Active study of market mechanics to accelerate growth of retirement accounts.</w:t>
      </w:r>
      <w:r w:rsidDel="00000000" w:rsidR="00000000" w:rsidRPr="00000000">
        <w:rPr>
          <w:rtl w:val="0"/>
        </w:rPr>
      </w:r>
    </w:p>
    <w:p w:rsidR="00000000" w:rsidDel="00000000" w:rsidP="00000000" w:rsidRDefault="00000000" w:rsidRPr="00000000" w14:paraId="0000006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Philanthropy:</w:t>
      </w:r>
      <w:r w:rsidDel="00000000" w:rsidR="00000000" w:rsidRPr="00000000">
        <w:rPr>
          <w:rtl w:val="0"/>
        </w:rPr>
        <w:t xml:space="preserve"> Automated weekly scheduled donations to Fellowship Bible Church, West Little Rock, AR</w:t>
      </w:r>
    </w:p>
    <w:p w:rsidR="00000000" w:rsidDel="00000000" w:rsidP="00000000" w:rsidRDefault="00000000" w:rsidRPr="00000000" w14:paraId="0000006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Major Active Expenditure:</w:t>
      </w:r>
      <w:r w:rsidDel="00000000" w:rsidR="00000000" w:rsidRPr="00000000">
        <w:rPr>
          <w:rtl w:val="0"/>
        </w:rPr>
        <w:t xml:space="preserve"> Kitchen renovation at the Chappaqua home — involves architectural planning and coordination with multiple contractors</w:t>
      </w:r>
    </w:p>
    <w:p w:rsidR="00000000" w:rsidDel="00000000" w:rsidP="00000000" w:rsidRDefault="00000000" w:rsidRPr="00000000" w14:paraId="00000063">
      <w:pPr>
        <w:numPr>
          <w:ilvl w:val="0"/>
          <w:numId w:val="1"/>
        </w:numPr>
        <w:ind w:left="720" w:hanging="360"/>
        <w:rPr>
          <w:u w:val="none"/>
        </w:rPr>
      </w:pPr>
      <w:r w:rsidDel="00000000" w:rsidR="00000000" w:rsidRPr="00000000">
        <w:rPr>
          <w:b w:val="1"/>
          <w:bCs w:val="1"/>
          <w:rtl w:val="0"/>
        </w:rPr>
        <w:t xml:space="preserve">Educational Financing:</w:t>
      </w:r>
      <w:r w:rsidDel="00000000" w:rsidR="00000000" w:rsidRPr="00000000">
        <w:rPr>
          <w:rtl w:val="0"/>
        </w:rPr>
        <w:t xml:space="preserve"> </w:t>
      </w:r>
      <w:r w:rsidDel="00000000" w:rsidR="00000000" w:rsidRPr="00000000">
        <w:rPr>
          <w:rFonts w:ascii="Google Sans" w:cs="Google Sans" w:eastAsia="Google Sans" w:hAnsi="Google Sans"/>
          <w:b w:val="1"/>
          <w:bCs w:val="1"/>
          <w:color w:val="1f1f1f"/>
          <w:rtl w:val="0"/>
        </w:rPr>
        <w:t xml:space="preserve">MSAA (Dakota State):</w:t>
      </w:r>
      <w:r w:rsidDel="00000000" w:rsidR="00000000" w:rsidRPr="00000000">
        <w:rPr>
          <w:rFonts w:ascii="Google Sans" w:cs="Google Sans" w:eastAsia="Google Sans" w:hAnsi="Google Sans"/>
          <w:color w:val="1f1f1f"/>
          <w:rtl w:val="0"/>
        </w:rPr>
        <w:t xml:space="preserve"> Partial Verizon coverage; expected completion prior to children entering college. </w:t>
      </w:r>
      <w:r w:rsidDel="00000000" w:rsidR="00000000" w:rsidRPr="00000000">
        <w:rPr>
          <w:rFonts w:ascii="Google Sans" w:cs="Google Sans" w:eastAsia="Google Sans" w:hAnsi="Google Sans"/>
          <w:b w:val="1"/>
          <w:bCs w:val="1"/>
          <w:color w:val="1f1f1f"/>
          <w:rtl w:val="0"/>
        </w:rPr>
        <w:t xml:space="preserve">PhD (Information Systems):</w:t>
      </w:r>
      <w:r w:rsidDel="00000000" w:rsidR="00000000" w:rsidRPr="00000000">
        <w:rPr>
          <w:rFonts w:ascii="Google Sans" w:cs="Google Sans" w:eastAsia="Google Sans" w:hAnsi="Google Sans"/>
          <w:color w:val="1f1f1f"/>
          <w:rtl w:val="0"/>
        </w:rPr>
        <w:t xml:space="preserve"> Planned 5-year pursuit following MSAA; self-funded (no Verizon coverage), likely concluding as Eli begins college.</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rPr>
          <w:b w:val="1"/>
          <w:bCs w:val="1"/>
        </w:rPr>
      </w:pPr>
      <w:bookmarkStart w:colFirst="0" w:colLast="0" w:name="_qfqu47recsjg" w:id="13"/>
      <w:bookmarkEnd w:id="13"/>
      <w:r w:rsidDel="00000000" w:rsidR="00000000" w:rsidRPr="00000000">
        <w:rPr>
          <w:b w:val="1"/>
          <w:bCs w:val="1"/>
          <w:rtl w:val="0"/>
        </w:rPr>
        <w:t xml:space="preserve">4. Theological, Spiritual &amp; Moral Framework</w:t>
      </w:r>
    </w:p>
    <w:p w:rsidR="00000000" w:rsidDel="00000000" w:rsidP="00000000" w:rsidRDefault="00000000" w:rsidRPr="00000000" w14:paraId="0000006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Church Affiliation:</w:t>
      </w:r>
      <w:r w:rsidDel="00000000" w:rsidR="00000000" w:rsidRPr="00000000">
        <w:rPr>
          <w:rtl w:val="0"/>
        </w:rPr>
        <w:t xml:space="preserve"> Fellowship Bible Church, West Little Rock, Arkansas (maintains affiliation despite relocation to New York)</w:t>
      </w:r>
    </w:p>
    <w:p w:rsidR="00000000" w:rsidDel="00000000" w:rsidP="00000000" w:rsidRDefault="00000000" w:rsidRPr="00000000" w14:paraId="0000006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Daily Spiritual Practice:</w:t>
      </w:r>
      <w:r w:rsidDel="00000000" w:rsidR="00000000" w:rsidRPr="00000000">
        <w:rPr>
          <w:rtl w:val="0"/>
        </w:rPr>
        <w:t xml:space="preserve"> Pursues a 4:00 AM wakeup as a consistent habit (currently ~4/7 days) to journal, meditate, and read the Bible, exercise, daily preparation — this is daily infrastructure</w:t>
      </w:r>
    </w:p>
    <w:p w:rsidR="00000000" w:rsidDel="00000000" w:rsidP="00000000" w:rsidRDefault="00000000" w:rsidRPr="00000000" w14:paraId="0000006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Life Architecture:</w:t>
      </w:r>
      <w:r w:rsidDel="00000000" w:rsidR="00000000" w:rsidRPr="00000000">
        <w:rPr>
          <w:rtl w:val="0"/>
        </w:rPr>
        <w:t xml:space="preserve"> </w:t>
      </w:r>
      <w:r w:rsidDel="00000000" w:rsidR="00000000" w:rsidRPr="00000000">
        <w:rPr>
          <w:rFonts w:ascii="Google Sans" w:cs="Google Sans" w:eastAsia="Google Sans" w:hAnsi="Google Sans"/>
          <w:color w:val="1f1f1f"/>
          <w:rtl w:val="0"/>
        </w:rPr>
        <w:t xml:space="preserve">Spiritual focus is primary; all other areas (Relational, Intellectual, Physical, Financial, Professional) are interdependent and secondary to the spiritual core.</w:t>
      </w:r>
      <w:r w:rsidDel="00000000" w:rsidR="00000000" w:rsidRPr="00000000">
        <w:rPr>
          <w:rtl w:val="0"/>
        </w:rPr>
      </w:r>
    </w:p>
    <w:p w:rsidR="00000000" w:rsidDel="00000000" w:rsidP="00000000" w:rsidRDefault="00000000" w:rsidRPr="00000000" w14:paraId="0000006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Moral Posture:</w:t>
      </w:r>
      <w:r w:rsidDel="00000000" w:rsidR="00000000" w:rsidRPr="00000000">
        <w:rPr>
          <w:rtl w:val="0"/>
        </w:rPr>
        <w:t xml:space="preserve"> High valuation of duty, structured discipline, and diplomatic consensus over aggressive individualism. Prioritizes the greater good and how work benefits others over purely monetary reward.</w:t>
      </w:r>
    </w:p>
    <w:p w:rsidR="00000000" w:rsidDel="00000000" w:rsidP="00000000" w:rsidRDefault="00000000" w:rsidRPr="00000000" w14:paraId="0000006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CliftonStrengths — Belief Theme:</w:t>
      </w:r>
      <w:r w:rsidDel="00000000" w:rsidR="00000000" w:rsidRPr="00000000">
        <w:rPr>
          <w:rtl w:val="0"/>
        </w:rPr>
        <w:t xml:space="preserve"> Core driver identified is "unchanging core values that define the purpose of his life." Places far more importance on the purpose of work than on monetary rewards. Exceptionally generous with time, resources, and knowledge.</w:t>
      </w:r>
    </w:p>
    <w:p w:rsidR="00000000" w:rsidDel="00000000" w:rsidP="00000000" w:rsidRDefault="00000000" w:rsidRPr="00000000" w14:paraId="0000006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Theological tension (inferred):</w:t>
      </w:r>
      <w:r w:rsidDel="00000000" w:rsidR="00000000" w:rsidRPr="00000000">
        <w:rPr>
          <w:rtl w:val="0"/>
        </w:rPr>
        <w:t xml:space="preserve"> Unarticulated friction potentially exists between Spiritual pillar foundations (FBC, Arkansas evangelical tradition) and the aggressive profit-driven realities of a telecom corporation executive role. The preference for harmonious alignment likely has a theological root that may conflict with executive corporate maneuvering.</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rPr>
          <w:b w:val="1"/>
          <w:bCs w:val="1"/>
        </w:rPr>
      </w:pPr>
      <w:bookmarkStart w:colFirst="0" w:colLast="0" w:name="_c8r158cow9eb" w:id="14"/>
      <w:bookmarkEnd w:id="14"/>
      <w:r w:rsidDel="00000000" w:rsidR="00000000" w:rsidRPr="00000000">
        <w:rPr>
          <w:b w:val="1"/>
          <w:bCs w:val="1"/>
          <w:rtl w:val="0"/>
        </w:rPr>
        <w:t xml:space="preserve">5. Academic Pursuits &amp; Intellectual Development</w:t>
      </w:r>
    </w:p>
    <w:p w:rsidR="00000000" w:rsidDel="00000000" w:rsidP="00000000" w:rsidRDefault="00000000" w:rsidRPr="00000000" w14:paraId="0000007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Immediate Program:</w:t>
      </w:r>
      <w:r w:rsidDel="00000000" w:rsidR="00000000" w:rsidRPr="00000000">
        <w:rPr>
          <w:rtl w:val="0"/>
        </w:rPr>
        <w:t xml:space="preserve"> Accepted into the Master of Science in Analytics and Applied AI (MSAA) at Dakota State University — beginning Fall 2026</w:t>
      </w:r>
    </w:p>
    <w:p w:rsidR="00000000" w:rsidDel="00000000" w:rsidP="00000000" w:rsidRDefault="00000000" w:rsidRPr="00000000" w14:paraId="0000007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Academic Operating System:</w:t>
      </w:r>
      <w:r w:rsidDel="00000000" w:rsidR="00000000" w:rsidRPr="00000000">
        <w:rPr>
          <w:rtl w:val="0"/>
        </w:rPr>
        <w:t xml:space="preserve"> Engineering an AI-powered system to manage MSAA workload, lectures, and assignments — treating the degree program as a product to be orchestrated</w:t>
      </w:r>
    </w:p>
    <w:p w:rsidR="00000000" w:rsidDel="00000000" w:rsidP="00000000" w:rsidRDefault="00000000" w:rsidRPr="00000000" w14:paraId="0000007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Long-Term PhD Goal:</w:t>
      </w:r>
      <w:r w:rsidDel="00000000" w:rsidR="00000000" w:rsidRPr="00000000">
        <w:rPr>
          <w:rtl w:val="0"/>
        </w:rPr>
        <w:t xml:space="preserve"> Pursuing a remote/hybrid PhD in Information Systems with a focus on information or library sciences, while maintaining full-time employment. Actively seeking daily actions to accelerate this and strategies to finance it. </w:t>
      </w:r>
      <w:r w:rsidDel="00000000" w:rsidR="00000000" w:rsidRPr="00000000">
        <w:rPr>
          <w:rFonts w:ascii="Google Sans" w:cs="Google Sans" w:eastAsia="Google Sans" w:hAnsi="Google Sans"/>
          <w:color w:val="1f1f1f"/>
          <w:rtl w:val="0"/>
        </w:rPr>
        <w:t xml:space="preserve">This is a strategic long-term plan to pivot away from corporate life once financial freedom is achieved, enabling a transition into a passion-aligned role as a university professor.</w:t>
      </w:r>
      <w:r w:rsidDel="00000000" w:rsidR="00000000" w:rsidRPr="00000000">
        <w:rPr>
          <w:rtl w:val="0"/>
        </w:rPr>
      </w:r>
    </w:p>
    <w:p w:rsidR="00000000" w:rsidDel="00000000" w:rsidP="00000000" w:rsidRDefault="00000000" w:rsidRPr="00000000" w14:paraId="0000007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Knowledge Architecture:</w:t>
      </w:r>
      <w:r w:rsidDel="00000000" w:rsidR="00000000" w:rsidRPr="00000000">
        <w:rPr>
          <w:rtl w:val="0"/>
        </w:rPr>
        <w:t xml:space="preserve"> Building a Personal Knowledge Directory (PKD) in Obsidian using the Zettelkasten method. Exploring plugins (including Google Calendar integration for automated event note generation).</w:t>
      </w:r>
    </w:p>
    <w:p w:rsidR="00000000" w:rsidDel="00000000" w:rsidP="00000000" w:rsidRDefault="00000000" w:rsidRPr="00000000" w14:paraId="0000007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Intellectual Influences:</w:t>
      </w:r>
      <w:r w:rsidDel="00000000" w:rsidR="00000000" w:rsidRPr="00000000">
        <w:rPr>
          <w:rtl w:val="0"/>
        </w:rPr>
        <w:t xml:space="preserve"> Ethan Mollick (</w:t>
      </w:r>
      <w:r w:rsidDel="00000000" w:rsidR="00000000" w:rsidRPr="00000000">
        <w:rPr>
          <w:i w:val="1"/>
          <w:iCs w:val="1"/>
          <w:rtl w:val="0"/>
        </w:rPr>
        <w:t xml:space="preserve">Co-Intelligence</w:t>
      </w:r>
      <w:r w:rsidDel="00000000" w:rsidR="00000000" w:rsidRPr="00000000">
        <w:rPr>
          <w:rtl w:val="0"/>
        </w:rPr>
        <w:t xml:space="preserve">), Brendon Burchard (habit and performance coaching), Jim Rohn (life philosophy and long-arc thinking)</w:t>
      </w:r>
    </w:p>
    <w:p w:rsidR="00000000" w:rsidDel="00000000" w:rsidP="00000000" w:rsidRDefault="00000000" w:rsidRPr="00000000" w14:paraId="0000007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Learning Style:</w:t>
      </w:r>
      <w:r w:rsidDel="00000000" w:rsidR="00000000" w:rsidRPr="00000000">
        <w:rPr>
          <w:rtl w:val="0"/>
        </w:rPr>
        <w:t xml:space="preserve"> Registers for demanding, specialized programs and trusts himself to meet the challenge. </w:t>
      </w:r>
      <w:r w:rsidDel="00000000" w:rsidR="00000000" w:rsidRPr="00000000">
        <w:rPr>
          <w:rFonts w:ascii="Google Sans" w:cs="Google Sans" w:eastAsia="Google Sans" w:hAnsi="Google Sans"/>
          <w:color w:val="1f1f1f"/>
          <w:rtl w:val="0"/>
        </w:rPr>
        <w:t xml:space="preserve">High intellectual curiosity (Learner/Input themes); prefers structured, demanding programs. </w:t>
      </w:r>
      <w:r w:rsidDel="00000000" w:rsidR="00000000" w:rsidRPr="00000000">
        <w:rPr>
          <w:rtl w:val="0"/>
        </w:rPr>
        <w:t xml:space="preserve">Documents progress with milestones. Escapes stress through reading — dog-ears pages and writes in margins. Uses reading to generate options for difficult situations.</w:t>
      </w:r>
    </w:p>
    <w:p w:rsidR="00000000" w:rsidDel="00000000" w:rsidP="00000000" w:rsidRDefault="00000000" w:rsidRPr="00000000" w14:paraId="0000007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Known Blind Spot:</w:t>
      </w:r>
      <w:r w:rsidDel="00000000" w:rsidR="00000000" w:rsidRPr="00000000">
        <w:rPr>
          <w:rtl w:val="0"/>
        </w:rPr>
        <w:t xml:space="preserve"> Tendency to impose high valuation of learning on others; risk of letting knowledge acquisition get in the way of actual output productivity.</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rPr>
          <w:b w:val="1"/>
          <w:bCs w:val="1"/>
        </w:rPr>
      </w:pPr>
      <w:bookmarkStart w:colFirst="0" w:colLast="0" w:name="_jfrj1ii8ocwd" w:id="15"/>
      <w:bookmarkEnd w:id="15"/>
      <w:r w:rsidDel="00000000" w:rsidR="00000000" w:rsidRPr="00000000">
        <w:rPr>
          <w:b w:val="1"/>
          <w:bCs w:val="1"/>
          <w:rtl w:val="0"/>
        </w:rPr>
        <w:t xml:space="preserve">6. Current Projects &amp; Creative Work</w:t>
      </w:r>
    </w:p>
    <w:p w:rsidR="00000000" w:rsidDel="00000000" w:rsidP="00000000" w:rsidRDefault="00000000" w:rsidRPr="00000000" w14:paraId="0000007A">
      <w:pPr>
        <w:pStyle w:val="Heading3"/>
        <w:rPr/>
      </w:pPr>
      <w:bookmarkStart w:colFirst="0" w:colLast="0" w:name="_7fycic38l0tz" w:id="16"/>
      <w:bookmarkEnd w:id="16"/>
      <w:r w:rsidDel="00000000" w:rsidR="00000000" w:rsidRPr="00000000">
        <w:rPr>
          <w:rtl w:val="0"/>
        </w:rPr>
        <w:t xml:space="preserve">Mission Control Dashboard (This Workspace)</w:t>
      </w:r>
    </w:p>
    <w:p w:rsidR="00000000" w:rsidDel="00000000" w:rsidP="00000000" w:rsidRDefault="00000000" w:rsidRPr="00000000" w14:paraId="0000007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personal executive operating system built in React/Vite with a Node.js backend</w:t>
      </w:r>
    </w:p>
    <w:p w:rsidR="00000000" w:rsidDel="00000000" w:rsidP="00000000" w:rsidRDefault="00000000" w:rsidRPr="00000000" w14:paraId="0000007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Serves as a 360-degree view of responsibilities: portfolio goals, conversations, people, calendar, org chart, social content, system documentation</w:t>
      </w:r>
    </w:p>
    <w:p w:rsidR="00000000" w:rsidDel="00000000" w:rsidP="00000000" w:rsidRDefault="00000000" w:rsidRPr="00000000" w14:paraId="0000007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Structured around six data surfaces: Employee (direct reports), Portfolio (strategy), Roles (accountability), Conversations (leadership dialogue), CalendarEvents (time allocation), Taxonomy (organizational landscape)</w:t>
      </w:r>
    </w:p>
    <w:p w:rsidR="00000000" w:rsidDel="00000000" w:rsidP="00000000" w:rsidRDefault="00000000" w:rsidRPr="00000000" w14:paraId="0000007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entity-relationship model explicitly acknowledges that the richest data is unstructured (markdown files) — a deliberate design choice</w:t>
      </w:r>
    </w:p>
    <w:p w:rsidR="00000000" w:rsidDel="00000000" w:rsidP="00000000" w:rsidRDefault="00000000" w:rsidRPr="00000000" w14:paraId="0000007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Currently under active development; identified blind spots include missing relationship-tracking between portfolio work and peer CX Design portfolios, and weak linkage between calendar events and strategic goals</w:t>
      </w:r>
    </w:p>
    <w:p w:rsidR="00000000" w:rsidDel="00000000" w:rsidP="00000000" w:rsidRDefault="00000000" w:rsidRPr="00000000" w14:paraId="00000080">
      <w:pPr>
        <w:pStyle w:val="Heading3"/>
        <w:rPr/>
      </w:pPr>
      <w:bookmarkStart w:colFirst="0" w:colLast="0" w:name="_strnv6o1yeke" w:id="17"/>
      <w:bookmarkEnd w:id="17"/>
      <w:r w:rsidDel="00000000" w:rsidR="00000000" w:rsidRPr="00000000">
        <w:rPr>
          <w:rtl w:val="0"/>
        </w:rPr>
        <w:t xml:space="preserve">GradAssistant</w:t>
      </w:r>
    </w:p>
    <w:p w:rsidR="00000000" w:rsidDel="00000000" w:rsidP="00000000" w:rsidRDefault="00000000" w:rsidRPr="00000000" w14:paraId="00000081">
      <w:pPr>
        <w:widowControl w:val="0"/>
        <w:numPr>
          <w:ilvl w:val="0"/>
          <w:numId w:val="5"/>
        </w:numPr>
        <w:spacing w:after="0" w:afterAutospacing="0" w:line="275.9999942779541" w:lineRule="auto"/>
        <w:ind w:left="720" w:hanging="360"/>
      </w:pPr>
      <w:r w:rsidDel="00000000" w:rsidR="00000000" w:rsidRPr="00000000">
        <w:rPr>
          <w:rFonts w:ascii="Google Sans" w:cs="Google Sans" w:eastAsia="Google Sans" w:hAnsi="Google Sans"/>
          <w:b w:val="1"/>
          <w:bCs w:val="1"/>
          <w:color w:val="1f1f1f"/>
          <w:rtl w:val="0"/>
        </w:rPr>
        <w:t xml:space="preserve">Nature:</w:t>
      </w:r>
      <w:r w:rsidDel="00000000" w:rsidR="00000000" w:rsidRPr="00000000">
        <w:rPr>
          <w:rFonts w:ascii="Google Sans" w:cs="Google Sans" w:eastAsia="Google Sans" w:hAnsi="Google Sans"/>
          <w:color w:val="1f1f1f"/>
          <w:rtl w:val="0"/>
        </w:rPr>
        <w:t xml:space="preserve"> A specialized academic navigation system.</w:t>
      </w:r>
    </w:p>
    <w:p w:rsidR="00000000" w:rsidDel="00000000" w:rsidP="00000000" w:rsidRDefault="00000000" w:rsidRPr="00000000" w14:paraId="00000082">
      <w:pPr>
        <w:widowControl w:val="0"/>
        <w:numPr>
          <w:ilvl w:val="0"/>
          <w:numId w:val="5"/>
        </w:numPr>
        <w:spacing w:after="0" w:afterAutospacing="0" w:before="0" w:beforeAutospacing="0" w:line="275.9999942779541" w:lineRule="auto"/>
        <w:ind w:left="720" w:hanging="360"/>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Built to orchestrate and manage the learning pathway at Dakota State University, spanning the MS in Analytics and Applied AI through to the eventual PhD in Information Systems.</w:t>
      </w:r>
    </w:p>
    <w:p w:rsidR="00000000" w:rsidDel="00000000" w:rsidP="00000000" w:rsidRDefault="00000000" w:rsidRPr="00000000" w14:paraId="00000083">
      <w:pPr>
        <w:widowControl w:val="0"/>
        <w:numPr>
          <w:ilvl w:val="0"/>
          <w:numId w:val="5"/>
        </w:numPr>
        <w:spacing w:after="120" w:before="0" w:beforeAutospacing="0" w:line="275.9999942779541" w:lineRule="auto"/>
        <w:ind w:left="720"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Serves as a long-arc roadmap tool to ensure academic progress aligns with professional milestones and financial freedom targets.</w:t>
      </w:r>
      <w:r w:rsidDel="00000000" w:rsidR="00000000" w:rsidRPr="00000000">
        <w:rPr>
          <w:rtl w:val="0"/>
        </w:rPr>
      </w:r>
    </w:p>
    <w:p w:rsidR="00000000" w:rsidDel="00000000" w:rsidP="00000000" w:rsidRDefault="00000000" w:rsidRPr="00000000" w14:paraId="00000084">
      <w:pPr>
        <w:pStyle w:val="Heading3"/>
        <w:rPr/>
      </w:pPr>
      <w:bookmarkStart w:colFirst="0" w:colLast="0" w:name="_rnnil82bnaid" w:id="18"/>
      <w:bookmarkEnd w:id="18"/>
      <w:r w:rsidDel="00000000" w:rsidR="00000000" w:rsidRPr="00000000">
        <w:rPr>
          <w:rtl w:val="0"/>
        </w:rPr>
        <w:t xml:space="preserve">Obsidian / Zettelkasten</w:t>
      </w:r>
    </w:p>
    <w:p w:rsidR="00000000" w:rsidDel="00000000" w:rsidP="00000000" w:rsidRDefault="00000000" w:rsidRPr="00000000" w14:paraId="0000008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Personal Knowledge Directory (PKD) — applying Zettelkasten atomic note methodology</w:t>
      </w:r>
    </w:p>
    <w:p w:rsidR="00000000" w:rsidDel="00000000" w:rsidP="00000000" w:rsidRDefault="00000000" w:rsidRPr="00000000" w14:paraId="0000008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Exploring plugin integrations for automated Google Calendar → Obsidian note generation</w:t>
      </w:r>
    </w:p>
    <w:p w:rsidR="00000000" w:rsidDel="00000000" w:rsidP="00000000" w:rsidRDefault="00000000" w:rsidRPr="00000000" w14:paraId="0000008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 (self-identified via inference): "Productive procrastination" — endlessly building the library infrastructure rather than writing the actual content</w:t>
      </w:r>
    </w:p>
    <w:p w:rsidR="00000000" w:rsidDel="00000000" w:rsidP="00000000" w:rsidRDefault="00000000" w:rsidRPr="00000000" w14:paraId="00000088">
      <w:pPr>
        <w:pStyle w:val="Heading3"/>
        <w:rPr/>
      </w:pPr>
      <w:bookmarkStart w:colFirst="0" w:colLast="0" w:name="_bp9cfq4mbjjs" w:id="19"/>
      <w:bookmarkEnd w:id="19"/>
      <w:r w:rsidDel="00000000" w:rsidR="00000000" w:rsidRPr="00000000">
        <w:rPr>
          <w:rtl w:val="0"/>
        </w:rPr>
        <w:t xml:space="preserve">Social Content Machine</w:t>
      </w:r>
    </w:p>
    <w:p w:rsidR="00000000" w:rsidDel="00000000" w:rsidP="00000000" w:rsidRDefault="00000000" w:rsidRPr="00000000" w14:paraId="0000008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Producing LinkedIn posts derived from 1:1 conversations, team meetings, and strategic insights</w:t>
      </w:r>
    </w:p>
    <w:p w:rsidR="00000000" w:rsidDel="00000000" w:rsidP="00000000" w:rsidRDefault="00000000" w:rsidRPr="00000000" w14:paraId="0000008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~120-word target length per post</w:t>
      </w:r>
    </w:p>
    <w:p w:rsidR="00000000" w:rsidDel="00000000" w:rsidP="00000000" w:rsidRDefault="00000000" w:rsidRPr="00000000" w14:paraId="0000008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Formula: frame a specific issue → broaden it to be relatable → conclude with a management or strategic solution</w:t>
      </w:r>
    </w:p>
    <w:p w:rsidR="00000000" w:rsidDel="00000000" w:rsidP="00000000" w:rsidRDefault="00000000" w:rsidRPr="00000000" w14:paraId="0000008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Content themes in active rotation (as of March 2026):</w:t>
      </w:r>
    </w:p>
    <w:p w:rsidR="00000000" w:rsidDel="00000000" w:rsidP="00000000" w:rsidRDefault="00000000" w:rsidRPr="00000000" w14:paraId="0000008D">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transformation and the "shrinking storm" metaphor (urgency for operating model change)</w:t>
      </w:r>
    </w:p>
    <w:p w:rsidR="00000000" w:rsidDel="00000000" w:rsidP="00000000" w:rsidRDefault="00000000" w:rsidRPr="00000000" w14:paraId="0000008E">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Hiring for capabilities vs. roles — building AI agent builders</w:t>
      </w:r>
    </w:p>
    <w:p w:rsidR="00000000" w:rsidDel="00000000" w:rsidP="00000000" w:rsidRDefault="00000000" w:rsidRPr="00000000" w14:paraId="0000008F">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Design system paradox: guardrails vs. innovation</w:t>
      </w:r>
    </w:p>
    <w:p w:rsidR="00000000" w:rsidDel="00000000" w:rsidP="00000000" w:rsidRDefault="00000000" w:rsidRPr="00000000" w14:paraId="00000090">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Repositioning design system teams as transformation and AI-enablement hubs</w:t>
      </w:r>
    </w:p>
    <w:p w:rsidR="00000000" w:rsidDel="00000000" w:rsidP="00000000" w:rsidRDefault="00000000" w:rsidRPr="00000000" w14:paraId="00000091">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Managing AI vs. humans — extending empathy and trust frameworks to AI agents</w:t>
      </w:r>
    </w:p>
    <w:p w:rsidR="00000000" w:rsidDel="00000000" w:rsidP="00000000" w:rsidRDefault="00000000" w:rsidRPr="00000000" w14:paraId="00000092">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Accessibility by default through core component architecture</w:t>
      </w:r>
    </w:p>
    <w:p w:rsidR="00000000" w:rsidDel="00000000" w:rsidP="00000000" w:rsidRDefault="00000000" w:rsidRPr="00000000" w14:paraId="00000093">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Executive dashboard design: simpler delivery &gt; complex BI tools no one logs into</w:t>
      </w:r>
    </w:p>
    <w:p w:rsidR="00000000" w:rsidDel="00000000" w:rsidP="00000000" w:rsidRDefault="00000000" w:rsidRPr="00000000" w14:paraId="00000094">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Protecting top talent from becoming bottlenecks</w:t>
      </w:r>
    </w:p>
    <w:p w:rsidR="00000000" w:rsidDel="00000000" w:rsidP="00000000" w:rsidRDefault="00000000" w:rsidRPr="00000000" w14:paraId="00000095">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Not demanding innovation adoption metrics before foundational work is complete</w:t>
      </w:r>
    </w:p>
    <w:p w:rsidR="00000000" w:rsidDel="00000000" w:rsidP="00000000" w:rsidRDefault="00000000" w:rsidRPr="00000000" w14:paraId="00000096">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"Art supply" dilemma of enterprise AI</w:t>
      </w:r>
    </w:p>
    <w:p w:rsidR="00000000" w:rsidDel="00000000" w:rsidP="00000000" w:rsidRDefault="00000000" w:rsidRPr="00000000" w14:paraId="00000097">
      <w:pPr>
        <w:pStyle w:val="Heading3"/>
        <w:rPr/>
      </w:pPr>
      <w:bookmarkStart w:colFirst="0" w:colLast="0" w:name="_3d5bf4zbrup" w:id="20"/>
      <w:bookmarkEnd w:id="20"/>
      <w:r w:rsidDel="00000000" w:rsidR="00000000" w:rsidRPr="00000000">
        <w:rPr>
          <w:rtl w:val="0"/>
        </w:rPr>
        <w:t xml:space="preserve">AI &amp; Automation Exploration</w:t>
      </w:r>
    </w:p>
    <w:p w:rsidR="00000000" w:rsidDel="00000000" w:rsidP="00000000" w:rsidRDefault="00000000" w:rsidRPr="00000000" w14:paraId="0000009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Building AI agents (practical, not just theoretical)</w:t>
      </w:r>
    </w:p>
    <w:p w:rsidR="00000000" w:rsidDel="00000000" w:rsidP="00000000" w:rsidRDefault="00000000" w:rsidRPr="00000000" w14:paraId="0000009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Working with Python and cloud computing as sandbox environments</w:t>
      </w:r>
    </w:p>
    <w:p w:rsidR="00000000" w:rsidDel="00000000" w:rsidP="00000000" w:rsidRDefault="00000000" w:rsidRPr="00000000" w14:paraId="0000009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Exploring AI in executive capacity — orchestrating workflows, not just accelerating individual tasks</w:t>
      </w:r>
    </w:p>
    <w:p w:rsidR="00000000" w:rsidDel="00000000" w:rsidP="00000000" w:rsidRDefault="00000000" w:rsidRPr="00000000" w14:paraId="0000009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Strong interest in AI agent builders as a new hiring archetype; actively thinking about hybrid human/AI team structures</w:t>
      </w:r>
    </w:p>
    <w:p w:rsidR="00000000" w:rsidDel="00000000" w:rsidP="00000000" w:rsidRDefault="00000000" w:rsidRPr="00000000" w14:paraId="0000009C">
      <w:pPr>
        <w:pStyle w:val="Heading3"/>
        <w:rPr/>
      </w:pPr>
      <w:bookmarkStart w:colFirst="0" w:colLast="0" w:name="_67qv00yliva6" w:id="21"/>
      <w:bookmarkEnd w:id="21"/>
      <w:r w:rsidDel="00000000" w:rsidR="00000000" w:rsidRPr="00000000">
        <w:rPr>
          <w:rtl w:val="0"/>
        </w:rPr>
        <w:t xml:space="preserve">Content &amp; Publishing Goals</w:t>
      </w:r>
    </w:p>
    <w:p w:rsidR="00000000" w:rsidDel="00000000" w:rsidP="00000000" w:rsidRDefault="00000000" w:rsidRPr="00000000" w14:paraId="0000009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Publishing academic research or a professional white paper (stated aspiration)</w:t>
      </w:r>
    </w:p>
    <w:p w:rsidR="00000000" w:rsidDel="00000000" w:rsidP="00000000" w:rsidRDefault="00000000" w:rsidRPr="00000000" w14:paraId="0000009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Developing creative writing through daily journaling</w:t>
      </w:r>
    </w:p>
    <w:p w:rsidR="00000000" w:rsidDel="00000000" w:rsidP="00000000" w:rsidRDefault="00000000" w:rsidRPr="00000000" w14:paraId="0000009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Systematically converting book and coaching insights into shareable professional content</w:t>
      </w:r>
    </w:p>
    <w:p w:rsidR="00000000" w:rsidDel="00000000" w:rsidP="00000000" w:rsidRDefault="00000000" w:rsidRPr="00000000" w14:paraId="000000A0">
      <w:pPr>
        <w:pStyle w:val="Heading3"/>
        <w:rPr/>
      </w:pPr>
      <w:bookmarkStart w:colFirst="0" w:colLast="0" w:name="_bd1xmi53m9e1" w:id="22"/>
      <w:bookmarkEnd w:id="22"/>
      <w:r w:rsidDel="00000000" w:rsidR="00000000" w:rsidRPr="00000000">
        <w:rPr>
          <w:rtl w:val="0"/>
        </w:rPr>
        <w:t xml:space="preserve">3D Printing</w:t>
      </w:r>
    </w:p>
    <w:p w:rsidR="00000000" w:rsidDel="00000000" w:rsidP="00000000" w:rsidRDefault="00000000" w:rsidRPr="00000000" w14:paraId="000000A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Owns and operates a Creality Ender-3 3D printer — Maker culture engagement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rPr>
          <w:b w:val="1"/>
          <w:bCs w:val="1"/>
        </w:rPr>
      </w:pPr>
      <w:bookmarkStart w:colFirst="0" w:colLast="0" w:name="_wop35es3a1ua" w:id="23"/>
      <w:bookmarkEnd w:id="23"/>
      <w:r w:rsidDel="00000000" w:rsidR="00000000" w:rsidRPr="00000000">
        <w:rPr>
          <w:b w:val="1"/>
          <w:bCs w:val="1"/>
          <w:rtl w:val="0"/>
        </w:rPr>
        <w:t xml:space="preserve">7. Relationships &amp; Family Dynamics</w:t>
      </w:r>
    </w:p>
    <w:p w:rsidR="00000000" w:rsidDel="00000000" w:rsidP="00000000" w:rsidRDefault="00000000" w:rsidRPr="00000000" w14:paraId="000000A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Spouse:</w:t>
      </w:r>
      <w:r w:rsidDel="00000000" w:rsidR="00000000" w:rsidRPr="00000000">
        <w:rPr>
          <w:rtl w:val="0"/>
        </w:rPr>
        <w:t xml:space="preserve"> Elizabeth Pendleton — frequent travel companion and partner in home projects (kitchen renovation); no further detail in record</w:t>
      </w:r>
    </w:p>
    <w:p w:rsidR="00000000" w:rsidDel="00000000" w:rsidP="00000000" w:rsidRDefault="00000000" w:rsidRPr="00000000" w14:paraId="000000A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Son:</w:t>
      </w:r>
      <w:r w:rsidDel="00000000" w:rsidR="00000000" w:rsidRPr="00000000">
        <w:rPr>
          <w:rtl w:val="0"/>
        </w:rPr>
        <w:t xml:space="preserve"> Elijah ("Eli"), age 13 — </w:t>
      </w:r>
      <w:r w:rsidDel="00000000" w:rsidR="00000000" w:rsidRPr="00000000">
        <w:rPr>
          <w:rFonts w:ascii="Google Sans" w:cs="Google Sans" w:eastAsia="Google Sans" w:hAnsi="Google Sans"/>
          <w:color w:val="1f1f1f"/>
          <w:rtl w:val="0"/>
        </w:rPr>
        <w:t xml:space="preserve">Activities include violin, </w:t>
      </w:r>
      <w:r w:rsidDel="00000000" w:rsidR="00000000" w:rsidRPr="00000000">
        <w:rPr>
          <w:rFonts w:ascii="Google Sans" w:cs="Google Sans" w:eastAsia="Google Sans" w:hAnsi="Google Sans"/>
          <w:b w:val="1"/>
          <w:bCs w:val="1"/>
          <w:color w:val="1f1f1f"/>
          <w:rtl w:val="0"/>
        </w:rPr>
        <w:t xml:space="preserve">Tennis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Flag Football</w:t>
      </w:r>
      <w:r w:rsidDel="00000000" w:rsidR="00000000" w:rsidRPr="00000000">
        <w:rPr>
          <w:rFonts w:ascii="Google Sans" w:cs="Google Sans" w:eastAsia="Google Sans" w:hAnsi="Google Sans"/>
          <w:color w:val="1f1f1f"/>
          <w:rtl w:val="0"/>
        </w:rPr>
        <w:t xml:space="preserve">, and gaming. Approaching high school transition. </w:t>
      </w:r>
      <w:r w:rsidDel="00000000" w:rsidR="00000000" w:rsidRPr="00000000">
        <w:rPr>
          <w:rFonts w:ascii="Google Sans" w:cs="Google Sans" w:eastAsia="Google Sans" w:hAnsi="Google Sans"/>
          <w:b w:val="1"/>
          <w:bCs w:val="1"/>
          <w:color w:val="1f1f1f"/>
          <w:rtl w:val="0"/>
        </w:rPr>
        <w:t xml:space="preserve">Both Eli and Mila attend Mathnasium.</w:t>
      </w:r>
      <w:r w:rsidDel="00000000" w:rsidR="00000000" w:rsidRPr="00000000">
        <w:rPr>
          <w:rtl w:val="0"/>
        </w:rPr>
      </w:r>
    </w:p>
    <w:p w:rsidR="00000000" w:rsidDel="00000000" w:rsidP="00000000" w:rsidRDefault="00000000" w:rsidRPr="00000000" w14:paraId="000000A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Daughter:</w:t>
      </w:r>
      <w:r w:rsidDel="00000000" w:rsidR="00000000" w:rsidRPr="00000000">
        <w:rPr>
          <w:rtl w:val="0"/>
        </w:rPr>
        <w:t xml:space="preserve"> Mila, age 11 — </w:t>
      </w:r>
      <w:r w:rsidDel="00000000" w:rsidR="00000000" w:rsidRPr="00000000">
        <w:rPr>
          <w:rFonts w:ascii="Google Sans" w:cs="Google Sans" w:eastAsia="Google Sans" w:hAnsi="Google Sans"/>
          <w:color w:val="1f1f1f"/>
          <w:rtl w:val="0"/>
        </w:rPr>
        <w:t xml:space="preserve">Involved in orchestra and </w:t>
      </w:r>
      <w:r w:rsidDel="00000000" w:rsidR="00000000" w:rsidRPr="00000000">
        <w:rPr>
          <w:rFonts w:ascii="Google Sans" w:cs="Google Sans" w:eastAsia="Google Sans" w:hAnsi="Google Sans"/>
          <w:b w:val="1"/>
          <w:bCs w:val="1"/>
          <w:color w:val="1f1f1f"/>
          <w:rtl w:val="0"/>
        </w:rPr>
        <w:t xml:space="preserve">Mathnasium</w:t>
      </w:r>
      <w:r w:rsidDel="00000000" w:rsidR="00000000" w:rsidRPr="00000000">
        <w:rPr>
          <w:rFonts w:ascii="Google Sans" w:cs="Google Sans" w:eastAsia="Google Sans" w:hAnsi="Google Sans"/>
          <w:color w:val="1f1f1f"/>
          <w:rtl w:val="0"/>
        </w:rPr>
        <w:t xml:space="preserve">. Interests include </w:t>
      </w:r>
      <w:r w:rsidDel="00000000" w:rsidR="00000000" w:rsidRPr="00000000">
        <w:rPr>
          <w:rFonts w:ascii="Google Sans" w:cs="Google Sans" w:eastAsia="Google Sans" w:hAnsi="Google Sans"/>
          <w:b w:val="1"/>
          <w:bCs w:val="1"/>
          <w:color w:val="1f1f1f"/>
          <w:rtl w:val="0"/>
        </w:rPr>
        <w:t xml:space="preserve">art, baking, dance, and theater.</w:t>
      </w:r>
      <w:r w:rsidDel="00000000" w:rsidR="00000000" w:rsidRPr="00000000">
        <w:rPr>
          <w:rtl w:val="0"/>
        </w:rPr>
      </w:r>
    </w:p>
    <w:p w:rsidR="00000000" w:rsidDel="00000000" w:rsidP="00000000" w:rsidRDefault="00000000" w:rsidRPr="00000000" w14:paraId="000000A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Father:</w:t>
      </w:r>
      <w:r w:rsidDel="00000000" w:rsidR="00000000" w:rsidRPr="00000000">
        <w:rPr>
          <w:rtl w:val="0"/>
        </w:rPr>
        <w:t xml:space="preserve"> Maintains regular scheduled contact; prioritized relationship</w:t>
      </w:r>
    </w:p>
    <w:p w:rsidR="00000000" w:rsidDel="00000000" w:rsidP="00000000" w:rsidRDefault="00000000" w:rsidRPr="00000000" w14:paraId="000000A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Siblings:</w:t>
      </w:r>
      <w:r w:rsidDel="00000000" w:rsidR="00000000" w:rsidRPr="00000000">
        <w:rPr>
          <w:rtl w:val="0"/>
        </w:rPr>
        <w:t xml:space="preserve"> Sister and brother — regular contact maintained</w:t>
      </w:r>
    </w:p>
    <w:p w:rsidR="00000000" w:rsidDel="00000000" w:rsidP="00000000" w:rsidRDefault="00000000" w:rsidRPr="00000000" w14:paraId="000000A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Grandmother:</w:t>
      </w:r>
      <w:r w:rsidDel="00000000" w:rsidR="00000000" w:rsidRPr="00000000">
        <w:rPr>
          <w:rtl w:val="0"/>
        </w:rPr>
        <w:t xml:space="preserve"> Regular contact maintained; relationship explicitly prioritized</w:t>
      </w:r>
    </w:p>
    <w:p w:rsidR="00000000" w:rsidDel="00000000" w:rsidP="00000000" w:rsidRDefault="00000000" w:rsidRPr="00000000" w14:paraId="000000A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Close Friend:</w:t>
      </w:r>
      <w:r w:rsidDel="00000000" w:rsidR="00000000" w:rsidRPr="00000000">
        <w:rPr>
          <w:rtl w:val="0"/>
        </w:rPr>
        <w:t xml:space="preserve"> Chris — named as a top-priority personal relationship</w:t>
      </w:r>
    </w:p>
    <w:p w:rsidR="00000000" w:rsidDel="00000000" w:rsidP="00000000" w:rsidRDefault="00000000" w:rsidRPr="00000000" w14:paraId="000000A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Family Activity Involvement:</w:t>
      </w:r>
      <w:r w:rsidDel="00000000" w:rsidR="00000000" w:rsidRPr="00000000">
        <w:rPr>
          <w:rtl w:val="0"/>
        </w:rPr>
        <w:t xml:space="preserve"> </w:t>
      </w:r>
      <w:r w:rsidDel="00000000" w:rsidR="00000000" w:rsidRPr="00000000">
        <w:rPr>
          <w:rFonts w:ascii="Google Sans" w:cs="Google Sans" w:eastAsia="Google Sans" w:hAnsi="Google Sans"/>
          <w:color w:val="1f1f1f"/>
          <w:rtl w:val="0"/>
        </w:rPr>
        <w:t xml:space="preserve">High-involvement parenting; active in supporting children's specific extracurriculars (theater, sports, academic enrichment).</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rPr>
          <w:b w:val="1"/>
          <w:bCs w:val="1"/>
        </w:rPr>
      </w:pPr>
      <w:bookmarkStart w:colFirst="0" w:colLast="0" w:name="_e2aeyjs8k4jm" w:id="24"/>
      <w:bookmarkEnd w:id="24"/>
      <w:r w:rsidDel="00000000" w:rsidR="00000000" w:rsidRPr="00000000">
        <w:rPr>
          <w:b w:val="1"/>
          <w:bCs w:val="1"/>
          <w:rtl w:val="0"/>
        </w:rPr>
        <w:t xml:space="preserve">8. Health, Wellness &amp; Physical Profile</w:t>
      </w:r>
    </w:p>
    <w:p w:rsidR="00000000" w:rsidDel="00000000" w:rsidP="00000000" w:rsidRDefault="00000000" w:rsidRPr="00000000" w14:paraId="000000B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Physical Activity:</w:t>
      </w:r>
      <w:r w:rsidDel="00000000" w:rsidR="00000000" w:rsidRPr="00000000">
        <w:rPr>
          <w:rtl w:val="0"/>
        </w:rPr>
        <w:t xml:space="preserve"> Active runner (</w:t>
      </w:r>
      <w:r w:rsidDel="00000000" w:rsidR="00000000" w:rsidRPr="00000000">
        <w:rPr>
          <w:rFonts w:ascii="Google Sans" w:cs="Google Sans" w:eastAsia="Google Sans" w:hAnsi="Google Sans"/>
          <w:color w:val="1f1f1f"/>
          <w:rtl w:val="0"/>
        </w:rPr>
        <w:t xml:space="preserve">5k, 10k, half marathon, marathon race experience</w:t>
      </w:r>
      <w:r w:rsidDel="00000000" w:rsidR="00000000" w:rsidRPr="00000000">
        <w:rPr>
          <w:rtl w:val="0"/>
        </w:rPr>
        <w:t xml:space="preserve">); mountainous trekking (documented: Inca Trail in Peru</w:t>
      </w:r>
      <w:r w:rsidDel="00000000" w:rsidR="00000000" w:rsidRPr="00000000">
        <w:rPr>
          <w:rFonts w:ascii="Google Sans" w:cs="Google Sans" w:eastAsia="Google Sans" w:hAnsi="Google Sans"/>
          <w:color w:val="1f1f1f"/>
          <w:rtl w:val="0"/>
        </w:rPr>
        <w:t xml:space="preserve">, Everest Base Camp</w:t>
      </w:r>
      <w:r w:rsidDel="00000000" w:rsidR="00000000" w:rsidRPr="00000000">
        <w:rPr>
          <w:rtl w:val="0"/>
        </w:rPr>
        <w:t xml:space="preserve">). </w:t>
      </w:r>
      <w:r w:rsidDel="00000000" w:rsidR="00000000" w:rsidRPr="00000000">
        <w:rPr>
          <w:rFonts w:ascii="Google Sans" w:cs="Google Sans" w:eastAsia="Google Sans" w:hAnsi="Google Sans"/>
          <w:color w:val="1f1f1f"/>
          <w:rtl w:val="0"/>
        </w:rPr>
        <w:t xml:space="preserve">Current morning routine includes regular running and working out.</w:t>
      </w:r>
      <w:r w:rsidDel="00000000" w:rsidR="00000000" w:rsidRPr="00000000">
        <w:rPr>
          <w:rtl w:val="0"/>
        </w:rPr>
      </w:r>
    </w:p>
    <w:p w:rsidR="00000000" w:rsidDel="00000000" w:rsidP="00000000" w:rsidRDefault="00000000" w:rsidRPr="00000000" w14:paraId="000000B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Biometric Tracking Infrastructure:</w:t>
      </w:r>
      <w:r w:rsidDel="00000000" w:rsidR="00000000" w:rsidRPr="00000000">
        <w:rPr>
          <w:rtl w:val="0"/>
        </w:rPr>
        <w:t xml:space="preserve"> Garmin Venu smartwatch + Herz P1 ring — systematic daily tracking of physical metrics</w:t>
      </w:r>
    </w:p>
    <w:p w:rsidR="00000000" w:rsidDel="00000000" w:rsidP="00000000" w:rsidRDefault="00000000" w:rsidRPr="00000000" w14:paraId="000000B2">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 Supplementation:</w:t>
      </w:r>
      <w:r w:rsidDel="00000000" w:rsidR="00000000" w:rsidRPr="00000000">
        <w:rPr>
          <w:rtl w:val="0"/>
        </w:rPr>
        <w:t xml:space="preserve"> </w:t>
      </w:r>
      <w:r w:rsidDel="00000000" w:rsidR="00000000" w:rsidRPr="00000000">
        <w:rPr>
          <w:rFonts w:ascii="Google Sans" w:cs="Google Sans" w:eastAsia="Google Sans" w:hAnsi="Google Sans"/>
          <w:color w:val="1f1f1f"/>
          <w:rtl w:val="0"/>
        </w:rPr>
        <w:t xml:space="preserve">Utilizes NutraChamps Super Greens Powder, Lion’s Mane Mushroom Powder, Optimum Nutrition Creatine/Whey Protein, and C4 Sport Ripped Pre-Workout.</w:t>
      </w:r>
    </w:p>
    <w:p w:rsidR="00000000" w:rsidDel="00000000" w:rsidP="00000000" w:rsidRDefault="00000000" w:rsidRPr="00000000" w14:paraId="000000B3">
      <w:pPr>
        <w:widowControl w:val="0"/>
        <w:numPr>
          <w:ilvl w:val="0"/>
          <w:numId w:val="1"/>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Dietary Profile:</w:t>
      </w:r>
      <w:r w:rsidDel="00000000" w:rsidR="00000000" w:rsidRPr="00000000">
        <w:rPr>
          <w:rFonts w:ascii="Google Sans" w:cs="Google Sans" w:eastAsia="Google Sans" w:hAnsi="Google Sans"/>
          <w:color w:val="1f1f1f"/>
          <w:rtl w:val="0"/>
        </w:rPr>
        <w:t xml:space="preserve"> Maintains a healthy diet with regular salad intake; </w:t>
      </w:r>
      <w:r w:rsidDel="00000000" w:rsidR="00000000" w:rsidRPr="00000000">
        <w:rPr>
          <w:rFonts w:ascii="Google Sans" w:cs="Google Sans" w:eastAsia="Google Sans" w:hAnsi="Google Sans"/>
          <w:color w:val="1f1f1f"/>
          <w:rtl w:val="0"/>
        </w:rPr>
        <w:t xml:space="preserve">unofficially diagnosed with Celiac Disease.</w:t>
      </w:r>
    </w:p>
    <w:p w:rsidR="00000000" w:rsidDel="00000000" w:rsidP="00000000" w:rsidRDefault="00000000" w:rsidRPr="00000000" w14:paraId="000000B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Healthcare Network:</w:t>
      </w:r>
      <w:r w:rsidDel="00000000" w:rsidR="00000000" w:rsidRPr="00000000">
        <w:rPr>
          <w:rtl w:val="0"/>
        </w:rPr>
        <w:t xml:space="preserve"> Patient within the Weill Cornell Medicine, ColumbiaDoctors, and NewYork-Presbyterian systems. Actively receives and reviews daily digests through the Connect secure patient portal.</w:t>
      </w:r>
    </w:p>
    <w:p w:rsidR="00000000" w:rsidDel="00000000" w:rsidP="00000000" w:rsidRDefault="00000000" w:rsidRPr="00000000" w14:paraId="000000B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Inferred Health Risk (from dossier):</w:t>
      </w:r>
      <w:r w:rsidDel="00000000" w:rsidR="00000000" w:rsidRPr="00000000">
        <w:rPr>
          <w:rtl w:val="0"/>
        </w:rPr>
        <w:t xml:space="preserve"> Burnout trajectory over 2026-2030 is possible given stacked commitments: executive role + MSAA + PhD planning + parenting + home renovation. HRV and sleep data from Garmin/Herz should be used as hard limiters, not just scores.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rPr>
          <w:b w:val="1"/>
          <w:bCs w:val="1"/>
        </w:rPr>
      </w:pPr>
      <w:bookmarkStart w:colFirst="0" w:colLast="0" w:name="_i44sertbpjmu" w:id="25"/>
      <w:bookmarkEnd w:id="25"/>
      <w:r w:rsidDel="00000000" w:rsidR="00000000" w:rsidRPr="00000000">
        <w:rPr>
          <w:b w:val="1"/>
          <w:bCs w:val="1"/>
          <w:rtl w:val="0"/>
        </w:rPr>
        <w:t xml:space="preserve">9. Interests, Hobbies &amp; Lifestyle</w:t>
      </w:r>
    </w:p>
    <w:p w:rsidR="00000000" w:rsidDel="00000000" w:rsidP="00000000" w:rsidRDefault="00000000" w:rsidRPr="00000000" w14:paraId="000000B9">
      <w:pPr>
        <w:pStyle w:val="Heading3"/>
        <w:rPr/>
      </w:pPr>
      <w:bookmarkStart w:colFirst="0" w:colLast="0" w:name="_e6zhr9wwdn36" w:id="26"/>
      <w:bookmarkEnd w:id="26"/>
      <w:r w:rsidDel="00000000" w:rsidR="00000000" w:rsidRPr="00000000">
        <w:rPr>
          <w:rtl w:val="0"/>
        </w:rPr>
        <w:t xml:space="preserve">Travel</w:t>
      </w:r>
    </w:p>
    <w:p w:rsidR="00000000" w:rsidDel="00000000" w:rsidP="00000000" w:rsidRDefault="00000000" w:rsidRPr="00000000" w14:paraId="000000B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Documented destinations:</w:t>
      </w:r>
      <w:r w:rsidDel="00000000" w:rsidR="00000000" w:rsidRPr="00000000">
        <w:rPr>
          <w:rtl w:val="0"/>
        </w:rPr>
        <w:t xml:space="preserve"> European countries like Greece, France, Germany; South American countries like Peru (Inca Trail); India, Bahamas, various US cities</w:t>
      </w:r>
    </w:p>
    <w:p w:rsidR="00000000" w:rsidDel="00000000" w:rsidP="00000000" w:rsidRDefault="00000000" w:rsidRPr="00000000" w14:paraId="000000B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Preference profile:</w:t>
      </w:r>
      <w:r w:rsidDel="00000000" w:rsidR="00000000" w:rsidRPr="00000000">
        <w:rPr>
          <w:rtl w:val="0"/>
        </w:rPr>
        <w:t xml:space="preserve"> Coastal destinations, ancient historical sites, all-inclusive setups with high convenience</w:t>
      </w:r>
    </w:p>
    <w:p w:rsidR="00000000" w:rsidDel="00000000" w:rsidP="00000000" w:rsidRDefault="00000000" w:rsidRPr="00000000" w14:paraId="000000B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Airline status:</w:t>
      </w:r>
      <w:r w:rsidDel="00000000" w:rsidR="00000000" w:rsidRPr="00000000">
        <w:rPr>
          <w:rtl w:val="0"/>
        </w:rPr>
        <w:t xml:space="preserve"> Delta SkyMiles Silver Medallion member</w:t>
      </w:r>
    </w:p>
    <w:p w:rsidR="00000000" w:rsidDel="00000000" w:rsidP="00000000" w:rsidRDefault="00000000" w:rsidRPr="00000000" w14:paraId="000000B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Planning style:</w:t>
      </w:r>
      <w:r w:rsidDel="00000000" w:rsidR="00000000" w:rsidRPr="00000000">
        <w:rPr>
          <w:rtl w:val="0"/>
        </w:rPr>
        <w:t xml:space="preserve"> Meticulous — travel is researched and structured, not spontaneous</w:t>
      </w:r>
    </w:p>
    <w:p w:rsidR="00000000" w:rsidDel="00000000" w:rsidP="00000000" w:rsidRDefault="00000000" w:rsidRPr="00000000" w14:paraId="000000BE">
      <w:pPr>
        <w:pStyle w:val="Heading3"/>
        <w:rPr/>
      </w:pPr>
      <w:bookmarkStart w:colFirst="0" w:colLast="0" w:name="_lrrc4wkkccgn" w:id="27"/>
      <w:bookmarkEnd w:id="27"/>
      <w:r w:rsidDel="00000000" w:rsidR="00000000" w:rsidRPr="00000000">
        <w:rPr>
          <w:rtl w:val="0"/>
        </w:rPr>
        <w:t xml:space="preserve">Sports</w:t>
      </w:r>
    </w:p>
    <w:p w:rsidR="00000000" w:rsidDel="00000000" w:rsidP="00000000" w:rsidRDefault="00000000" w:rsidRPr="00000000" w14:paraId="000000B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NHL:</w:t>
      </w:r>
      <w:r w:rsidDel="00000000" w:rsidR="00000000" w:rsidRPr="00000000">
        <w:rPr>
          <w:rtl w:val="0"/>
        </w:rPr>
        <w:t xml:space="preserve"> </w:t>
      </w:r>
      <w:r w:rsidDel="00000000" w:rsidR="00000000" w:rsidRPr="00000000">
        <w:rPr>
          <w:rFonts w:ascii="Google Sans" w:cs="Google Sans" w:eastAsia="Google Sans" w:hAnsi="Google Sans"/>
          <w:color w:val="1f1f1f"/>
          <w:rtl w:val="0"/>
        </w:rPr>
        <w:t xml:space="preserve">New Jersey Devils, Buffalo Sabres, Minnesota Wild</w:t>
      </w:r>
      <w:r w:rsidDel="00000000" w:rsidR="00000000" w:rsidRPr="00000000">
        <w:rPr>
          <w:rtl w:val="0"/>
        </w:rPr>
      </w:r>
    </w:p>
    <w:p w:rsidR="00000000" w:rsidDel="00000000" w:rsidP="00000000" w:rsidRDefault="00000000" w:rsidRPr="00000000" w14:paraId="000000C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Baseball:</w:t>
      </w:r>
      <w:r w:rsidDel="00000000" w:rsidR="00000000" w:rsidRPr="00000000">
        <w:rPr>
          <w:rtl w:val="0"/>
        </w:rPr>
        <w:t xml:space="preserve"> </w:t>
      </w:r>
      <w:r w:rsidDel="00000000" w:rsidR="00000000" w:rsidRPr="00000000">
        <w:rPr>
          <w:rFonts w:ascii="Google Sans" w:cs="Google Sans" w:eastAsia="Google Sans" w:hAnsi="Google Sans"/>
          <w:color w:val="1f1f1f"/>
          <w:rtl w:val="0"/>
        </w:rPr>
        <w:t xml:space="preserve">New York Yankees, Boston Red Sox; attends live Mets, Yankees, and Red Sox games. Bucket list item to see a baseball game in every baseball stadium in the US</w:t>
      </w:r>
      <w:r w:rsidDel="00000000" w:rsidR="00000000" w:rsidRPr="00000000">
        <w:rPr>
          <w:rtl w:val="0"/>
        </w:rPr>
      </w:r>
    </w:p>
    <w:p w:rsidR="00000000" w:rsidDel="00000000" w:rsidP="00000000" w:rsidRDefault="00000000" w:rsidRPr="00000000" w14:paraId="000000C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Football:</w:t>
      </w:r>
      <w:r w:rsidDel="00000000" w:rsidR="00000000" w:rsidRPr="00000000">
        <w:rPr>
          <w:rtl w:val="0"/>
        </w:rPr>
        <w:t xml:space="preserve"> </w:t>
      </w:r>
      <w:r w:rsidDel="00000000" w:rsidR="00000000" w:rsidRPr="00000000">
        <w:rPr>
          <w:rFonts w:ascii="Google Sans" w:cs="Google Sans" w:eastAsia="Google Sans" w:hAnsi="Google Sans"/>
          <w:color w:val="1f1f1f"/>
          <w:rtl w:val="0"/>
        </w:rPr>
        <w:t xml:space="preserve">Active player in a fantasy football league. Doesn’t have a favorite team</w:t>
      </w:r>
      <w:r w:rsidDel="00000000" w:rsidR="00000000" w:rsidRPr="00000000">
        <w:rPr>
          <w:rtl w:val="0"/>
        </w:rPr>
      </w:r>
    </w:p>
    <w:p w:rsidR="00000000" w:rsidDel="00000000" w:rsidP="00000000" w:rsidRDefault="00000000" w:rsidRPr="00000000" w14:paraId="000000C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Note:</w:t>
      </w:r>
      <w:r w:rsidDel="00000000" w:rsidR="00000000" w:rsidRPr="00000000">
        <w:rPr>
          <w:rtl w:val="0"/>
        </w:rPr>
        <w:t xml:space="preserve"> Multi-team, multi-sport engagement — suggests broad sports identity rather than singular tribal loyalty</w:t>
      </w:r>
    </w:p>
    <w:p w:rsidR="00000000" w:rsidDel="00000000" w:rsidP="00000000" w:rsidRDefault="00000000" w:rsidRPr="00000000" w14:paraId="000000C3">
      <w:pPr>
        <w:pStyle w:val="Heading3"/>
        <w:rPr/>
      </w:pPr>
      <w:bookmarkStart w:colFirst="0" w:colLast="0" w:name="_rr8y5h63yike" w:id="28"/>
      <w:bookmarkEnd w:id="28"/>
      <w:r w:rsidDel="00000000" w:rsidR="00000000" w:rsidRPr="00000000">
        <w:rPr>
          <w:rtl w:val="0"/>
        </w:rPr>
        <w:t xml:space="preserve">Video Games</w:t>
      </w:r>
    </w:p>
    <w:p w:rsidR="00000000" w:rsidDel="00000000" w:rsidP="00000000" w:rsidRDefault="00000000" w:rsidRPr="00000000" w14:paraId="000000C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Platforms:</w:t>
      </w:r>
      <w:r w:rsidDel="00000000" w:rsidR="00000000" w:rsidRPr="00000000">
        <w:rPr>
          <w:rtl w:val="0"/>
        </w:rPr>
        <w:t xml:space="preserve"> Steam (PC), Nintendo eShop</w:t>
      </w:r>
    </w:p>
    <w:p w:rsidR="00000000" w:rsidDel="00000000" w:rsidP="00000000" w:rsidRDefault="00000000" w:rsidRPr="00000000" w14:paraId="000000C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Active/notable titles:</w:t>
      </w:r>
      <w:r w:rsidDel="00000000" w:rsidR="00000000" w:rsidRPr="00000000">
        <w:rPr>
          <w:rtl w:val="0"/>
        </w:rPr>
        <w:t xml:space="preserve"> The Legend of Zelda: Tears of the Kingdom, The Elder Scrolls IV: Oblivion (Remaster likely given March 2026 context), Stardew Valley, Marvel's Spider-Man Remastered, GTA V, LEGO games</w:t>
      </w:r>
    </w:p>
    <w:p w:rsidR="00000000" w:rsidDel="00000000" w:rsidP="00000000" w:rsidRDefault="00000000" w:rsidRPr="00000000" w14:paraId="000000C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Gaming profile:</w:t>
      </w:r>
      <w:r w:rsidDel="00000000" w:rsidR="00000000" w:rsidRPr="00000000">
        <w:rPr>
          <w:rtl w:val="0"/>
        </w:rPr>
        <w:t xml:space="preserve"> Spans open-world exploration, life simulation, and action — not purely one genre</w:t>
      </w:r>
    </w:p>
    <w:p w:rsidR="00000000" w:rsidDel="00000000" w:rsidP="00000000" w:rsidRDefault="00000000" w:rsidRPr="00000000" w14:paraId="000000C7">
      <w:pPr>
        <w:pStyle w:val="Heading3"/>
        <w:rPr/>
      </w:pPr>
      <w:bookmarkStart w:colFirst="0" w:colLast="0" w:name="_hcslt6dsasye" w:id="29"/>
      <w:bookmarkEnd w:id="29"/>
      <w:r w:rsidDel="00000000" w:rsidR="00000000" w:rsidRPr="00000000">
        <w:rPr>
          <w:rtl w:val="0"/>
        </w:rPr>
        <w:t xml:space="preserve">Culinary Preferences</w:t>
      </w:r>
    </w:p>
    <w:p w:rsidR="00000000" w:rsidDel="00000000" w:rsidP="00000000" w:rsidRDefault="00000000" w:rsidRPr="00000000" w14:paraId="000000C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Mexican / Tex-Mex, Italian</w:t>
      </w:r>
    </w:p>
    <w:p w:rsidR="00000000" w:rsidDel="00000000" w:rsidP="00000000" w:rsidRDefault="00000000" w:rsidRPr="00000000" w14:paraId="000000C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Indian snacks: pani puri specifically noted</w:t>
      </w:r>
    </w:p>
    <w:p w:rsidR="00000000" w:rsidDel="00000000" w:rsidP="00000000" w:rsidRDefault="00000000" w:rsidRPr="00000000" w14:paraId="000000C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Frequent Chipotle consumer</w:t>
      </w:r>
    </w:p>
    <w:p w:rsidR="00000000" w:rsidDel="00000000" w:rsidP="00000000" w:rsidRDefault="00000000" w:rsidRPr="00000000" w14:paraId="000000C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dietary restrictions documented</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rPr>
          <w:b w:val="1"/>
          <w:bCs w:val="1"/>
        </w:rPr>
      </w:pPr>
      <w:bookmarkStart w:colFirst="0" w:colLast="0" w:name="_rmnmr9ie4yr9" w:id="30"/>
      <w:bookmarkEnd w:id="30"/>
      <w:r w:rsidDel="00000000" w:rsidR="00000000" w:rsidRPr="00000000">
        <w:rPr>
          <w:b w:val="1"/>
          <w:bCs w:val="1"/>
          <w:rtl w:val="0"/>
        </w:rPr>
        <w:t xml:space="preserve">10. Cognitive Patterns &amp; Psychological Profile</w:t>
      </w:r>
    </w:p>
    <w:p w:rsidR="00000000" w:rsidDel="00000000" w:rsidP="00000000" w:rsidRDefault="00000000" w:rsidRPr="00000000" w14:paraId="000000CF">
      <w:pPr>
        <w:pStyle w:val="Heading3"/>
        <w:rPr/>
      </w:pPr>
      <w:bookmarkStart w:colFirst="0" w:colLast="0" w:name="_lhh18v77f0mq" w:id="31"/>
      <w:bookmarkEnd w:id="31"/>
      <w:r w:rsidDel="00000000" w:rsidR="00000000" w:rsidRPr="00000000">
        <w:rPr>
          <w:rtl w:val="0"/>
        </w:rPr>
        <w:t xml:space="preserve">CliftonStrengths — Top 10 Verified Themes</w:t>
      </w:r>
    </w:p>
    <w:p w:rsidR="00000000" w:rsidDel="00000000" w:rsidP="00000000" w:rsidRDefault="00000000" w:rsidRPr="00000000" w14:paraId="000000D0">
      <w:pPr>
        <w:rPr/>
      </w:pPr>
      <w:r w:rsidDel="00000000" w:rsidR="00000000" w:rsidRPr="00000000">
        <w:rPr>
          <w:b w:val="1"/>
          <w:bCs w:val="1"/>
          <w:rtl w:val="0"/>
        </w:rPr>
        <w:t xml:space="preserve">Top 5 (Core Strengths):</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Learner (Strategic Thinking)</w:t>
      </w:r>
      <w:r w:rsidDel="00000000" w:rsidR="00000000" w:rsidRPr="00000000">
        <w:rPr>
          <w:rtl w:val="0"/>
        </w:rPr>
        <w:t xml:space="preserve"> — Great desire to continuously learn; energized by the process, not just outcomes. Registers for demanding programs. Documents progress with milestones. </w:t>
      </w:r>
      <w:r w:rsidDel="00000000" w:rsidR="00000000" w:rsidRPr="00000000">
        <w:rPr>
          <w:i w:val="1"/>
          <w:iCs w:val="1"/>
          <w:rtl w:val="0"/>
        </w:rPr>
        <w:t xml:space="preserve">Blind spot: risks imposing learning value on others; knowledge acquisition can block productivity.</w:t>
      </w:r>
      <w:r w:rsidDel="00000000" w:rsidR="00000000" w:rsidRPr="00000000">
        <w:rPr>
          <w:rtl w:val="0"/>
        </w:rPr>
      </w:r>
    </w:p>
    <w:p w:rsidR="00000000" w:rsidDel="00000000" w:rsidP="00000000" w:rsidRDefault="00000000" w:rsidRPr="00000000" w14:paraId="000000D3">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Input (Strategic Thinking)</w:t>
      </w:r>
      <w:r w:rsidDel="00000000" w:rsidR="00000000" w:rsidRPr="00000000">
        <w:rPr>
          <w:rtl w:val="0"/>
        </w:rPr>
        <w:t xml:space="preserve"> — Craves knowledge, collects and archives information, ideas, and relationships. Reads voraciously, dog-ears books, scribbles margins. Views himself as an educator who wants deep understanding, not memorization. </w:t>
      </w:r>
      <w:r w:rsidDel="00000000" w:rsidR="00000000" w:rsidRPr="00000000">
        <w:rPr>
          <w:i w:val="1"/>
          <w:iCs w:val="1"/>
          <w:rtl w:val="0"/>
        </w:rPr>
        <w:t xml:space="preserve">Blind spot: unrestrained gathering leads to intellectual clutter; can overload others with information.</w:t>
      </w:r>
      <w:r w:rsidDel="00000000" w:rsidR="00000000" w:rsidRPr="00000000">
        <w:rPr>
          <w:rtl w:val="0"/>
        </w:rPr>
      </w:r>
    </w:p>
    <w:p w:rsidR="00000000" w:rsidDel="00000000" w:rsidP="00000000" w:rsidRDefault="00000000" w:rsidRPr="00000000" w14:paraId="000000D4">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Focus (Executing)</w:t>
      </w:r>
      <w:r w:rsidDel="00000000" w:rsidR="00000000" w:rsidRPr="00000000">
        <w:rPr>
          <w:rtl w:val="0"/>
        </w:rPr>
        <w:t xml:space="preserve"> — Takes direction, prioritizes before acting, tracks progress daily, makes necessary corrections. Determines his own destiny. Gets exasperated by people who lack direction or can't ignore distractions. </w:t>
      </w:r>
      <w:r w:rsidDel="00000000" w:rsidR="00000000" w:rsidRPr="00000000">
        <w:rPr>
          <w:i w:val="1"/>
          <w:iCs w:val="1"/>
          <w:rtl w:val="0"/>
        </w:rPr>
        <w:t xml:space="preserve">Blind spot: can miss when goals shift; may appear emotionally distant.</w:t>
      </w:r>
      <w:r w:rsidDel="00000000" w:rsidR="00000000" w:rsidRPr="00000000">
        <w:rPr>
          <w:rtl w:val="0"/>
        </w:rPr>
      </w:r>
    </w:p>
    <w:p w:rsidR="00000000" w:rsidDel="00000000" w:rsidP="00000000" w:rsidRDefault="00000000" w:rsidRPr="00000000" w14:paraId="000000D5">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Belief (Executing)</w:t>
      </w:r>
      <w:r w:rsidDel="00000000" w:rsidR="00000000" w:rsidRPr="00000000">
        <w:rPr>
          <w:rtl w:val="0"/>
        </w:rPr>
        <w:t xml:space="preserve"> — Unchanging core values define his purpose. Prioritizes meaning over money. Generous with time, resources, and knowledge. Analyzes historical lessons for future application. </w:t>
      </w:r>
      <w:r w:rsidDel="00000000" w:rsidR="00000000" w:rsidRPr="00000000">
        <w:rPr>
          <w:i w:val="1"/>
          <w:iCs w:val="1"/>
          <w:rtl w:val="0"/>
        </w:rPr>
        <w:t xml:space="preserve">Blind spot: may appear stubborn; risks judging people with differing values.</w:t>
      </w:r>
      <w:r w:rsidDel="00000000" w:rsidR="00000000" w:rsidRPr="00000000">
        <w:rPr>
          <w:rtl w:val="0"/>
        </w:rPr>
      </w:r>
    </w:p>
    <w:p w:rsidR="00000000" w:rsidDel="00000000" w:rsidP="00000000" w:rsidRDefault="00000000" w:rsidRPr="00000000" w14:paraId="000000D6">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Futuristic (Strategic Thinking)</w:t>
      </w:r>
      <w:r w:rsidDel="00000000" w:rsidR="00000000" w:rsidRPr="00000000">
        <w:rPr>
          <w:rtl w:val="0"/>
        </w:rPr>
        <w:t xml:space="preserve"> — Inspired by the future; energizes others with vivid visions of what could be. Needs to know what the future holds before fully concentrating on today. Deadline pressure forces productive prioritization. </w:t>
      </w:r>
      <w:r w:rsidDel="00000000" w:rsidR="00000000" w:rsidRPr="00000000">
        <w:rPr>
          <w:i w:val="1"/>
          <w:iCs w:val="1"/>
          <w:rtl w:val="0"/>
        </w:rPr>
        <w:t xml:space="preserve">Blind spot: difficulty enjoying the present; visions can feel dismissible to those who can't see them.</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Supporting Themes (6–10):</w:t>
      </w:r>
      <w:r w:rsidDel="00000000" w:rsidR="00000000" w:rsidRPr="00000000">
        <w:rPr>
          <w:rtl w:val="0"/>
        </w:rPr>
        <w:t xml:space="preserve"> </w:t>
        <w:br w:type="textWrapping"/>
        <w:tab/>
        <w:t xml:space="preserve">6. </w:t>
      </w:r>
      <w:r w:rsidDel="00000000" w:rsidR="00000000" w:rsidRPr="00000000">
        <w:rPr>
          <w:b w:val="1"/>
          <w:bCs w:val="1"/>
          <w:rtl w:val="0"/>
        </w:rPr>
        <w:t xml:space="preserve">Analytical (Strategic Thinking)</w:t>
      </w:r>
      <w:r w:rsidDel="00000000" w:rsidR="00000000" w:rsidRPr="00000000">
        <w:rPr>
          <w:rtl w:val="0"/>
        </w:rPr>
        <w:t xml:space="preserve"> </w:t>
      </w:r>
    </w:p>
    <w:p w:rsidR="00000000" w:rsidDel="00000000" w:rsidP="00000000" w:rsidRDefault="00000000" w:rsidRPr="00000000" w14:paraId="000000D9">
      <w:pPr>
        <w:ind w:left="1260" w:firstLine="0"/>
        <w:rPr/>
      </w:pPr>
      <w:r w:rsidDel="00000000" w:rsidR="00000000" w:rsidRPr="00000000">
        <w:rPr>
          <w:rtl w:val="0"/>
        </w:rPr>
        <w:t xml:space="preserve">— Investigates patterns, provides objective logical insights. </w:t>
      </w:r>
      <w:r w:rsidDel="00000000" w:rsidR="00000000" w:rsidRPr="00000000">
        <w:rPr>
          <w:i w:val="1"/>
          <w:iCs w:val="1"/>
          <w:rtl w:val="0"/>
        </w:rPr>
        <w:t xml:space="preserve">Watch out: can appear skeptical or doubting.</w:t>
      </w:r>
      <w:r w:rsidDel="00000000" w:rsidR="00000000" w:rsidRPr="00000000">
        <w:rPr>
          <w:rtl w:val="0"/>
        </w:rPr>
        <w:t xml:space="preserve"> </w:t>
      </w:r>
    </w:p>
    <w:p w:rsidR="00000000" w:rsidDel="00000000" w:rsidP="00000000" w:rsidRDefault="00000000" w:rsidRPr="00000000" w14:paraId="000000DA">
      <w:pPr>
        <w:ind w:firstLine="720"/>
        <w:rPr/>
      </w:pPr>
      <w:r w:rsidDel="00000000" w:rsidR="00000000" w:rsidRPr="00000000">
        <w:rPr>
          <w:rtl w:val="0"/>
        </w:rPr>
        <w:t xml:space="preserve">7. </w:t>
      </w:r>
      <w:r w:rsidDel="00000000" w:rsidR="00000000" w:rsidRPr="00000000">
        <w:rPr>
          <w:b w:val="1"/>
          <w:bCs w:val="1"/>
          <w:rtl w:val="0"/>
        </w:rPr>
        <w:t xml:space="preserve">Intellection (Strategic Thinking)</w:t>
      </w:r>
      <w:r w:rsidDel="00000000" w:rsidR="00000000" w:rsidRPr="00000000">
        <w:rPr>
          <w:rtl w:val="0"/>
        </w:rPr>
        <w:t xml:space="preserve"> </w:t>
      </w:r>
    </w:p>
    <w:p w:rsidR="00000000" w:rsidDel="00000000" w:rsidP="00000000" w:rsidRDefault="00000000" w:rsidRPr="00000000" w14:paraId="000000DB">
      <w:pPr>
        <w:ind w:left="1260" w:firstLine="0"/>
        <w:rPr/>
      </w:pPr>
      <w:r w:rsidDel="00000000" w:rsidR="00000000" w:rsidRPr="00000000">
        <w:rPr>
          <w:rtl w:val="0"/>
        </w:rPr>
        <w:t xml:space="preserve">— Highly introspective, loves musing and reflection, thrives in deep intellectual discussion. </w:t>
      </w:r>
      <w:r w:rsidDel="00000000" w:rsidR="00000000" w:rsidRPr="00000000">
        <w:rPr>
          <w:i w:val="1"/>
          <w:iCs w:val="1"/>
          <w:rtl w:val="0"/>
        </w:rPr>
        <w:t xml:space="preserve">Watch out: may appear isolated or disengaged; creates needless complexity.</w:t>
      </w:r>
      <w:r w:rsidDel="00000000" w:rsidR="00000000" w:rsidRPr="00000000">
        <w:rPr>
          <w:rtl w:val="0"/>
        </w:rPr>
        <w:t xml:space="preserve"> </w:t>
      </w:r>
    </w:p>
    <w:p w:rsidR="00000000" w:rsidDel="00000000" w:rsidP="00000000" w:rsidRDefault="00000000" w:rsidRPr="00000000" w14:paraId="000000DC">
      <w:pPr>
        <w:ind w:firstLine="720"/>
        <w:rPr/>
      </w:pPr>
      <w:r w:rsidDel="00000000" w:rsidR="00000000" w:rsidRPr="00000000">
        <w:rPr>
          <w:rtl w:val="0"/>
        </w:rPr>
        <w:t xml:space="preserve">8. </w:t>
      </w:r>
      <w:r w:rsidDel="00000000" w:rsidR="00000000" w:rsidRPr="00000000">
        <w:rPr>
          <w:b w:val="1"/>
          <w:bCs w:val="1"/>
          <w:rtl w:val="0"/>
        </w:rPr>
        <w:t xml:space="preserve">Positivity (Relationship Building)</w:t>
      </w:r>
      <w:r w:rsidDel="00000000" w:rsidR="00000000" w:rsidRPr="00000000">
        <w:rPr>
          <w:rtl w:val="0"/>
        </w:rPr>
        <w:t xml:space="preserve"> </w:t>
      </w:r>
    </w:p>
    <w:p w:rsidR="00000000" w:rsidDel="00000000" w:rsidP="00000000" w:rsidRDefault="00000000" w:rsidRPr="00000000" w14:paraId="000000DD">
      <w:pPr>
        <w:ind w:left="1260" w:firstLine="0"/>
        <w:rPr/>
      </w:pPr>
      <w:r w:rsidDel="00000000" w:rsidR="00000000" w:rsidRPr="00000000">
        <w:rPr>
          <w:rtl w:val="0"/>
        </w:rPr>
        <w:t xml:space="preserve">— Contagious enthusiasm, optimism, genuine encouragement. </w:t>
      </w:r>
      <w:r w:rsidDel="00000000" w:rsidR="00000000" w:rsidRPr="00000000">
        <w:rPr>
          <w:i w:val="1"/>
          <w:iCs w:val="1"/>
          <w:rtl w:val="0"/>
        </w:rPr>
        <w:t xml:space="preserve">Watch out: optimism can appear superficial; shouldn't rush to "bright side" before others vent.</w:t>
      </w:r>
      <w:r w:rsidDel="00000000" w:rsidR="00000000" w:rsidRPr="00000000">
        <w:rPr>
          <w:rtl w:val="0"/>
        </w:rPr>
        <w:t xml:space="preserve"> </w:t>
      </w:r>
    </w:p>
    <w:p w:rsidR="00000000" w:rsidDel="00000000" w:rsidP="00000000" w:rsidRDefault="00000000" w:rsidRPr="00000000" w14:paraId="000000DE">
      <w:pPr>
        <w:ind w:firstLine="720"/>
        <w:rPr/>
      </w:pPr>
      <w:r w:rsidDel="00000000" w:rsidR="00000000" w:rsidRPr="00000000">
        <w:rPr>
          <w:rtl w:val="0"/>
        </w:rPr>
        <w:t xml:space="preserve">9. </w:t>
      </w:r>
      <w:r w:rsidDel="00000000" w:rsidR="00000000" w:rsidRPr="00000000">
        <w:rPr>
          <w:b w:val="1"/>
          <w:bCs w:val="1"/>
          <w:rtl w:val="0"/>
        </w:rPr>
        <w:t xml:space="preserve">Arranger (Executing)</w:t>
      </w:r>
      <w:r w:rsidDel="00000000" w:rsidR="00000000" w:rsidRPr="00000000">
        <w:rPr>
          <w:rtl w:val="0"/>
        </w:rPr>
        <w:t xml:space="preserve"> </w:t>
      </w:r>
    </w:p>
    <w:p w:rsidR="00000000" w:rsidDel="00000000" w:rsidP="00000000" w:rsidRDefault="00000000" w:rsidRPr="00000000" w14:paraId="000000DF">
      <w:pPr>
        <w:ind w:left="1260" w:firstLine="0"/>
        <w:rPr/>
      </w:pPr>
      <w:r w:rsidDel="00000000" w:rsidR="00000000" w:rsidRPr="00000000">
        <w:rPr>
          <w:rtl w:val="0"/>
        </w:rPr>
        <w:t xml:space="preserve">— Creative flexibility for coordinating people and resources toward maximum efficiency. </w:t>
      </w:r>
      <w:r w:rsidDel="00000000" w:rsidR="00000000" w:rsidRPr="00000000">
        <w:rPr>
          <w:i w:val="1"/>
          <w:iCs w:val="1"/>
          <w:rtl w:val="0"/>
        </w:rPr>
        <w:t xml:space="preserve">Watch out: constant reorganization confuses others; may take control without asking.</w:t>
      </w:r>
      <w:r w:rsidDel="00000000" w:rsidR="00000000" w:rsidRPr="00000000">
        <w:rPr>
          <w:rtl w:val="0"/>
        </w:rPr>
        <w:t xml:space="preserve"> </w:t>
      </w:r>
    </w:p>
    <w:p w:rsidR="00000000" w:rsidDel="00000000" w:rsidP="00000000" w:rsidRDefault="00000000" w:rsidRPr="00000000" w14:paraId="000000E0">
      <w:pPr>
        <w:ind w:firstLine="720"/>
        <w:rPr/>
      </w:pPr>
      <w:r w:rsidDel="00000000" w:rsidR="00000000" w:rsidRPr="00000000">
        <w:rPr>
          <w:rtl w:val="0"/>
        </w:rPr>
        <w:t xml:space="preserve">10. </w:t>
      </w:r>
      <w:r w:rsidDel="00000000" w:rsidR="00000000" w:rsidRPr="00000000">
        <w:rPr>
          <w:b w:val="1"/>
          <w:bCs w:val="1"/>
          <w:rtl w:val="0"/>
        </w:rPr>
        <w:t xml:space="preserve">Consistency (Executing)</w:t>
      </w:r>
      <w:r w:rsidDel="00000000" w:rsidR="00000000" w:rsidRPr="00000000">
        <w:rPr>
          <w:rtl w:val="0"/>
        </w:rPr>
        <w:t xml:space="preserve"> </w:t>
      </w:r>
    </w:p>
    <w:p w:rsidR="00000000" w:rsidDel="00000000" w:rsidP="00000000" w:rsidRDefault="00000000" w:rsidRPr="00000000" w14:paraId="000000E1">
      <w:pPr>
        <w:ind w:left="1260" w:firstLine="0"/>
        <w:rPr/>
      </w:pPr>
      <w:r w:rsidDel="00000000" w:rsidR="00000000" w:rsidRPr="00000000">
        <w:rPr>
          <w:rtl w:val="0"/>
        </w:rPr>
        <w:t xml:space="preserve">— Craves stable routines; creates fair systems and simple rules for equal treatment. </w:t>
      </w:r>
      <w:r w:rsidDel="00000000" w:rsidR="00000000" w:rsidRPr="00000000">
        <w:rPr>
          <w:i w:val="1"/>
          <w:iCs w:val="1"/>
          <w:rtl w:val="0"/>
        </w:rPr>
        <w:t xml:space="preserve">Watch out: may forget different things motivate different people; can be resented as a "rules guardian."</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Bottom 5 Themes (Non-Natural):</w:t>
      </w:r>
      <w:r w:rsidDel="00000000" w:rsidR="00000000" w:rsidRPr="00000000">
        <w:rPr>
          <w:rtl w:val="0"/>
        </w:rPr>
        <w:t xml:space="preserve"> 30. Communication — Does not naturally put thoughts into words or present easily 31. Deliberative — Does not naturally take cautious, anticipatory care in decisions 32. Adaptability — Not a "go with the flow" person; strongly prefers planned futures 33. Woo — Does not naturally derive energy from breaking the ice with strangers 34. Context (dead last) — Does not naturally look to the past to understand the present; perfectly mirrors dominant Futuristic theme</w:t>
      </w:r>
    </w:p>
    <w:p w:rsidR="00000000" w:rsidDel="00000000" w:rsidP="00000000" w:rsidRDefault="00000000" w:rsidRPr="00000000" w14:paraId="000000E4">
      <w:pPr>
        <w:pStyle w:val="Heading3"/>
        <w:rPr/>
      </w:pPr>
      <w:bookmarkStart w:colFirst="0" w:colLast="0" w:name="_5axxdkfoghuu" w:id="32"/>
      <w:bookmarkEnd w:id="32"/>
      <w:r w:rsidDel="00000000" w:rsidR="00000000" w:rsidRPr="00000000">
        <w:rPr>
          <w:rtl w:val="0"/>
        </w:rPr>
        <w:t xml:space="preserve">Synthesized Cognitive Patterns</w:t>
      </w:r>
    </w:p>
    <w:p w:rsidR="00000000" w:rsidDel="00000000" w:rsidP="00000000" w:rsidRDefault="00000000" w:rsidRPr="00000000" w14:paraId="000000E5">
      <w:pPr>
        <w:rPr/>
      </w:pPr>
      <w:r w:rsidDel="00000000" w:rsidR="00000000" w:rsidRPr="00000000">
        <w:rPr>
          <w:b w:val="1"/>
          <w:bCs w:val="1"/>
          <w:rtl w:val="0"/>
        </w:rPr>
        <w:t xml:space="preserve">High Trait Conscientiousness / Extreme Self-Regulation</w:t>
      </w:r>
      <w:r w:rsidDel="00000000" w:rsidR="00000000" w:rsidRPr="00000000">
        <w:rPr>
          <w:rtl w:val="0"/>
        </w:rPr>
        <w:t xml:space="preserve"> Evidence: 4:00 a.m. daily wakeup, structured morning ritual (journal, meditation, Bible), six life pillars with explicit ordinal priority, biometric tracking with Garmin + Herz, Zettelkasten architecture, AI academic OS. Abhors inefficiency. Does not trust raw memory — builds systems to house it.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Systems-Oriented Thinking (Externalized Cognition)</w:t>
      </w:r>
      <w:r w:rsidDel="00000000" w:rsidR="00000000" w:rsidRPr="00000000">
        <w:rPr>
          <w:rtl w:val="0"/>
        </w:rPr>
        <w:t xml:space="preserve"> Evidence: Obsidian Zettelkasten, AI academic OS, VDS as a product with customers, Mission Control dashboard modeling his entire leadership surface area, Experience Taxonomy as organizational ontology. Cognitive pattern: prefers externalized, scalable systems over internal navigation.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Pragmatic Dual-Track Risk Management</w:t>
      </w:r>
      <w:r w:rsidDel="00000000" w:rsidR="00000000" w:rsidRPr="00000000">
        <w:rPr>
          <w:rtl w:val="0"/>
        </w:rPr>
        <w:t xml:space="preserve"> Evidence: Pushes aggressively for executive advancement while simultaneously pursuing a long-term academic transition (PhD), defensive networking for potential job loss, resume kept current. Reflects a tension between high ambition and high security needs — a rare combination that is genuinely sophisticated.</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Data-Driven Objectivity</w:t>
      </w:r>
      <w:r w:rsidDel="00000000" w:rsidR="00000000" w:rsidRPr="00000000">
        <w:rPr>
          <w:rtl w:val="0"/>
        </w:rPr>
        <w:t xml:space="preserve"> Evidence: Professional focus on customer-centric metrics, adoption health scoring, implementation quality models, biometric health tracking, LinkedIn content formula precision. Processes virtually every domain (health, finance, professional) through a measurable data lens.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Harmonious Alignment Over Executive Force</w:t>
      </w:r>
      <w:r w:rsidDel="00000000" w:rsidR="00000000" w:rsidRPr="00000000">
        <w:rPr>
          <w:rtl w:val="0"/>
        </w:rPr>
        <w:t xml:space="preserve"> Evidence: Self-described as "diplomatic," "collaborative," "avoiding confrontation." Influences through systems and consensus. Favors building adoption through quality and partnership rather than mandate.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The "Tooling as Productivity" Cognitive Bias</w:t>
      </w:r>
      <w:r w:rsidDel="00000000" w:rsidR="00000000" w:rsidRPr="00000000">
        <w:rPr>
          <w:rtl w:val="0"/>
        </w:rPr>
        <w:t xml:space="preserve"> Synthesized: Building systems (Obsidian plugins, AI OS, Mission Control) feels like progress and satisfies the need for order. Messy, deep cognitive work (writing a white paper, drafting academic research, creating without a framework) is inherently uncomfortable. System-building is frequently a delay tactic masquerading as productivity. This is the most significant self-sabotage pattern in his current profile.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The Leadership Contradiction</w:t>
      </w:r>
      <w:r w:rsidDel="00000000" w:rsidR="00000000" w:rsidRPr="00000000">
        <w:rPr>
          <w:rtl w:val="0"/>
        </w:rPr>
        <w:t xml:space="preserve"> Synthesized: A "diplomatic, non-confrontational" approach is directly in tension with the primary professional challenge: forcing adoption of components originating outside IT teams' organizations. Purely consensus-driven influence becomes a bottleneck. An executive product role will increasingly require unpopular decisions and enforcement of direction.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The Control Paradigm &amp; Anxiety Avoidance</w:t>
      </w:r>
      <w:r w:rsidDel="00000000" w:rsidR="00000000" w:rsidRPr="00000000">
        <w:rPr>
          <w:rtl w:val="0"/>
        </w:rPr>
        <w:t xml:space="preserve"> Synthesized: Extreme quantification of life (six pillars, daily tracking, milestone documentation, formulaic content) </w:t>
      </w:r>
      <w:r w:rsidDel="00000000" w:rsidR="00000000" w:rsidRPr="00000000">
        <w:rPr>
          <w:b w:val="1"/>
          <w:bCs w:val="1"/>
          <w:rtl w:val="0"/>
        </w:rPr>
        <w:t xml:space="preserve">suggests a deep-seated need for control</w:t>
      </w:r>
      <w:r w:rsidDel="00000000" w:rsidR="00000000" w:rsidRPr="00000000">
        <w:rPr>
          <w:rtl w:val="0"/>
        </w:rPr>
        <w:t xml:space="preserve">. This is a productive coping mechanism, but hyper-systematization often indicates underlying anxiety regarding time, aging, or failure.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Gaps Between Stated Values and Revealed Preferences</w:t>
      </w:r>
      <w:r w:rsidDel="00000000" w:rsidR="00000000" w:rsidRPr="00000000">
        <w:rPr>
          <w:rtl w:val="0"/>
        </w:rPr>
        <w:t xml:space="preserve"> Synthesized: States desire to "develop creative writing skills" but uses highly formulaic, bounded structures (120-word LinkedIn posts with strict templates). True creative writing requires tolerance for ambiguity and vulnerability. The data-driven systems actively resist this.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rPr>
          <w:b w:val="1"/>
          <w:bCs w:val="1"/>
        </w:rPr>
      </w:pPr>
      <w:bookmarkStart w:colFirst="0" w:colLast="0" w:name="_p0sqlw4m03zp" w:id="33"/>
      <w:bookmarkEnd w:id="33"/>
      <w:r w:rsidDel="00000000" w:rsidR="00000000" w:rsidRPr="00000000">
        <w:rPr>
          <w:b w:val="1"/>
          <w:bCs w:val="1"/>
          <w:rtl w:val="0"/>
        </w:rPr>
        <w:t xml:space="preserve">11. Speculative / Inferential Layer</w:t>
      </w:r>
    </w:p>
    <w:p w:rsidR="00000000" w:rsidDel="00000000" w:rsidP="00000000" w:rsidRDefault="00000000" w:rsidRPr="00000000" w14:paraId="000000F9">
      <w:pPr>
        <w:rPr/>
      </w:pPr>
      <w:r w:rsidDel="00000000" w:rsidR="00000000" w:rsidRPr="00000000">
        <w:rPr>
          <w:rtl w:val="0"/>
        </w:rPr>
        <w:t xml:space="preserve">These are second-order inferences from behavioral data — not confirmed statements, but logically derived from the totality of evidence.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Mid-Career Pivot Vulnerability</w:t>
      </w:r>
      <w:r w:rsidDel="00000000" w:rsidR="00000000" w:rsidRPr="00000000">
        <w:rPr>
          <w:rtl w:val="0"/>
        </w:rPr>
        <w:t xml:space="preserve"> The stacked commitment profile (executive role + MSAA starting Fall 2026 + PhD planning + parenting two school-aged children + active home renovation + church commitment + daily fitness tracking) is biologically taxing. The AI academic OS may not compensate for sheer physical exhaustion over a 3–5 year arc. HRV/sleep data from Garmin/Herz must be used as hard governors, not vanity metrics.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The Risk-Aversion Glass Ceiling</w:t>
      </w:r>
      <w:r w:rsidDel="00000000" w:rsidR="00000000" w:rsidRPr="00000000">
        <w:rPr>
          <w:rtl w:val="0"/>
        </w:rPr>
        <w:t xml:space="preserve"> The defensive career posturing (fallback academia plan, maintained job-loss resume network) may be visible to senior leadership. Executives who break through to C-suite generally exhibit "all-in" behavior. Maintaining a dual-track defensive strategy may signal hesitancy to stake a career-defining bet on the organization — which is precisely what VP-level trust requires.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Theological vs. Corporate Friction (Unarticulated)</w:t>
      </w:r>
      <w:r w:rsidDel="00000000" w:rsidR="00000000" w:rsidRPr="00000000">
        <w:rPr>
          <w:rtl w:val="0"/>
        </w:rPr>
        <w:t xml:space="preserve"> The Spiritual pillar is explicitly first in the life architecture and anchored in a West Little Rock evangelical church affiliation. Verizon is a large shareholder-driven telecom corporation requiring executive-level political maneuvering. The preference for "harmony" and avoiding confrontation likely has a values-based (not just personality-based) root — which creates a persistent unresolved tension with the demands of corporate executive behavior.</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Futurist Detachment from Present Experience</w:t>
      </w:r>
      <w:r w:rsidDel="00000000" w:rsidR="00000000" w:rsidRPr="00000000">
        <w:rPr>
          <w:rtl w:val="0"/>
        </w:rPr>
        <w:t xml:space="preserve"> CliftonStrengths flags that dominant Futuristic people "may find it difficult to enjoy the present moment." Combined with the 4:00 a.m. productivity regime and explicit life pillar architecture, there is meaningful risk of operating in perpetual optimization mode without adequate recuperation or presence — manifesting as chronic low-grade dissatisfaction even during periods of objective success.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rPr>
          <w:b w:val="1"/>
          <w:bCs w:val="1"/>
        </w:rPr>
      </w:pPr>
      <w:bookmarkStart w:colFirst="0" w:colLast="0" w:name="_ps7nrmykuqd" w:id="34"/>
      <w:bookmarkEnd w:id="34"/>
      <w:r w:rsidDel="00000000" w:rsidR="00000000" w:rsidRPr="00000000">
        <w:rPr>
          <w:b w:val="1"/>
          <w:bCs w:val="1"/>
          <w:rtl w:val="0"/>
        </w:rPr>
        <w:t xml:space="preserve">12. AI Interaction Operating Model</w:t>
      </w:r>
    </w:p>
    <w:p w:rsidR="00000000" w:rsidDel="00000000" w:rsidP="00000000" w:rsidRDefault="00000000" w:rsidRPr="00000000" w14:paraId="00000105">
      <w:pPr>
        <w:rPr/>
      </w:pPr>
      <w:r w:rsidDel="00000000" w:rsidR="00000000" w:rsidRPr="00000000">
        <w:rPr>
          <w:rtl w:val="0"/>
        </w:rPr>
        <w:t xml:space="preserve">Based on the full synthesis above, the following parameters define how Andrew processes AI interactions most effectively:</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Structure first, prose second:</w:t>
      </w:r>
      <w:r w:rsidDel="00000000" w:rsidR="00000000" w:rsidRPr="00000000">
        <w:rPr>
          <w:rtl w:val="0"/>
        </w:rPr>
        <w:t xml:space="preserve"> Outputs should be heavily formatted — bolding, bullets, categories, headers — because scanning efficiency is valued over narrative immersion. Andrew rarely reads AI output linearly; he scans for signal.</w:t>
      </w:r>
    </w:p>
    <w:p w:rsidR="00000000" w:rsidDel="00000000" w:rsidP="00000000" w:rsidRDefault="00000000" w:rsidRPr="00000000" w14:paraId="00000108">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Lead with future-state framing:</w:t>
      </w:r>
      <w:r w:rsidDel="00000000" w:rsidR="00000000" w:rsidRPr="00000000">
        <w:rPr>
          <w:rtl w:val="0"/>
        </w:rPr>
        <w:t xml:space="preserve"> Solutions should be anchored to long-term goals and future possibilities. Historical context is low-priority (Context is his dead-last CliftonStrengths theme). Frame everything as "here's what this enables" not "here's how we got here."</w:t>
      </w:r>
    </w:p>
    <w:p w:rsidR="00000000" w:rsidDel="00000000" w:rsidP="00000000" w:rsidRDefault="00000000" w:rsidRPr="00000000" w14:paraId="00000109">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High-density information, organized:</w:t>
      </w:r>
      <w:r w:rsidDel="00000000" w:rsidR="00000000" w:rsidRPr="00000000">
        <w:rPr>
          <w:rtl w:val="0"/>
        </w:rPr>
        <w:t xml:space="preserve"> Feed Learner and Input themes with thorough research and recommendations. But synthesize logically — avoid producing intellectual clutter that satisfies the information addiction while preventing action.</w:t>
      </w:r>
    </w:p>
    <w:p w:rsidR="00000000" w:rsidDel="00000000" w:rsidP="00000000" w:rsidRDefault="00000000" w:rsidRPr="00000000" w14:paraId="0000010A">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Support goal tracking infrastructure:</w:t>
      </w:r>
      <w:r w:rsidDel="00000000" w:rsidR="00000000" w:rsidRPr="00000000">
        <w:rPr>
          <w:rtl w:val="0"/>
        </w:rPr>
        <w:t xml:space="preserve"> Assist Focus and Arranger themes with step-by-step outlines, milestones, and timelines. Keep interactions efficient and free of irrelevant tangents.</w:t>
      </w:r>
    </w:p>
    <w:p w:rsidR="00000000" w:rsidDel="00000000" w:rsidP="00000000" w:rsidRDefault="00000000" w:rsidRPr="00000000" w14:paraId="0000010B">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Align to purpose, not just output:</w:t>
      </w:r>
      <w:r w:rsidDel="00000000" w:rsidR="00000000" w:rsidRPr="00000000">
        <w:rPr>
          <w:rtl w:val="0"/>
        </w:rPr>
        <w:t xml:space="preserve"> Belief theme means purpose-driven framing outperforms efficiency-only framing. Connect work to its impact on people and the organization, not just metrics.</w:t>
      </w:r>
    </w:p>
    <w:p w:rsidR="00000000" w:rsidDel="00000000" w:rsidP="00000000" w:rsidRDefault="00000000" w:rsidRPr="00000000" w14:paraId="0000010C">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Engage as intellectual sparring partner:</w:t>
      </w:r>
      <w:r w:rsidDel="00000000" w:rsidR="00000000" w:rsidRPr="00000000">
        <w:rPr>
          <w:rtl w:val="0"/>
        </w:rPr>
        <w:t xml:space="preserve"> Intellection and Analytical themes mean Andrew welcomes deep logical breakdowns, probing questions, and challenges to his assumptions — provided they are logically structured and not emotionally charged.</w:t>
      </w:r>
    </w:p>
    <w:p w:rsidR="00000000" w:rsidDel="00000000" w:rsidP="00000000" w:rsidRDefault="00000000" w:rsidRPr="00000000" w14:paraId="0000010D">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Constrained productive confrontation:</w:t>
      </w:r>
      <w:r w:rsidDel="00000000" w:rsidR="00000000" w:rsidRPr="00000000">
        <w:rPr>
          <w:rtl w:val="0"/>
        </w:rPr>
        <w:t xml:space="preserve"> Andrew responds well to direct pushback when it is structured, evidence-based, and framed in service of his own stated goals. Unstructured emotional or chaotic feedback is rejected. The AI should not soften critiques to the point of uselessness when he has explicitly asked for honest analysis.</w:t>
      </w:r>
    </w:p>
    <w:p w:rsidR="00000000" w:rsidDel="00000000" w:rsidP="00000000" w:rsidRDefault="00000000" w:rsidRPr="00000000" w14:paraId="0000010E">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Flag productive procrastination:</w:t>
      </w:r>
      <w:r w:rsidDel="00000000" w:rsidR="00000000" w:rsidRPr="00000000">
        <w:rPr>
          <w:rtl w:val="0"/>
        </w:rPr>
        <w:t xml:space="preserve"> When system-building is consuming time that should go to raw output, name it clearly using his own established terminology.</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rPr>
          <w:b w:val="1"/>
          <w:bCs w:val="1"/>
        </w:rPr>
      </w:pPr>
      <w:bookmarkStart w:colFirst="0" w:colLast="0" w:name="_revjx5hotos9" w:id="35"/>
      <w:bookmarkEnd w:id="35"/>
      <w:r w:rsidDel="00000000" w:rsidR="00000000" w:rsidRPr="00000000">
        <w:rPr>
          <w:b w:val="1"/>
          <w:bCs w:val="1"/>
          <w:rtl w:val="0"/>
        </w:rPr>
        <w:t xml:space="preserve">13. Strategic Recommendations (Standing, Not Ephemeral)</w:t>
      </w:r>
    </w:p>
    <w:p w:rsidR="00000000" w:rsidDel="00000000" w:rsidP="00000000" w:rsidRDefault="00000000" w:rsidRPr="00000000" w14:paraId="00000112">
      <w:pPr>
        <w:rPr/>
      </w:pPr>
      <w:r w:rsidDel="00000000" w:rsidR="00000000" w:rsidRPr="00000000">
        <w:rPr>
          <w:rtl w:val="0"/>
        </w:rPr>
        <w:t xml:space="preserve">Derived from behavioral data and updated with each profile revision. These are standing recommendations — not situational suggestions.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A. Conquer the "Tooling as Productivity" Trap</w:t>
      </w:r>
      <w:r w:rsidDel="00000000" w:rsidR="00000000" w:rsidRPr="00000000">
        <w:rPr>
          <w:rtl w:val="0"/>
        </w:rPr>
        <w:t xml:space="preserve"> Institute a "No-Tooling Protocol" for creative ambitions. First drafts of white papers or research must be written in plain text, zero formatting, no plugins. Track </w:t>
      </w:r>
      <w:r w:rsidDel="00000000" w:rsidR="00000000" w:rsidRPr="00000000">
        <w:rPr>
          <w:i w:val="1"/>
          <w:iCs w:val="1"/>
          <w:rtl w:val="0"/>
        </w:rPr>
        <w:t xml:space="preserve">words written per week</w:t>
      </w:r>
      <w:r w:rsidDel="00000000" w:rsidR="00000000" w:rsidRPr="00000000">
        <w:rPr>
          <w:rtl w:val="0"/>
        </w:rPr>
        <w:t xml:space="preserve"> — not nodes connected in Zettelkasten. Stop building the library until there are books to put inside it.</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B. Address the Leadership Contradiction</w:t>
      </w:r>
      <w:r w:rsidDel="00000000" w:rsidR="00000000" w:rsidRPr="00000000">
        <w:rPr>
          <w:rtl w:val="0"/>
        </w:rPr>
        <w:t xml:space="preserve"> Practice calculated, strategic confrontation. Identify one chronically resistant IT leader. Schedule a direct alignment meeting. Name the friction explicitly. State the organizational mandate. Draw a firm line on what is required. This is not optional for executive growth.</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C. Break Formulaic Creative Constraints</w:t>
      </w:r>
      <w:r w:rsidDel="00000000" w:rsidR="00000000" w:rsidRPr="00000000">
        <w:rPr>
          <w:rtl w:val="0"/>
        </w:rPr>
        <w:t xml:space="preserve"> Once per week: write a 1,000-word journal entry or essay with no actionable takeaway, no metric, and no management solution. Write about ambiguity, failure, or a philosophical concept. Build cognitive tolerance for unstructured thought — this is the executive skill most absent from the current profile.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D. Use Biometric Data as Hard Limiters</w:t>
      </w:r>
      <w:r w:rsidDel="00000000" w:rsidR="00000000" w:rsidRPr="00000000">
        <w:rPr>
          <w:rtl w:val="0"/>
        </w:rPr>
        <w:t xml:space="preserve"> Set HRV floor and sleep-score floor. When dropped below, pause one intellectual or structural pursuit for a minimum of one week. Remove the option to "push through" — replace it with a systems-enforced rest mandate.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E. Make the "All-In" Corporate Bet</w:t>
      </w:r>
      <w:r w:rsidDel="00000000" w:rsidR="00000000" w:rsidRPr="00000000">
        <w:rPr>
          <w:rtl w:val="0"/>
        </w:rPr>
        <w:t xml:space="preserve"> Pitch a high-visibility, slightly risky initiative that falls outside the direct Design Systems mandate. Put name on a bold idea that could fail. Break the observable pattern of strategic risk-aversion before VP-level leadership cements that perception as identity.</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rPr>
          <w:b w:val="1"/>
          <w:bCs w:val="1"/>
        </w:rPr>
      </w:pPr>
      <w:bookmarkStart w:colFirst="0" w:colLast="0" w:name="_7isdfc44uawa" w:id="36"/>
      <w:bookmarkEnd w:id="36"/>
      <w:r w:rsidDel="00000000" w:rsidR="00000000" w:rsidRPr="00000000">
        <w:rPr>
          <w:b w:val="1"/>
          <w:bCs w:val="1"/>
          <w:rtl w:val="0"/>
        </w:rPr>
        <w:t xml:space="preserve">14. Part 1 — Logical Derivation of Existing Inferences</w:t>
      </w:r>
    </w:p>
    <w:p w:rsidR="00000000" w:rsidDel="00000000" w:rsidP="00000000" w:rsidRDefault="00000000" w:rsidRPr="00000000" w14:paraId="00000120">
      <w:pPr>
        <w:rPr/>
      </w:pPr>
      <w:r w:rsidDel="00000000" w:rsidR="00000000" w:rsidRPr="00000000">
        <w:rPr>
          <w:rtl w:val="0"/>
        </w:rPr>
        <w:t xml:space="preserve">This section provides the complete logical pathway for every inference embedded in the profile above. Each inference is broken down by data points, synthesis mechanism, applied framework, alternative interpretations considered and rejected, confidence level, and validation status.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rPr/>
      </w:pPr>
      <w:bookmarkStart w:colFirst="0" w:colLast="0" w:name="_tl18l4moabhv" w:id="37"/>
      <w:bookmarkEnd w:id="37"/>
      <w:r w:rsidDel="00000000" w:rsidR="00000000" w:rsidRPr="00000000">
        <w:rPr>
          <w:rtl w:val="0"/>
        </w:rPr>
        <w:t xml:space="preserve">Inference 1: The "Tooling as Productivity" Cognitive Bias</w:t>
      </w:r>
    </w:p>
    <w:p w:rsidR="00000000" w:rsidDel="00000000" w:rsidP="00000000" w:rsidRDefault="00000000" w:rsidRPr="00000000" w14:paraId="00000124">
      <w:pPr>
        <w:rPr/>
      </w:pPr>
      <w:r w:rsidDel="00000000" w:rsidR="00000000" w:rsidRPr="00000000">
        <w:rPr>
          <w:b w:val="1"/>
          <w:bCs w:val="1"/>
          <w:rtl w:val="0"/>
        </w:rPr>
        <w:t xml:space="preserve">Data points that led to this inference:</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Obsidian Zettelkasten is being built and instrumented (Google Calendar plugin integration) before the knowledge base has substantive content</w:t>
      </w:r>
    </w:p>
    <w:p w:rsidR="00000000" w:rsidDel="00000000" w:rsidP="00000000" w:rsidRDefault="00000000" w:rsidRPr="00000000" w14:paraId="00000127">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Mission Control dashboard now has 41 backlog items, 7 of which are pure data architecture items — building the infrastructure before the insights exist to justify it</w:t>
      </w:r>
    </w:p>
    <w:p w:rsidR="00000000" w:rsidDel="00000000" w:rsidP="00000000" w:rsidRDefault="00000000" w:rsidRPr="00000000" w14:paraId="00000128">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"academic operating system" concept precedes actual MSAA enrollment (Fall 2026 is still months away)</w:t>
      </w:r>
    </w:p>
    <w:p w:rsidR="00000000" w:rsidDel="00000000" w:rsidP="00000000" w:rsidRDefault="00000000" w:rsidRPr="00000000" w14:paraId="00000129">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LinkedIn content is produced through a formula </w:t>
      </w:r>
      <w:r w:rsidDel="00000000" w:rsidR="00000000" w:rsidRPr="00000000">
        <w:rPr>
          <w:i w:val="1"/>
          <w:iCs w:val="1"/>
          <w:rtl w:val="0"/>
        </w:rPr>
        <w:t xml:space="preserve">about</w:t>
      </w:r>
      <w:r w:rsidDel="00000000" w:rsidR="00000000" w:rsidRPr="00000000">
        <w:rPr>
          <w:rtl w:val="0"/>
        </w:rPr>
        <w:t xml:space="preserve"> insights, not the raw insights themselves</w:t>
      </w:r>
    </w:p>
    <w:p w:rsidR="00000000" w:rsidDel="00000000" w:rsidP="00000000" w:rsidRDefault="00000000" w:rsidRPr="00000000" w14:paraId="0000012A">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LangChain/LangGraph installed in the app but dormant — the infrastructure was installed before it could be activated</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Pattern recognition / synthesis:</w:t>
      </w:r>
      <w:r w:rsidDel="00000000" w:rsidR="00000000" w:rsidRPr="00000000">
        <w:rPr>
          <w:rtl w:val="0"/>
        </w:rPr>
        <w:t xml:space="preserve"> The consistent pattern across PKD, Mission Control, academic OS, and the Copilot agent persona library is that architectural scaffolding is built before the work it is supposed to scaffold exists. Normally, infrastructure follows content; here, infrastructure precedes it. This is the structural signature of "productive procrastination" — the activity feels productive because it is genuinely useful work, but its sequencing reveals avoidance of less comfortable cognitive work.</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Framework applied:</w:t>
      </w:r>
      <w:r w:rsidDel="00000000" w:rsidR="00000000" w:rsidRPr="00000000">
        <w:rPr>
          <w:rtl w:val="0"/>
        </w:rPr>
        <w:t xml:space="preserve"> Behavioral economics (procrastination research — Ariely, Steel); Flow state theory (Csikszentmihalyi) — building systems is a tractable, completable, dopamine-generating activity; raw creative or analytical output is ambiguous, gradeless, and uncomfortable.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Alternative interpretations considered and rejected:</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"He's just a systematic person who prefers to infrastructure-first"</w:t>
      </w:r>
      <w:r w:rsidDel="00000000" w:rsidR="00000000" w:rsidRPr="00000000">
        <w:rPr>
          <w:rtl w:val="0"/>
        </w:rPr>
        <w:t xml:space="preserve"> — Rejected: systematic people still produce content; the ratio of infrastructure to output here is anomalous.</w:t>
      </w:r>
    </w:p>
    <w:p w:rsidR="00000000" w:rsidDel="00000000" w:rsidP="00000000" w:rsidRDefault="00000000" w:rsidRPr="00000000" w14:paraId="00000133">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"The infrastructure is genuinely necessary before starting the work"</w:t>
      </w:r>
      <w:r w:rsidDel="00000000" w:rsidR="00000000" w:rsidRPr="00000000">
        <w:rPr>
          <w:rtl w:val="0"/>
        </w:rPr>
        <w:t xml:space="preserve"> — Partially valid for Mission Control (the data layer is real work), but does not explain why the Obsidian PKD plugin integration precedes any meaningful corpus of atomic notes.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Confidence:</w:t>
      </w:r>
      <w:r w:rsidDel="00000000" w:rsidR="00000000" w:rsidRPr="00000000">
        <w:rPr>
          <w:rtl w:val="0"/>
        </w:rPr>
        <w:t xml:space="preserve"> High.</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Validation status:</w:t>
      </w:r>
      <w:r w:rsidDel="00000000" w:rsidR="00000000" w:rsidRPr="00000000">
        <w:rPr>
          <w:rtl w:val="0"/>
        </w:rPr>
        <w:t xml:space="preserve"> Not directly contested or confirmed in conversation; the pattern has appeared consistently across multiple independent domains (personal knowledge management, professional dashboard, academic preparation), which strengthens confidence by cross-domain replication.</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rPr/>
      </w:pPr>
      <w:bookmarkStart w:colFirst="0" w:colLast="0" w:name="_rdk96k6ys3ho" w:id="38"/>
      <w:bookmarkEnd w:id="38"/>
      <w:r w:rsidDel="00000000" w:rsidR="00000000" w:rsidRPr="00000000">
        <w:rPr>
          <w:rtl w:val="0"/>
        </w:rPr>
        <w:t xml:space="preserve">Inference 2: The Leadership Contradiction</w:t>
      </w:r>
    </w:p>
    <w:p w:rsidR="00000000" w:rsidDel="00000000" w:rsidP="00000000" w:rsidRDefault="00000000" w:rsidRPr="00000000" w14:paraId="0000013B">
      <w:pPr>
        <w:rPr/>
      </w:pPr>
      <w:r w:rsidDel="00000000" w:rsidR="00000000" w:rsidRPr="00000000">
        <w:rPr>
          <w:b w:val="1"/>
          <w:bCs w:val="1"/>
          <w:rtl w:val="0"/>
        </w:rPr>
        <w:t xml:space="preserve">Data points:</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Self-described as "diplomatic," "collaborative," "avoiding confrontation"</w:t>
      </w:r>
    </w:p>
    <w:p w:rsidR="00000000" w:rsidDel="00000000" w:rsidP="00000000" w:rsidRDefault="00000000" w:rsidRPr="00000000" w14:paraId="0000013E">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Primary professional challenge: getting IT teams to adopt components originating outside their organization</w:t>
      </w:r>
    </w:p>
    <w:p w:rsidR="00000000" w:rsidDel="00000000" w:rsidP="00000000" w:rsidRDefault="00000000" w:rsidRPr="00000000" w14:paraId="0000013F">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VDS team operates "without mandate, through quality and partnership"</w:t>
      </w:r>
    </w:p>
    <w:p w:rsidR="00000000" w:rsidDel="00000000" w:rsidP="00000000" w:rsidRDefault="00000000" w:rsidRPr="00000000" w14:paraId="00000140">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2026 goals explicitly include adoption growth with no enforcement mechanism — only measurement and outreach</w:t>
      </w:r>
    </w:p>
    <w:p w:rsidR="00000000" w:rsidDel="00000000" w:rsidP="00000000" w:rsidRDefault="00000000" w:rsidRPr="00000000" w14:paraId="00000141">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CliftonStrengths: Woo is 33rd (does not naturally break ice with strangers or win people over); Communication is 30th</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Pattern recognition / synthesis:</w:t>
      </w:r>
      <w:r w:rsidDel="00000000" w:rsidR="00000000" w:rsidRPr="00000000">
        <w:rPr>
          <w:rtl w:val="0"/>
        </w:rPr>
        <w:t xml:space="preserve"> Influence-without-authority models work most effectively when the influencing party's domain is unambiguously valuable and when stakeholders are motivated to engage. Design systems adoption at enterprise scale fails precisely because IT teams have strong reasons </w:t>
      </w:r>
      <w:r w:rsidDel="00000000" w:rsidR="00000000" w:rsidRPr="00000000">
        <w:rPr>
          <w:i w:val="1"/>
          <w:iCs w:val="1"/>
          <w:rtl w:val="0"/>
        </w:rPr>
        <w:t xml:space="preserve">not</w:t>
      </w:r>
      <w:r w:rsidDel="00000000" w:rsidR="00000000" w:rsidRPr="00000000">
        <w:rPr>
          <w:rtl w:val="0"/>
        </w:rPr>
        <w:t xml:space="preserve"> to adopt (velocity risk, migration cost, not-invented-here bias). A purely diplomatic influence model places the entire burden of adoption on the quality of the system, which is insufficient when political or structural barriers exist. The contradiction is between the stated leadership </w:t>
      </w:r>
      <w:r w:rsidDel="00000000" w:rsidR="00000000" w:rsidRPr="00000000">
        <w:rPr>
          <w:i w:val="1"/>
          <w:iCs w:val="1"/>
          <w:rtl w:val="0"/>
        </w:rPr>
        <w:t xml:space="preserve">style</w:t>
      </w:r>
      <w:r w:rsidDel="00000000" w:rsidR="00000000" w:rsidRPr="00000000">
        <w:rPr>
          <w:rtl w:val="0"/>
        </w:rPr>
        <w:t xml:space="preserve"> and the structural requirements of the stated professional </w:t>
      </w:r>
      <w:r w:rsidDel="00000000" w:rsidR="00000000" w:rsidRPr="00000000">
        <w:rPr>
          <w:i w:val="1"/>
          <w:iCs w:val="1"/>
          <w:rtl w:val="0"/>
        </w:rPr>
        <w:t xml:space="preserve">challenge</w:t>
      </w:r>
      <w:r w:rsidDel="00000000" w:rsidR="00000000" w:rsidRPr="00000000">
        <w:rPr>
          <w:rtl w:val="0"/>
        </w:rPr>
        <w:t xml:space="preserve">.</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Framework applied:</w:t>
      </w:r>
      <w:r w:rsidDel="00000000" w:rsidR="00000000" w:rsidRPr="00000000">
        <w:rPr>
          <w:rtl w:val="0"/>
        </w:rPr>
        <w:t xml:space="preserve"> Harvard Negotiation / Influence Without Authority frameworks (Cohen &amp; Bradford); Kotter's 8-Step Change Model — particularly the distinction between building coalitions (where Andrew is strong) and creating urgency (where Andrew's style actively resists).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Alternative interpretations considered and rejected:</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"He may use harder influence tactics privately"</w:t>
      </w:r>
      <w:r w:rsidDel="00000000" w:rsidR="00000000" w:rsidRPr="00000000">
        <w:rPr>
          <w:rtl w:val="0"/>
        </w:rPr>
        <w:t xml:space="preserve"> — Possible, but absent from all documented self-description; if he did, he would likely have framed himself differently.</w:t>
      </w:r>
    </w:p>
    <w:p w:rsidR="00000000" w:rsidDel="00000000" w:rsidP="00000000" w:rsidRDefault="00000000" w:rsidRPr="00000000" w14:paraId="0000014A">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"The 'quality and partnership' approach may actually be working"</w:t>
      </w:r>
      <w:r w:rsidDel="00000000" w:rsidR="00000000" w:rsidRPr="00000000">
        <w:rPr>
          <w:rtl w:val="0"/>
        </w:rPr>
        <w:t xml:space="preserve"> — Partially valid; the 2026 goal of a 5% adoption increase is modest enough to be achievable via this method. But the </w:t>
      </w:r>
      <w:r w:rsidDel="00000000" w:rsidR="00000000" w:rsidRPr="00000000">
        <w:rPr>
          <w:i w:val="1"/>
          <w:iCs w:val="1"/>
          <w:rtl w:val="0"/>
        </w:rPr>
        <w:t xml:space="preserve">scale</w:t>
      </w:r>
      <w:r w:rsidDel="00000000" w:rsidR="00000000" w:rsidRPr="00000000">
        <w:rPr>
          <w:rtl w:val="0"/>
        </w:rPr>
        <w:t xml:space="preserve"> of enterprise adoption requires more.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Confidence:</w:t>
      </w:r>
      <w:r w:rsidDel="00000000" w:rsidR="00000000" w:rsidRPr="00000000">
        <w:rPr>
          <w:rtl w:val="0"/>
        </w:rPr>
        <w:t xml:space="preserve"> High for the existence of the contradiction; medium for the degree to which it is a limiting ceiling on executive growth.</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Validation status:</w:t>
      </w:r>
      <w:r w:rsidDel="00000000" w:rsidR="00000000" w:rsidRPr="00000000">
        <w:rPr>
          <w:rtl w:val="0"/>
        </w:rPr>
        <w:t xml:space="preserve"> Not directly contested. The modest adoption target (5%) is circumstantial evidence that even he has calibrated expectations to the limitations of influence-only approaches.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rPr/>
      </w:pPr>
      <w:bookmarkStart w:colFirst="0" w:colLast="0" w:name="_d0ehn6roiy5q" w:id="39"/>
      <w:bookmarkEnd w:id="39"/>
      <w:r w:rsidDel="00000000" w:rsidR="00000000" w:rsidRPr="00000000">
        <w:rPr>
          <w:rtl w:val="0"/>
        </w:rPr>
        <w:t xml:space="preserve">Inference 3: The Control Paradigm &amp; Anxiety Avoidance</w:t>
      </w:r>
    </w:p>
    <w:p w:rsidR="00000000" w:rsidDel="00000000" w:rsidP="00000000" w:rsidRDefault="00000000" w:rsidRPr="00000000" w14:paraId="00000152">
      <w:pPr>
        <w:rPr/>
      </w:pPr>
      <w:r w:rsidDel="00000000" w:rsidR="00000000" w:rsidRPr="00000000">
        <w:rPr>
          <w:b w:val="1"/>
          <w:bCs w:val="1"/>
          <w:rtl w:val="0"/>
        </w:rPr>
        <w:t xml:space="preserve">Data points:</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Six numbered life pillars with explicit ordinal priority</w:t>
      </w:r>
    </w:p>
    <w:p w:rsidR="00000000" w:rsidDel="00000000" w:rsidP="00000000" w:rsidRDefault="00000000" w:rsidRPr="00000000" w14:paraId="00000155">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4:00 a.m. daily routine that is described as "non-negotiable"</w:t>
      </w:r>
    </w:p>
    <w:p w:rsidR="00000000" w:rsidDel="00000000" w:rsidP="00000000" w:rsidRDefault="00000000" w:rsidRPr="00000000" w14:paraId="00000156">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Biometric tracking (Garmin Venu + Herz P1) — tracking multiple physiological variables daily</w:t>
      </w:r>
    </w:p>
    <w:p w:rsidR="00000000" w:rsidDel="00000000" w:rsidP="00000000" w:rsidRDefault="00000000" w:rsidRPr="00000000" w14:paraId="00000157">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Backlog system with 41 items, status tracking, completion dates</w:t>
      </w:r>
    </w:p>
    <w:p w:rsidR="00000000" w:rsidDel="00000000" w:rsidP="00000000" w:rsidRDefault="00000000" w:rsidRPr="00000000" w14:paraId="00000158">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Decision log with numbered entries (DL-041, DL-042, DL-043...)</w:t>
      </w:r>
    </w:p>
    <w:p w:rsidR="00000000" w:rsidDel="00000000" w:rsidP="00000000" w:rsidRDefault="00000000" w:rsidRPr="00000000" w14:paraId="00000159">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Changelog with semantic versioning (v0.6.1) for a </w:t>
      </w:r>
      <w:r w:rsidDel="00000000" w:rsidR="00000000" w:rsidRPr="00000000">
        <w:rPr>
          <w:i w:val="1"/>
          <w:iCs w:val="1"/>
          <w:rtl w:val="0"/>
        </w:rPr>
        <w:t xml:space="preserve">personal</w:t>
      </w:r>
      <w:r w:rsidDel="00000000" w:rsidR="00000000" w:rsidRPr="00000000">
        <w:rPr>
          <w:rtl w:val="0"/>
        </w:rPr>
        <w:t xml:space="preserve"> dashboard</w:t>
      </w:r>
    </w:p>
    <w:p w:rsidR="00000000" w:rsidDel="00000000" w:rsidP="00000000" w:rsidRDefault="00000000" w:rsidRPr="00000000" w14:paraId="0000015A">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LinkedIn posts follow a precise 120-word formula with three strict structural moves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Pattern recognition / synthesis:</w:t>
      </w:r>
      <w:r w:rsidDel="00000000" w:rsidR="00000000" w:rsidRPr="00000000">
        <w:rPr>
          <w:rtl w:val="0"/>
        </w:rPr>
        <w:t xml:space="preserve"> Semantic versioning, decision logs, structured daily routines, and biometric monitoring all represent the same underlying cognitive operation: converting uncertain domains into legible, scorable systems. The breadth of this conversion across life domains (spiritual, physical, relational, professional) suggests the underlying driver is not domain-specific optimization but a generalized need to reduce ambiguity to a trackable state. In clinical frameworks, this pattern (not at a pathological level here) is typical of high-functioning anxiety management — the external system functions as a load-bearing structure for internal regulatory effort that would otherwise be fatiguing.</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Framework applied:</w:t>
      </w:r>
      <w:r w:rsidDel="00000000" w:rsidR="00000000" w:rsidRPr="00000000">
        <w:rPr>
          <w:rtl w:val="0"/>
        </w:rPr>
        <w:t xml:space="preserve"> Big Five Personality Traits (high Conscientiousness); anxiety regulation literature; Terror Management Theory (mortality salience often drives systematization and legacy-building behavior).</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Alternative interpretations considered and rejected:</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"He's just an organized person"</w:t>
      </w:r>
      <w:r w:rsidDel="00000000" w:rsidR="00000000" w:rsidRPr="00000000">
        <w:rPr>
          <w:rtl w:val="0"/>
        </w:rPr>
        <w:t xml:space="preserve"> — Rejected: the scope and granularity exceed ordinary organizational preference. Semantic versioning a personal app and tracking biometrics daily are outlier behaviors even among highly organized people.</w:t>
      </w:r>
    </w:p>
    <w:p w:rsidR="00000000" w:rsidDel="00000000" w:rsidP="00000000" w:rsidRDefault="00000000" w:rsidRPr="00000000" w14:paraId="00000163">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"This is professional training bleeding into personal life"</w:t>
      </w:r>
      <w:r w:rsidDel="00000000" w:rsidR="00000000" w:rsidRPr="00000000">
        <w:rPr>
          <w:rtl w:val="0"/>
        </w:rPr>
        <w:t xml:space="preserve"> — Partially valid (his entire career has been systems-oriented), but the scope extends well beyond professional contexts.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Confidence:</w:t>
      </w:r>
      <w:r w:rsidDel="00000000" w:rsidR="00000000" w:rsidRPr="00000000">
        <w:rPr>
          <w:rtl w:val="0"/>
        </w:rPr>
        <w:t xml:space="preserve"> Medium-High. The pattern is clear; the specific psychological root (anxiety, need for control, mortality salience) is inferential.</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Validation status:</w:t>
      </w:r>
      <w:r w:rsidDel="00000000" w:rsidR="00000000" w:rsidRPr="00000000">
        <w:rPr>
          <w:rtl w:val="0"/>
        </w:rPr>
        <w:t xml:space="preserve"> Not directly contestable from available data. Notably, the profile he drafted himself (the Complete Dossier) includes this exact inference — indicating either self-awareness or that the dossier was produced by a prior AI which reached the same conclusion independently.</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rPr/>
      </w:pPr>
      <w:bookmarkStart w:colFirst="0" w:colLast="0" w:name="_di84rhskxgtt" w:id="40"/>
      <w:bookmarkEnd w:id="40"/>
      <w:r w:rsidDel="00000000" w:rsidR="00000000" w:rsidRPr="00000000">
        <w:rPr>
          <w:rtl w:val="0"/>
        </w:rPr>
        <w:t xml:space="preserve">Inference 4: The Pragmatic Dual-Track Risk Management</w:t>
      </w:r>
    </w:p>
    <w:p w:rsidR="00000000" w:rsidDel="00000000" w:rsidP="00000000" w:rsidRDefault="00000000" w:rsidRPr="00000000" w14:paraId="0000016B">
      <w:pPr>
        <w:rPr/>
      </w:pPr>
      <w:r w:rsidDel="00000000" w:rsidR="00000000" w:rsidRPr="00000000">
        <w:rPr>
          <w:b w:val="1"/>
          <w:bCs w:val="1"/>
          <w:rtl w:val="0"/>
        </w:rPr>
        <w:t xml:space="preserve">Data points:</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Actively pursuing VP-level executive role expansion at Verizon</w:t>
      </w:r>
    </w:p>
    <w:p w:rsidR="00000000" w:rsidDel="00000000" w:rsidP="00000000" w:rsidRDefault="00000000" w:rsidRPr="00000000" w14:paraId="0000016E">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Simultaneously maintaining an updated resume and networking against potential job loss</w:t>
      </w:r>
    </w:p>
    <w:p w:rsidR="00000000" w:rsidDel="00000000" w:rsidP="00000000" w:rsidRDefault="00000000" w:rsidRPr="00000000" w14:paraId="0000016F">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Long-term PhD goal positioned explicitly as a career transition for an educator/consultant end-state</w:t>
      </w:r>
    </w:p>
    <w:p w:rsidR="00000000" w:rsidDel="00000000" w:rsidP="00000000" w:rsidRDefault="00000000" w:rsidRPr="00000000" w14:paraId="00000170">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Accepted into MSAA at Dakota State (not a top-20 program) — suggests the decision was driven by accessibility (remote/hybrid format) and career insurance rather than prestige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Pattern recognition / synthesis:</w:t>
      </w:r>
      <w:r w:rsidDel="00000000" w:rsidR="00000000" w:rsidRPr="00000000">
        <w:rPr>
          <w:rtl w:val="0"/>
        </w:rPr>
        <w:t xml:space="preserve"> The dual-track pattern is distinctive. Most executives at this stage either commit fully to the corporate trajectory (and abandon defensive positioning) or commit to the exit (and stop pushing internally). Operating both tracks simultaneously is a sophisticated but psychologically costly strategy — it requires maintaining two distinct future narratives and the associated preparation costs for each. The selection of Dakota State for MSAA (not Georgetown, Carnegie Mellon, or Georgia Tech, all of which have well-regarded online analytics programs) further supports the hypothesis that practical accessibility and cost considerations outweighed prestige signaling, which is consistent with a defensive rather than offensive credential-building strategy.</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Framework applied:</w:t>
      </w:r>
      <w:r w:rsidDel="00000000" w:rsidR="00000000" w:rsidRPr="00000000">
        <w:rPr>
          <w:rtl w:val="0"/>
        </w:rPr>
        <w:t xml:space="preserve"> Prospect Theory (Kahneman &amp; Tversky) — loss aversion driving defensive positioning. Strategic career portfolio theory.</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Alternative interpretations considered and rejected:</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"The PhD/MSAA is purely for intellectual enrichment"</w:t>
      </w:r>
      <w:r w:rsidDel="00000000" w:rsidR="00000000" w:rsidRPr="00000000">
        <w:rPr>
          <w:rtl w:val="0"/>
        </w:rPr>
        <w:t xml:space="preserve"> — Rejected: the framing in workspace files is explicitly career-strategic ("fallback," "finance it," "maintain full-time employment"). Intellectual enrichment framing does not explain the defensive sequencing.</w:t>
      </w:r>
    </w:p>
    <w:p w:rsidR="00000000" w:rsidDel="00000000" w:rsidP="00000000" w:rsidRDefault="00000000" w:rsidRPr="00000000" w14:paraId="00000179">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"The dual-track is visible and strategic, not anxiety-driven"</w:t>
      </w:r>
      <w:r w:rsidDel="00000000" w:rsidR="00000000" w:rsidRPr="00000000">
        <w:rPr>
          <w:rtl w:val="0"/>
        </w:rPr>
        <w:t xml:space="preserve"> — Possible and might be the self-description. But the third inference (Control Paradigm) provides the motivational substratum beneath the rational framing.</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Confidence:</w:t>
      </w:r>
      <w:r w:rsidDel="00000000" w:rsidR="00000000" w:rsidRPr="00000000">
        <w:rPr>
          <w:rtl w:val="0"/>
        </w:rPr>
        <w:t xml:space="preserve"> High for the dual-track behavior; medium for the anxiety sub-driver.</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Validation status:</w:t>
      </w:r>
      <w:r w:rsidDel="00000000" w:rsidR="00000000" w:rsidRPr="00000000">
        <w:rPr>
          <w:rtl w:val="0"/>
        </w:rPr>
        <w:t xml:space="preserve"> Consistent across multiple domains. Not directly contested.</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rPr/>
      </w:pPr>
      <w:bookmarkStart w:colFirst="0" w:colLast="0" w:name="_jmjnoivxk7ep" w:id="41"/>
      <w:bookmarkEnd w:id="41"/>
      <w:r w:rsidDel="00000000" w:rsidR="00000000" w:rsidRPr="00000000">
        <w:rPr>
          <w:rtl w:val="0"/>
        </w:rPr>
        <w:t xml:space="preserve">Inference 5: Theological vs. Corporate Friction</w:t>
      </w:r>
    </w:p>
    <w:p w:rsidR="00000000" w:rsidDel="00000000" w:rsidP="00000000" w:rsidRDefault="00000000" w:rsidRPr="00000000" w14:paraId="00000181">
      <w:pPr>
        <w:rPr/>
      </w:pPr>
      <w:r w:rsidDel="00000000" w:rsidR="00000000" w:rsidRPr="00000000">
        <w:rPr>
          <w:b w:val="1"/>
          <w:bCs w:val="1"/>
          <w:rtl w:val="0"/>
        </w:rPr>
        <w:t xml:space="preserve">Data points:</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Spiritual pillar is explicitly #1 in a numbered life priority hierarchy</w:t>
      </w:r>
    </w:p>
    <w:p w:rsidR="00000000" w:rsidDel="00000000" w:rsidP="00000000" w:rsidRDefault="00000000" w:rsidRPr="00000000" w14:paraId="00000184">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Fellowship Bible Church (West Little Rock) — evangelical Protestant tradition suggests specific values framework around humility, service, community, and moral clarity</w:t>
      </w:r>
    </w:p>
    <w:p w:rsidR="00000000" w:rsidDel="00000000" w:rsidP="00000000" w:rsidRDefault="00000000" w:rsidRPr="00000000" w14:paraId="00000185">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Automated weekly donations to FBC — active financial commitment maintained through relocation</w:t>
      </w:r>
    </w:p>
    <w:p w:rsidR="00000000" w:rsidDel="00000000" w:rsidP="00000000" w:rsidRDefault="00000000" w:rsidRPr="00000000" w14:paraId="00000186">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Professional preference for "harmony," "avoiding confrontation," "diplomatic consensus"</w:t>
      </w:r>
    </w:p>
    <w:p w:rsidR="00000000" w:rsidDel="00000000" w:rsidP="00000000" w:rsidRDefault="00000000" w:rsidRPr="00000000" w14:paraId="00000187">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Corporate reality: Verizon is a $130B+ revenue shareholder-driven telecom; executive advancement requires aggressive political maneuvering, budget battles, and strategic risk-taking</w:t>
      </w:r>
    </w:p>
    <w:p w:rsidR="00000000" w:rsidDel="00000000" w:rsidP="00000000" w:rsidRDefault="00000000" w:rsidRPr="00000000" w14:paraId="00000188">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Inference 2 (Leadership Contradiction) is partly driven by this friction</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Pattern recognition / synthesis:</w:t>
      </w:r>
      <w:r w:rsidDel="00000000" w:rsidR="00000000" w:rsidRPr="00000000">
        <w:rPr>
          <w:rtl w:val="0"/>
        </w:rPr>
        <w:t xml:space="preserve"> Evangelical Protestant frameworks (particularly Fellowship Bible Church's tradition, associated with non-denominational conservative evangelical theology) typically emphasize: servant leadership, humility, conflict resolution through reconciliation rather than force, and moral accountability. The "harmony and diplomatic consensus" leadership style is deeply consistent with these theological commitments. The tension arises when these values are applied to an organizational context where harmonious consensus is structurally insufficient — where budget advocacy, headcount battles, and top-down adoption mandates are necessary. This may explain why the adoption challenge is framed as a "primary professional challenge" rather than having been resolved: a values-based aversion to the tactics required to resolve it.</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Framework applied:</w:t>
      </w:r>
      <w:r w:rsidDel="00000000" w:rsidR="00000000" w:rsidRPr="00000000">
        <w:rPr>
          <w:rtl w:val="0"/>
        </w:rPr>
        <w:t xml:space="preserve"> Values-behavior alignment theory; identity-based decision-making (Akerlof &amp; Kranton).</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Alternative interpretations considered and rejected:</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"The diplomatic style is purely personality, not theology"</w:t>
      </w:r>
      <w:r w:rsidDel="00000000" w:rsidR="00000000" w:rsidRPr="00000000">
        <w:rPr>
          <w:rtl w:val="0"/>
        </w:rPr>
        <w:t xml:space="preserve"> — Rejected as incomplete: the CliftonStrengths data shows Woo (33rd) and Communication (30th), which suggests low social aggression, but "avoiding confrontation" at the specific level described aligns more with a values framework than personality alone.</w:t>
      </w:r>
    </w:p>
    <w:p w:rsidR="00000000" w:rsidDel="00000000" w:rsidP="00000000" w:rsidRDefault="00000000" w:rsidRPr="00000000" w14:paraId="00000191">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"The theology and corporate life don't interact significantly"</w:t>
      </w:r>
      <w:r w:rsidDel="00000000" w:rsidR="00000000" w:rsidRPr="00000000">
        <w:rPr>
          <w:rtl w:val="0"/>
        </w:rPr>
        <w:t xml:space="preserve"> — Rejected: the Belief theme (4th CliftonStrengths) explicitly states that "unchanging core values define the purpose of his life." This is not casual background religion; it is described as foundational.</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Confidence:</w:t>
      </w:r>
      <w:r w:rsidDel="00000000" w:rsidR="00000000" w:rsidRPr="00000000">
        <w:rPr>
          <w:rtl w:val="0"/>
        </w:rPr>
        <w:t xml:space="preserve"> Medium. The theological framing is inferential; the behavioral pattern is strongly evidenced.</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rtl w:val="0"/>
        </w:rPr>
        <w:t xml:space="preserve">Validation status:</w:t>
      </w:r>
      <w:r w:rsidDel="00000000" w:rsidR="00000000" w:rsidRPr="00000000">
        <w:rPr>
          <w:rtl w:val="0"/>
        </w:rPr>
        <w:t xml:space="preserve"> Unresolved; would require direct confirmation regarding whether this tension is consciously experienced.</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rPr>
          <w:b w:val="1"/>
          <w:bCs w:val="1"/>
        </w:rPr>
      </w:pPr>
      <w:bookmarkStart w:colFirst="0" w:colLast="0" w:name="_yf2ylu8cp4a" w:id="42"/>
      <w:bookmarkEnd w:id="42"/>
      <w:r w:rsidDel="00000000" w:rsidR="00000000" w:rsidRPr="00000000">
        <w:rPr>
          <w:b w:val="1"/>
          <w:bCs w:val="1"/>
          <w:rtl w:val="0"/>
        </w:rPr>
        <w:t xml:space="preserve">15. Part 2 — Additional Inferences Not Yet Fully Articulated</w:t>
      </w:r>
    </w:p>
    <w:p w:rsidR="00000000" w:rsidDel="00000000" w:rsidP="00000000" w:rsidRDefault="00000000" w:rsidRPr="00000000" w14:paraId="00000199">
      <w:pPr>
        <w:rPr/>
      </w:pPr>
      <w:r w:rsidDel="00000000" w:rsidR="00000000" w:rsidRPr="00000000">
        <w:rPr>
          <w:rtl w:val="0"/>
        </w:rPr>
        <w:t xml:space="preserve">These are inferences developed from the full data corpus but not prominently surfaced in the existing profile. They represent the deeper analytical layer.</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rPr/>
      </w:pPr>
      <w:bookmarkStart w:colFirst="0" w:colLast="0" w:name="_tzzg5savkh1u" w:id="43"/>
      <w:bookmarkEnd w:id="43"/>
      <w:r w:rsidDel="00000000" w:rsidR="00000000" w:rsidRPr="00000000">
        <w:rPr>
          <w:rtl w:val="0"/>
        </w:rPr>
        <w:t xml:space="preserve">Inference A: Identity Indexed to Competence (Not Being)</w:t>
      </w:r>
    </w:p>
    <w:p w:rsidR="00000000" w:rsidDel="00000000" w:rsidP="00000000" w:rsidRDefault="00000000" w:rsidRPr="00000000" w14:paraId="0000019D">
      <w:pPr>
        <w:rPr/>
      </w:pPr>
      <w:r w:rsidDel="00000000" w:rsidR="00000000" w:rsidRPr="00000000">
        <w:rPr>
          <w:b w:val="1"/>
          <w:bCs w:val="1"/>
          <w:rtl w:val="0"/>
        </w:rPr>
        <w:t xml:space="preserve">Full articulation:</w:t>
      </w:r>
      <w:r w:rsidDel="00000000" w:rsidR="00000000" w:rsidRPr="00000000">
        <w:rPr>
          <w:rtl w:val="0"/>
        </w:rPr>
        <w:t xml:space="preserve"> The architectural totality of Andrew's life — six pillars, 4:00 AM routine, Zettelkasten, biometric tracking, Mission Control, 41-item backlog, semantic versioning of a personal app — is organized almost exclusively around </w:t>
      </w:r>
      <w:r w:rsidDel="00000000" w:rsidR="00000000" w:rsidRPr="00000000">
        <w:rPr>
          <w:i w:val="1"/>
          <w:iCs w:val="1"/>
          <w:rtl w:val="0"/>
        </w:rPr>
        <w:t xml:space="preserve">performing</w:t>
      </w:r>
      <w:r w:rsidDel="00000000" w:rsidR="00000000" w:rsidRPr="00000000">
        <w:rPr>
          <w:rtl w:val="0"/>
        </w:rPr>
        <w:t xml:space="preserve"> and </w:t>
      </w:r>
      <w:r w:rsidDel="00000000" w:rsidR="00000000" w:rsidRPr="00000000">
        <w:rPr>
          <w:i w:val="1"/>
          <w:iCs w:val="1"/>
          <w:rtl w:val="0"/>
        </w:rPr>
        <w:t xml:space="preserve">optimizing</w:t>
      </w:r>
      <w:r w:rsidDel="00000000" w:rsidR="00000000" w:rsidRPr="00000000">
        <w:rPr>
          <w:rtl w:val="0"/>
        </w:rPr>
        <w:t xml:space="preserve"> at the highest possible level. There is near-zero documentary evidence of an identity anchor that exists independent of achievement. The Belief/Spiritual pillar contains the closest approximation (FBC affiliation, defined core values), but even it is systematized — scheduled into hourly morning blocks and listed as "Pillar 1" in a ranked productivity framework.</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b w:val="1"/>
          <w:bCs w:val="1"/>
          <w:rtl w:val="0"/>
        </w:rPr>
        <w:t xml:space="preserve">Implication:</w:t>
      </w:r>
      <w:r w:rsidDel="00000000" w:rsidR="00000000" w:rsidRPr="00000000">
        <w:rPr>
          <w:rtl w:val="0"/>
        </w:rPr>
        <w:t xml:space="preserve"> Sustained failure, involuntary role change, or a period of forced stillness (illness, layoff, caregiving demand) would pose existential rather than merely logistical challenges. There is no observable "floor" identity that remains stable when the optimization systems are stripped away. This is the most important latent vulnerability in the profile.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rtl w:val="0"/>
        </w:rPr>
        <w:t xml:space="preserve">Confidence:</w:t>
      </w:r>
      <w:r w:rsidDel="00000000" w:rsidR="00000000" w:rsidRPr="00000000">
        <w:rPr>
          <w:rtl w:val="0"/>
        </w:rPr>
        <w:t xml:space="preserve"> Medium-High. The inference requires accepting that the workspace data is representative of the full self-concept.</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3"/>
        <w:rPr/>
      </w:pPr>
      <w:bookmarkStart w:colFirst="0" w:colLast="0" w:name="_bly1ort14tjs" w:id="44"/>
      <w:bookmarkEnd w:id="44"/>
      <w:r w:rsidDel="00000000" w:rsidR="00000000" w:rsidRPr="00000000">
        <w:rPr>
          <w:rtl w:val="0"/>
        </w:rPr>
        <w:t xml:space="preserve">Inference B: The Information-as-Power Awareness</w:t>
      </w:r>
    </w:p>
    <w:p w:rsidR="00000000" w:rsidDel="00000000" w:rsidP="00000000" w:rsidRDefault="00000000" w:rsidRPr="00000000" w14:paraId="000001A5">
      <w:pPr>
        <w:rPr/>
      </w:pPr>
      <w:r w:rsidDel="00000000" w:rsidR="00000000" w:rsidRPr="00000000">
        <w:rPr>
          <w:b w:val="1"/>
          <w:bCs w:val="1"/>
          <w:rtl w:val="0"/>
        </w:rPr>
        <w:t xml:space="preserve">Full articulation:</w:t>
      </w:r>
      <w:r w:rsidDel="00000000" w:rsidR="00000000" w:rsidRPr="00000000">
        <w:rPr>
          <w:rtl w:val="0"/>
        </w:rPr>
        <w:t xml:space="preserve"> Mission Control is not merely an organizational convenience. It is an intelligence platform — a systematic aggregation of stakeholder conversations (with searchable history), calendar patterns, org hierarchy, taxonomy, and backlog — that provides information asymmetry advantages in political and strategic contexts. The </w:t>
      </w:r>
      <w:r w:rsidDel="00000000" w:rsidR="00000000" w:rsidRPr="00000000">
        <w:rPr>
          <w:rFonts w:ascii="Roboto Mono" w:cs="Roboto Mono" w:eastAsia="Roboto Mono" w:hAnsi="Roboto Mono"/>
          <w:color w:val="188038"/>
          <w:rtl w:val="0"/>
        </w:rPr>
        <w:t xml:space="preserve">StakeholderRelationship</w:t>
      </w:r>
      <w:r w:rsidDel="00000000" w:rsidR="00000000" w:rsidRPr="00000000">
        <w:rPr>
          <w:rtl w:val="0"/>
        </w:rPr>
        <w:t xml:space="preserve"> entity (BL-038 in the backlog) explicitly tracks stakeholder engagement frequency and strategic importance. The </w:t>
      </w:r>
      <w:r w:rsidDel="00000000" w:rsidR="00000000" w:rsidRPr="00000000">
        <w:rPr>
          <w:rFonts w:ascii="Roboto Mono" w:cs="Roboto Mono" w:eastAsia="Roboto Mono" w:hAnsi="Roboto Mono"/>
          <w:color w:val="188038"/>
          <w:rtl w:val="0"/>
        </w:rPr>
        <w:t xml:space="preserve">Follow Ups</w:t>
      </w:r>
      <w:r w:rsidDel="00000000" w:rsidR="00000000" w:rsidRPr="00000000">
        <w:rPr>
          <w:rtl w:val="0"/>
        </w:rPr>
        <w:t xml:space="preserve"> calendar panel surfaces the most recent 1:1 conversation note before walking into the next meeting with that person. This level of relationship intelligence infrastructure is unusual at the personal/individual level and is most commonly associated with political operators, lobbyists, and high-stakes negotiations.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b w:val="1"/>
          <w:bCs w:val="1"/>
          <w:rtl w:val="0"/>
        </w:rPr>
        <w:t xml:space="preserve">Implication:</w:t>
      </w:r>
      <w:r w:rsidDel="00000000" w:rsidR="00000000" w:rsidRPr="00000000">
        <w:rPr>
          <w:rtl w:val="0"/>
        </w:rPr>
        <w:t xml:space="preserve"> Andrew is either conscious of information asymmetry as a lever (suggesting sophisticated political awareness) or has intuited its value without explicit formulation (suggesting instinctive pattern recognition). Either way, Mission Control functions as a political intelligence system masquerading as a productivity tool.</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Alternative framing:</w:t>
      </w:r>
      <w:r w:rsidDel="00000000" w:rsidR="00000000" w:rsidRPr="00000000">
        <w:rPr>
          <w:rtl w:val="0"/>
        </w:rPr>
        <w:t xml:space="preserve"> This could also be interpreted as a highly conscientious person being maximally prepared — not political advantage-seeking. These framings are not mutually exclusive.</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Confidence:</w:t>
      </w:r>
      <w:r w:rsidDel="00000000" w:rsidR="00000000" w:rsidRPr="00000000">
        <w:rPr>
          <w:rtl w:val="0"/>
        </w:rPr>
        <w:t xml:space="preserve"> Medium.</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rPr/>
      </w:pPr>
      <w:bookmarkStart w:colFirst="0" w:colLast="0" w:name="_rba4d3jldj6l" w:id="45"/>
      <w:bookmarkEnd w:id="45"/>
      <w:r w:rsidDel="00000000" w:rsidR="00000000" w:rsidRPr="00000000">
        <w:rPr>
          <w:rtl w:val="0"/>
        </w:rPr>
        <w:t xml:space="preserve">Inference C: The 1:1 Content Extraction Dynamic</w:t>
      </w:r>
    </w:p>
    <w:p w:rsidR="00000000" w:rsidDel="00000000" w:rsidP="00000000" w:rsidRDefault="00000000" w:rsidRPr="00000000" w14:paraId="000001AF">
      <w:pPr>
        <w:rPr/>
      </w:pPr>
      <w:r w:rsidDel="00000000" w:rsidR="00000000" w:rsidRPr="00000000">
        <w:rPr>
          <w:b w:val="1"/>
          <w:bCs w:val="1"/>
          <w:rtl w:val="0"/>
        </w:rPr>
        <w:t xml:space="preserve">Full articulation:</w:t>
      </w:r>
      <w:r w:rsidDel="00000000" w:rsidR="00000000" w:rsidRPr="00000000">
        <w:rPr>
          <w:rtl w:val="0"/>
        </w:rPr>
        <w:t xml:space="preserve"> The Social page derives LinkedIn post ideas and tweet ideas directly from conversation files (specifically the 1:1 meeting notes stored as Markdown). This means that Andrew's 1:1 conversations with direct reports (Ashton Coghlan, Kate Koch, Nathan Myers, Alexa Curtis, Allison Kasala, Faiyaz Syed, Nat Drapiza, Nat Villanueva) are simultaneously functioning as: (a) leadership coaching moments, (b) source material for his personal public intellectual brand, and (c) archival intelligence.</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Implication:</w:t>
      </w:r>
      <w:r w:rsidDel="00000000" w:rsidR="00000000" w:rsidRPr="00000000">
        <w:rPr>
          <w:rtl w:val="0"/>
        </w:rPr>
        <w:t xml:space="preserve"> There is a potential instrumentalization of human relationships occurring here that is likely not surfaced or discussed with the reports whose insights are being converted into Andrew's LinkedIn posts. The posts typically credit the conversation by file reference (e.g., "20260305 - Nathan Myers.md") but these are internal references invisible to the subject. Whether Andrew credits the source publicly in the posts (noting "a direct report shared this insight") or presents the insight as his own is not visible in the data — but this distinction matters considerably from an ethical and relational standpoint.</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Confidence:</w:t>
      </w:r>
      <w:r w:rsidDel="00000000" w:rsidR="00000000" w:rsidRPr="00000000">
        <w:rPr>
          <w:rtl w:val="0"/>
        </w:rPr>
        <w:t xml:space="preserve"> High for the pattern; medium for the ethical weight (some leaders openly derive content from team conversations, which can be a legitimate practice).</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rPr/>
      </w:pPr>
      <w:bookmarkStart w:colFirst="0" w:colLast="0" w:name="_e4gtwo1dgunx" w:id="46"/>
      <w:bookmarkEnd w:id="46"/>
      <w:r w:rsidDel="00000000" w:rsidR="00000000" w:rsidRPr="00000000">
        <w:rPr>
          <w:rtl w:val="0"/>
        </w:rPr>
        <w:t xml:space="preserve">Inference D: The LinkedIn Formula as Voice Substitution</w:t>
      </w:r>
    </w:p>
    <w:p w:rsidR="00000000" w:rsidDel="00000000" w:rsidP="00000000" w:rsidRDefault="00000000" w:rsidRPr="00000000" w14:paraId="000001B7">
      <w:pPr>
        <w:rPr/>
      </w:pPr>
      <w:r w:rsidDel="00000000" w:rsidR="00000000" w:rsidRPr="00000000">
        <w:rPr>
          <w:b w:val="1"/>
          <w:bCs w:val="1"/>
          <w:rtl w:val="0"/>
        </w:rPr>
        <w:t xml:space="preserve">Full articulation:</w:t>
      </w:r>
      <w:r w:rsidDel="00000000" w:rsidR="00000000" w:rsidRPr="00000000">
        <w:rPr>
          <w:rFonts w:ascii="Arial Unicode MS" w:cs="Arial Unicode MS" w:eastAsia="Arial Unicode MS" w:hAnsi="Arial Unicode MS"/>
          <w:rtl w:val="0"/>
        </w:rPr>
        <w:t xml:space="preserve"> Andrew has among his weakest CliftonStrengths: Communication (30th) — "does not naturally find it easy to put thoughts into words or act as a presenter." He is simultaneously building an active LinkedIn content strategy. The 120-word formula (specific issue → broaden → management solution) is not a content strategy framework; it is a </w:t>
      </w:r>
      <w:r w:rsidDel="00000000" w:rsidR="00000000" w:rsidRPr="00000000">
        <w:rPr>
          <w:i w:val="1"/>
          <w:iCs w:val="1"/>
          <w:rtl w:val="0"/>
        </w:rPr>
        <w:t xml:space="preserve">voice prosthetic</w:t>
      </w:r>
      <w:r w:rsidDel="00000000" w:rsidR="00000000" w:rsidRPr="00000000">
        <w:rPr>
          <w:rtl w:val="0"/>
        </w:rPr>
        <w:t xml:space="preserve"> — a structured replacement for a natural communicative voice that doesn't come easily. The formula produces credible, professional content at scale precisely because it eliminates the need for authentic expressive voice.</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Implication:</w:t>
      </w:r>
      <w:r w:rsidDel="00000000" w:rsidR="00000000" w:rsidRPr="00000000">
        <w:rPr>
          <w:rtl w:val="0"/>
        </w:rPr>
        <w:t xml:space="preserve"> The public professional persona being constructed on LinkedIn is a synthesized voice, not an authentic one. This is not uncommon and produces effective professional content. However, the executive presence required at VP+ level regularly demands extended, spontaneous, persuasive public narrative — keynotes, Board presentations, investor communications, media interviews. The formula will not transfer to those contexts. Continued reliance on it may create a perceptual gap between his written content quality and his live communication effectiveness, which senior leadership will notice.</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Confidence:</w:t>
      </w:r>
      <w:r w:rsidDel="00000000" w:rsidR="00000000" w:rsidRPr="00000000">
        <w:rPr>
          <w:rtl w:val="0"/>
        </w:rPr>
        <w:t xml:space="preserve"> High.</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rPr/>
      </w:pPr>
      <w:bookmarkStart w:colFirst="0" w:colLast="0" w:name="_xd4v0y6mtnn0" w:id="47"/>
      <w:bookmarkEnd w:id="47"/>
      <w:r w:rsidDel="00000000" w:rsidR="00000000" w:rsidRPr="00000000">
        <w:rPr>
          <w:rtl w:val="0"/>
        </w:rPr>
        <w:t xml:space="preserve">Inference E: The Delegator's Blind Spot</w:t>
      </w:r>
    </w:p>
    <w:p w:rsidR="00000000" w:rsidDel="00000000" w:rsidP="00000000" w:rsidRDefault="00000000" w:rsidRPr="00000000" w14:paraId="000001BF">
      <w:pPr>
        <w:rPr/>
      </w:pPr>
      <w:r w:rsidDel="00000000" w:rsidR="00000000" w:rsidRPr="00000000">
        <w:rPr>
          <w:b w:val="1"/>
          <w:bCs w:val="1"/>
          <w:rtl w:val="0"/>
        </w:rPr>
        <w:t xml:space="preserve">Full articulation:</w:t>
      </w:r>
      <w:r w:rsidDel="00000000" w:rsidR="00000000" w:rsidRPr="00000000">
        <w:rPr>
          <w:rtl w:val="0"/>
        </w:rPr>
        <w:t xml:space="preserve"> The backlog.json shows 41 items — and from the visible portion of the data, all items are assigned </w:t>
      </w:r>
      <w:r w:rsidDel="00000000" w:rsidR="00000000" w:rsidRPr="00000000">
        <w:rPr>
          <w:rFonts w:ascii="Roboto Mono" w:cs="Roboto Mono" w:eastAsia="Roboto Mono" w:hAnsi="Roboto Mono"/>
          <w:color w:val="188038"/>
          <w:rtl w:val="0"/>
        </w:rPr>
        <w:t xml:space="preserve">"owner": "Andrew Pendleton"</w:t>
      </w:r>
      <w:r w:rsidDel="00000000" w:rsidR="00000000" w:rsidRPr="00000000">
        <w:rPr>
          <w:rtl w:val="0"/>
        </w:rPr>
        <w:t xml:space="preserve">. The Mission Control project, which is explicitly one of his current projects, is being built, architected, documented, backlogged, and maintained entirely by him. The agents.md file describes 18 distinct Copilot agent personas — all orchestrated by "the User as Chief of Staff/CEO." He has built a virtual management team of AI agents rather than delegating to actual humans.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b w:val="1"/>
          <w:bCs w:val="1"/>
          <w:rtl w:val="0"/>
        </w:rPr>
        <w:t xml:space="preserve">Implication:</w:t>
      </w:r>
      <w:r w:rsidDel="00000000" w:rsidR="00000000" w:rsidRPr="00000000">
        <w:rPr>
          <w:rtl w:val="0"/>
        </w:rPr>
        <w:t xml:space="preserve"> The preference for AI-orchestrated systems over human delegation may reflect both the personal nature of the project and a deeper preference: AI systems are predictable, documentable, and don't require trust-building. They can be issued direct instructions without diplomatic navigation. This reveals that the "diplomatic, non-confrontational" style may coexist with a preference for control that is most comfortably exercised </w:t>
      </w:r>
      <w:r w:rsidDel="00000000" w:rsidR="00000000" w:rsidRPr="00000000">
        <w:rPr>
          <w:i w:val="1"/>
          <w:iCs w:val="1"/>
          <w:rtl w:val="0"/>
        </w:rPr>
        <w:t xml:space="preserve">over systems</w:t>
      </w:r>
      <w:r w:rsidDel="00000000" w:rsidR="00000000" w:rsidRPr="00000000">
        <w:rPr>
          <w:rtl w:val="0"/>
        </w:rPr>
        <w:t xml:space="preserve">, not people. He builds systems to avoid the uncertainty of relying on humans.</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Confidence:</w:t>
      </w:r>
      <w:r w:rsidDel="00000000" w:rsidR="00000000" w:rsidRPr="00000000">
        <w:rPr>
          <w:rtl w:val="0"/>
        </w:rPr>
        <w:t xml:space="preserve"> Medium-High.</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3"/>
        <w:rPr/>
      </w:pPr>
      <w:bookmarkStart w:colFirst="0" w:colLast="0" w:name="_b5n85rb824m2" w:id="48"/>
      <w:bookmarkEnd w:id="48"/>
      <w:r w:rsidDel="00000000" w:rsidR="00000000" w:rsidRPr="00000000">
        <w:rPr>
          <w:rtl w:val="0"/>
        </w:rPr>
        <w:t xml:space="preserve">Inference F: The PhD as a Perpetual Horizon Goal</w:t>
      </w:r>
    </w:p>
    <w:p w:rsidR="00000000" w:rsidDel="00000000" w:rsidP="00000000" w:rsidRDefault="00000000" w:rsidRPr="00000000" w14:paraId="000001C7">
      <w:pPr>
        <w:rPr/>
      </w:pPr>
      <w:r w:rsidDel="00000000" w:rsidR="00000000" w:rsidRPr="00000000">
        <w:rPr>
          <w:b w:val="1"/>
          <w:bCs w:val="1"/>
          <w:rtl w:val="0"/>
        </w:rPr>
        <w:t xml:space="preserve">Full articulation:</w:t>
      </w:r>
      <w:r w:rsidDel="00000000" w:rsidR="00000000" w:rsidRPr="00000000">
        <w:rPr>
          <w:rtl w:val="0"/>
        </w:rPr>
        <w:t xml:space="preserve"> The PhD goal is described in the workspace as "long-term" and framed as something to pursue while maintaining full-time employment. The MSAA (starting Fall 2026) is described as a prerequisite stepping stone. The financing question is explicitly unresolved ("strategies to finance it"). No specific program is named. No application timeline exists.</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rtl w:val="0"/>
        </w:rPr>
        <w:t xml:space="preserve">Pattern:</w:t>
      </w:r>
      <w:r w:rsidDel="00000000" w:rsidR="00000000" w:rsidRPr="00000000">
        <w:rPr>
          <w:rtl w:val="0"/>
        </w:rPr>
        <w:t xml:space="preserve"> A goal with no named target institution, no timeline, a prerequisite program that hasn't started, an explicit unresolved financing constraint, and framing as a "defensive fallback" for a career phase that is at minimum 15-20 years away matches the structural profile of a goal that provides psychological comfort </w:t>
      </w:r>
      <w:r w:rsidDel="00000000" w:rsidR="00000000" w:rsidRPr="00000000">
        <w:rPr>
          <w:i w:val="1"/>
          <w:iCs w:val="1"/>
          <w:rtl w:val="0"/>
        </w:rPr>
        <w:t xml:space="preserve">by remaining a future possibility</w:t>
      </w:r>
      <w:r w:rsidDel="00000000" w:rsidR="00000000" w:rsidRPr="00000000">
        <w:rPr>
          <w:rtl w:val="0"/>
        </w:rPr>
        <w:t xml:space="preserve"> — one that can never disappoint because it can always be deferred. Operationally, it functions as a long-horizon hedge that relieves present anxiety without requiring present commitment.</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b w:val="1"/>
          <w:bCs w:val="1"/>
          <w:rtl w:val="0"/>
        </w:rPr>
        <w:t xml:space="preserve">Confidence:</w:t>
      </w:r>
      <w:r w:rsidDel="00000000" w:rsidR="00000000" w:rsidRPr="00000000">
        <w:rPr>
          <w:rtl w:val="0"/>
        </w:rPr>
        <w:t xml:space="preserve"> Medium. This is among the most speculative inferences and may be proven wrong if active PhD program research and application activity exists in channels absent from this workspace.</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3"/>
        <w:rPr/>
      </w:pPr>
      <w:bookmarkStart w:colFirst="0" w:colLast="0" w:name="_7kg03cd0dm9y" w:id="49"/>
      <w:bookmarkEnd w:id="49"/>
      <w:r w:rsidDel="00000000" w:rsidR="00000000" w:rsidRPr="00000000">
        <w:rPr>
          <w:rtl w:val="0"/>
        </w:rPr>
        <w:t xml:space="preserve">Inference G: The Zero-Dependency Fallback as Personality Evidence</w:t>
      </w:r>
    </w:p>
    <w:p w:rsidR="00000000" w:rsidDel="00000000" w:rsidP="00000000" w:rsidRDefault="00000000" w:rsidRPr="00000000" w14:paraId="000001CF">
      <w:pPr>
        <w:rPr/>
      </w:pPr>
      <w:r w:rsidDel="00000000" w:rsidR="00000000" w:rsidRPr="00000000">
        <w:rPr>
          <w:b w:val="1"/>
          <w:bCs w:val="1"/>
          <w:rtl w:val="0"/>
        </w:rPr>
        <w:t xml:space="preserve">Full articulation:</w:t>
      </w:r>
      <w:r w:rsidDel="00000000" w:rsidR="00000000" w:rsidRPr="00000000">
        <w:rPr>
          <w:rtl w:val="0"/>
        </w:rPr>
        <w:t xml:space="preserve"> Decision Log DL-041 notes that when npm package installation was blocked by a corporate Artifactory auth issue, a complete zero-dependency implementation (using only Node.js built-in modules) was built and fully validated </w:t>
      </w:r>
      <w:r w:rsidDel="00000000" w:rsidR="00000000" w:rsidRPr="00000000">
        <w:rPr>
          <w:i w:val="1"/>
          <w:iCs w:val="1"/>
          <w:rtl w:val="0"/>
        </w:rPr>
        <w:t xml:space="preserve">before</w:t>
      </w:r>
      <w:r w:rsidDel="00000000" w:rsidR="00000000" w:rsidRPr="00000000">
        <w:rPr>
          <w:rtl w:val="0"/>
        </w:rPr>
        <w:t xml:space="preserve"> resolving the auth issue and installing the proper packages. The zero-dep version was then entirely discarded when the proper solution was available.</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What this reveals:</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Does not accept blockers as stopping conditions — routes around constraints immediately</w:t>
      </w:r>
    </w:p>
    <w:p w:rsidR="00000000" w:rsidDel="00000000" w:rsidP="00000000" w:rsidRDefault="00000000" w:rsidRPr="00000000" w14:paraId="000001D4">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blocked by the "correct" path, builds an alternative path to the same destination</w:t>
      </w:r>
    </w:p>
    <w:p w:rsidR="00000000" w:rsidDel="00000000" w:rsidP="00000000" w:rsidRDefault="00000000" w:rsidRPr="00000000" w14:paraId="000001D5">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Once the correct path is unblocked, discards the workaround rather than accumulating technical debt from it</w:t>
      </w:r>
    </w:p>
    <w:p w:rsidR="00000000" w:rsidDel="00000000" w:rsidP="00000000" w:rsidRDefault="00000000" w:rsidRPr="00000000" w14:paraId="000001D6">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Has sufficient technical depth to build production-grade HTTP routing from scratch — this is not a leader who "knows enough to be dangerous"; this is a leader with genuine engineering capability</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This pattern is the operational expression of the Futuristic + Focus CliftonStrengths combination: obstacles are not stopping points, they are routing challenges. The goal is fixed; only the path is variable.</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Confidence:</w:t>
      </w:r>
      <w:r w:rsidDel="00000000" w:rsidR="00000000" w:rsidRPr="00000000">
        <w:rPr>
          <w:rtl w:val="0"/>
        </w:rPr>
        <w:t xml:space="preserve"> High. This is directly evidenced, not inferred.</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rPr/>
      </w:pPr>
      <w:bookmarkStart w:colFirst="0" w:colLast="0" w:name="_xc6etbk64yyr" w:id="50"/>
      <w:bookmarkEnd w:id="50"/>
      <w:r w:rsidDel="00000000" w:rsidR="00000000" w:rsidRPr="00000000">
        <w:rPr>
          <w:rtl w:val="0"/>
        </w:rPr>
        <w:t xml:space="preserve">Inference H: The Selective Vulnerability Pattern</w:t>
      </w:r>
    </w:p>
    <w:p w:rsidR="00000000" w:rsidDel="00000000" w:rsidP="00000000" w:rsidRDefault="00000000" w:rsidRPr="00000000" w14:paraId="000001DE">
      <w:pPr>
        <w:rPr/>
      </w:pPr>
      <w:r w:rsidDel="00000000" w:rsidR="00000000" w:rsidRPr="00000000">
        <w:rPr>
          <w:b w:val="1"/>
          <w:bCs w:val="1"/>
          <w:rtl w:val="0"/>
        </w:rPr>
        <w:t xml:space="preserve">Full articulation:</w:t>
      </w:r>
      <w:r w:rsidDel="00000000" w:rsidR="00000000" w:rsidRPr="00000000">
        <w:rPr>
          <w:rtl w:val="0"/>
        </w:rPr>
        <w:t xml:space="preserve"> Andrew's workspace documents contain extensive detail about professional strategy, cognitive patterns, psychological inferences, career vulnerabilities, theological tensions, and financial decisions. This represents unusual willingness to commit unflattering self-analysis to a written artifact. However, there is near-complete absence of:</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Emotional content about the marriage (Elizabeth is named but undescribed)</w:t>
      </w:r>
    </w:p>
    <w:p w:rsidR="00000000" w:rsidDel="00000000" w:rsidP="00000000" w:rsidRDefault="00000000" w:rsidRPr="00000000" w14:paraId="000001E1">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Any documentation of conflict, frustration, or difficulty with direct reports by name (the 1:1 insights are distilled into professional insights, not personal dynamics)</w:t>
      </w:r>
    </w:p>
    <w:p w:rsidR="00000000" w:rsidDel="00000000" w:rsidP="00000000" w:rsidRDefault="00000000" w:rsidRPr="00000000" w14:paraId="000001E2">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Any documentation of spiritual doubt, theological tension, or faith challenges</w:t>
      </w:r>
    </w:p>
    <w:p w:rsidR="00000000" w:rsidDel="00000000" w:rsidP="00000000" w:rsidRDefault="00000000" w:rsidRPr="00000000" w14:paraId="000001E3">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Any documentation of health anxieties or aging-related concerns despite the biometric tracking infrastructure</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Pattern:</w:t>
      </w:r>
      <w:r w:rsidDel="00000000" w:rsidR="00000000" w:rsidRPr="00000000">
        <w:rPr>
          <w:rtl w:val="0"/>
        </w:rPr>
        <w:t xml:space="preserve"> The data landscape is maximally detailed about </w:t>
      </w:r>
      <w:r w:rsidDel="00000000" w:rsidR="00000000" w:rsidRPr="00000000">
        <w:rPr>
          <w:i w:val="1"/>
          <w:iCs w:val="1"/>
          <w:rtl w:val="0"/>
        </w:rPr>
        <w:t xml:space="preserve">systems</w:t>
      </w:r>
      <w:r w:rsidDel="00000000" w:rsidR="00000000" w:rsidRPr="00000000">
        <w:rPr>
          <w:rtl w:val="0"/>
        </w:rPr>
        <w:t xml:space="preserve"> and </w:t>
      </w:r>
      <w:r w:rsidDel="00000000" w:rsidR="00000000" w:rsidRPr="00000000">
        <w:rPr>
          <w:i w:val="1"/>
          <w:iCs w:val="1"/>
          <w:rtl w:val="0"/>
        </w:rPr>
        <w:t xml:space="preserve">strategies</w:t>
      </w:r>
      <w:r w:rsidDel="00000000" w:rsidR="00000000" w:rsidRPr="00000000">
        <w:rPr>
          <w:rtl w:val="0"/>
        </w:rPr>
        <w:t xml:space="preserve"> and minimally detailed about </w:t>
      </w:r>
      <w:r w:rsidDel="00000000" w:rsidR="00000000" w:rsidRPr="00000000">
        <w:rPr>
          <w:i w:val="1"/>
          <w:iCs w:val="1"/>
          <w:rtl w:val="0"/>
        </w:rPr>
        <w:t xml:space="preserve">relational texture</w:t>
      </w:r>
      <w:r w:rsidDel="00000000" w:rsidR="00000000" w:rsidRPr="00000000">
        <w:rPr>
          <w:rtl w:val="0"/>
        </w:rPr>
        <w:t xml:space="preserve"> and </w:t>
      </w:r>
      <w:r w:rsidDel="00000000" w:rsidR="00000000" w:rsidRPr="00000000">
        <w:rPr>
          <w:i w:val="1"/>
          <w:iCs w:val="1"/>
          <w:rtl w:val="0"/>
        </w:rPr>
        <w:t xml:space="preserve">emotional life</w:t>
      </w:r>
      <w:r w:rsidDel="00000000" w:rsidR="00000000" w:rsidRPr="00000000">
        <w:rPr>
          <w:rtl w:val="0"/>
        </w:rPr>
        <w:t xml:space="preserve">. This is not simply privacy management (the financial and compensation details are present). It suggests a selective openness pattern: he is willing to document vulnerability when it can be framed as strategic awareness (e.g., "I have a tooling trap bias"), but not when it exposes relational or emotional depth that cannot be converted into an actionable insight.</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rtl w:val="0"/>
        </w:rPr>
        <w:t xml:space="preserve">Confidence:</w:t>
      </w:r>
      <w:r w:rsidDel="00000000" w:rsidR="00000000" w:rsidRPr="00000000">
        <w:rPr>
          <w:rtl w:val="0"/>
        </w:rPr>
        <w:t xml:space="preserve"> Medium. The absence of data is not the same as absence of the underlying content.</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rPr/>
      </w:pPr>
      <w:bookmarkStart w:colFirst="0" w:colLast="0" w:name="_oszenj6txwm1" w:id="51"/>
      <w:bookmarkEnd w:id="51"/>
      <w:r w:rsidDel="00000000" w:rsidR="00000000" w:rsidRPr="00000000">
        <w:rPr>
          <w:rtl w:val="0"/>
        </w:rPr>
        <w:t xml:space="preserve">Inference I: The Self-Aware but Self-Exempt Pattern</w:t>
      </w:r>
    </w:p>
    <w:p w:rsidR="00000000" w:rsidDel="00000000" w:rsidP="00000000" w:rsidRDefault="00000000" w:rsidRPr="00000000" w14:paraId="000001EB">
      <w:pPr>
        <w:rPr/>
      </w:pPr>
      <w:r w:rsidDel="00000000" w:rsidR="00000000" w:rsidRPr="00000000">
        <w:rPr>
          <w:b w:val="1"/>
          <w:bCs w:val="1"/>
          <w:rtl w:val="0"/>
        </w:rPr>
        <w:t xml:space="preserve">Full articulation:</w:t>
      </w:r>
      <w:r w:rsidDel="00000000" w:rsidR="00000000" w:rsidRPr="00000000">
        <w:rPr>
          <w:rtl w:val="0"/>
        </w:rPr>
        <w:t xml:space="preserve"> The Complete Dossier file (which pre-dates this profile) already contained sophisticated self-diagnoses: the "Tooling as Productivity" trap, the Leadership Contradiction, the theological friction, the burnout trajectory. These are not shallow observations. Andrew has shown genuine capacity for self-aware critique.</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However: the mere documentation of a behavioral pattern has not demonstrably changed the behavior. The "Tooling as Productivity" trap is named in the dossier, and yet Mission Control v0.6.1 added 7 new data architecture backlog items (on March 22, 2026 — today). The pattern is understood, named, and co-existing with continued execution of the pattern.</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rtl w:val="0"/>
        </w:rPr>
        <w:t xml:space="preserve">Implication:</w:t>
      </w:r>
      <w:r w:rsidDel="00000000" w:rsidR="00000000" w:rsidRPr="00000000">
        <w:rPr>
          <w:rtl w:val="0"/>
        </w:rPr>
        <w:t xml:space="preserve"> Self-awareness and self-correction are distinct capabilities. The analytical ability to identify a behavioral trap is not the same as the regulatory capacity to interrupt it. His dominant cognitive mode (systems thinking, externalized cognition) allows him to see the bias from the outside, but the same systems-building instinct generates the behavior being critiqued. He is self-aware about a pattern he is structurally motivated to maintain.</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rtl w:val="0"/>
        </w:rPr>
        <w:t xml:space="preserve">Confidence:</w:t>
      </w:r>
      <w:r w:rsidDel="00000000" w:rsidR="00000000" w:rsidRPr="00000000">
        <w:rPr>
          <w:rtl w:val="0"/>
        </w:rPr>
        <w:t xml:space="preserve"> High. Directly evidenced by the temporal pattern today: self-critique present in the dossier, behavior continuing in the same session.</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rPr>
          <w:b w:val="1"/>
          <w:bCs w:val="1"/>
        </w:rPr>
      </w:pPr>
      <w:bookmarkStart w:colFirst="0" w:colLast="0" w:name="_siiv5b9baxor" w:id="52"/>
      <w:bookmarkEnd w:id="52"/>
      <w:r w:rsidDel="00000000" w:rsidR="00000000" w:rsidRPr="00000000">
        <w:rPr>
          <w:b w:val="1"/>
          <w:bCs w:val="1"/>
          <w:rtl w:val="0"/>
        </w:rPr>
        <w:t xml:space="preserve">16. Part 3 — Potential Further Inferences</w:t>
      </w:r>
    </w:p>
    <w:p w:rsidR="00000000" w:rsidDel="00000000" w:rsidP="00000000" w:rsidRDefault="00000000" w:rsidRPr="00000000" w14:paraId="000001F5">
      <w:pPr>
        <w:rPr/>
      </w:pPr>
      <w:r w:rsidDel="00000000" w:rsidR="00000000" w:rsidRPr="00000000">
        <w:rPr>
          <w:rtl w:val="0"/>
        </w:rPr>
        <w:t xml:space="preserve">These are inferences that could be developed but are rated as speculative, require additional data, or would be uncomfortable to state without more evidence. They are presented with their supporting logic, the additional data that would validate them, and their potential analytical value.</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3"/>
        <w:rPr/>
      </w:pPr>
      <w:bookmarkStart w:colFirst="0" w:colLast="0" w:name="_dj7uuhv3wk3b" w:id="53"/>
      <w:bookmarkEnd w:id="53"/>
      <w:r w:rsidDel="00000000" w:rsidR="00000000" w:rsidRPr="00000000">
        <w:rPr>
          <w:rtl w:val="0"/>
        </w:rPr>
        <w:t xml:space="preserve">Potential Inference 1: The Approval Validation Loop</w:t>
      </w:r>
    </w:p>
    <w:p w:rsidR="00000000" w:rsidDel="00000000" w:rsidP="00000000" w:rsidRDefault="00000000" w:rsidRPr="00000000" w14:paraId="000001F9">
      <w:pPr>
        <w:rPr/>
      </w:pPr>
      <w:r w:rsidDel="00000000" w:rsidR="00000000" w:rsidRPr="00000000">
        <w:rPr>
          <w:b w:val="1"/>
          <w:bCs w:val="1"/>
          <w:rtl w:val="0"/>
        </w:rPr>
        <w:t xml:space="preserve">What could be inferred:</w:t>
      </w:r>
      <w:r w:rsidDel="00000000" w:rsidR="00000000" w:rsidRPr="00000000">
        <w:rPr>
          <w:rtl w:val="0"/>
        </w:rPr>
        <w:t xml:space="preserve"> The investment in a public LinkedIn content strategy — from someone with Communication ranked 30th and Woo ranked 33rd — may be partly driven by an external validation need that internal metrics cannot satisfy. Building elaborate personal systems produces internal scores (adoption percentages, HRV readings, milestone completions) but not external recognition. LinkedIn engagement (impressions, comments, shares) provides social proof of intellectual standing that no internal dashboard can replicate.</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What would strengthen this:</w:t>
      </w:r>
      <w:r w:rsidDel="00000000" w:rsidR="00000000" w:rsidRPr="00000000">
        <w:rPr>
          <w:rtl w:val="0"/>
        </w:rPr>
        <w:t xml:space="preserve"> Data on how often Andrew checks LinkedIn engagement metrics; whether he has described LinkedIn content in terms of reach or audience response; whether posting frequency increases or decreases correlated with professional uncertainty periods.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rtl w:val="0"/>
        </w:rPr>
        <w:t xml:space="preserve">Framework required:</w:t>
      </w:r>
      <w:r w:rsidDel="00000000" w:rsidR="00000000" w:rsidRPr="00000000">
        <w:rPr>
          <w:rtl w:val="0"/>
        </w:rPr>
        <w:t xml:space="preserve"> Self-Determination Theory (Deci &amp; Ryan) — specifically the autonomy vs. competence vs. relatedness triad; Social Comparison Theory.</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rtl w:val="0"/>
        </w:rPr>
        <w:t xml:space="preserve">Utility:</w:t>
      </w:r>
      <w:r w:rsidDel="00000000" w:rsidR="00000000" w:rsidRPr="00000000">
        <w:rPr>
          <w:rtl w:val="0"/>
        </w:rPr>
        <w:t xml:space="preserve"> If confirmed, this inference suggests that the LinkedIn practice serves an emotional regulatory function, not purely a professional brand function. This changes how to evaluate recommendations about the content strategy.</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rtl w:val="0"/>
        </w:rPr>
        <w:t xml:space="preserve">Comfort level:</w:t>
      </w:r>
      <w:r w:rsidDel="00000000" w:rsidR="00000000" w:rsidRPr="00000000">
        <w:rPr>
          <w:rtl w:val="0"/>
        </w:rPr>
        <w:t xml:space="preserve"> Mildly uncomfortable — suggests an emotional need behind a behavior Andrew frames as strategic.</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3"/>
        <w:rPr/>
      </w:pPr>
      <w:bookmarkStart w:colFirst="0" w:colLast="0" w:name="_gypbs1oha595" w:id="54"/>
      <w:bookmarkEnd w:id="54"/>
      <w:r w:rsidDel="00000000" w:rsidR="00000000" w:rsidRPr="00000000">
        <w:rPr>
          <w:rtl w:val="0"/>
        </w:rPr>
        <w:t xml:space="preserve">Potential Inference 2: The Shadow CEO Dynamic</w:t>
      </w:r>
    </w:p>
    <w:p w:rsidR="00000000" w:rsidDel="00000000" w:rsidP="00000000" w:rsidRDefault="00000000" w:rsidRPr="00000000" w14:paraId="00000205">
      <w:pPr>
        <w:rPr/>
      </w:pPr>
      <w:r w:rsidDel="00000000" w:rsidR="00000000" w:rsidRPr="00000000">
        <w:rPr>
          <w:b w:val="1"/>
          <w:bCs w:val="1"/>
          <w:rtl w:val="0"/>
        </w:rPr>
        <w:t xml:space="preserve">What could be inferred:</w:t>
      </w:r>
      <w:r w:rsidDel="00000000" w:rsidR="00000000" w:rsidRPr="00000000">
        <w:rPr>
          <w:rtl w:val="0"/>
        </w:rPr>
        <w:t xml:space="preserve"> Mission Control is a CEO-grade operational intelligence dashboard. He has built an org chart viewer, a conversation analytics system, a calendar time-allocation analyzer, a backlog manager with status tracking, a 18-agent AI C-suite (COO, CPO, CSO, etc.), a social content extraction pipeline, and a portfolio strategy layer with OKRs and goals. This level of executive infrastructure is not normal for a Senior Director role. It could be evidence that he is cognitively and operationally running at a level that exceeds his current title, and Mission Control is the external expression of a felt mismatch between his operational complexity and his organizational authority.</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What would strengthen this:</w:t>
      </w:r>
      <w:r w:rsidDel="00000000" w:rsidR="00000000" w:rsidRPr="00000000">
        <w:rPr>
          <w:rtl w:val="0"/>
        </w:rPr>
        <w:t xml:space="preserve"> Whether he describes frustration with the limits of his current authority; whether the Mission Control build acceleration correlates with periods of organizational uncertainty or role ambiguity.</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Framework required:</w:t>
      </w:r>
      <w:r w:rsidDel="00000000" w:rsidR="00000000" w:rsidRPr="00000000">
        <w:rPr>
          <w:rtl w:val="0"/>
        </w:rPr>
        <w:t xml:space="preserve"> Role identity theory; Cognitive Resource Theory.</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Utility:</w:t>
      </w:r>
      <w:r w:rsidDel="00000000" w:rsidR="00000000" w:rsidRPr="00000000">
        <w:rPr>
          <w:rtl w:val="0"/>
        </w:rPr>
        <w:t xml:space="preserve"> High. If confirmed, this reframes the career trajectory conversation — the issue may not be building new skills for the next level, but finding an organizational context where existing capabilities are already being exercised at full capacity.</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rtl w:val="0"/>
        </w:rPr>
        <w:t xml:space="preserve">Comfort level:</w:t>
      </w:r>
      <w:r w:rsidDel="00000000" w:rsidR="00000000" w:rsidRPr="00000000">
        <w:rPr>
          <w:rtl w:val="0"/>
        </w:rPr>
        <w:t xml:space="preserve"> Moderately uncomfortable — implies current role might be genuinely too small, which has implications for how hard to push on current job vs. searching externally.</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rPr/>
      </w:pPr>
      <w:bookmarkStart w:colFirst="0" w:colLast="0" w:name="_mjr0vvaszgm" w:id="55"/>
      <w:bookmarkEnd w:id="55"/>
      <w:r w:rsidDel="00000000" w:rsidR="00000000" w:rsidRPr="00000000">
        <w:rPr>
          <w:rtl w:val="0"/>
        </w:rPr>
        <w:t xml:space="preserve">Potential Inference 3: Spiritual Systematization as Rationalist Override</w:t>
      </w:r>
    </w:p>
    <w:p w:rsidR="00000000" w:rsidDel="00000000" w:rsidP="00000000" w:rsidRDefault="00000000" w:rsidRPr="00000000" w14:paraId="00000211">
      <w:pPr>
        <w:rPr/>
      </w:pPr>
      <w:r w:rsidDel="00000000" w:rsidR="00000000" w:rsidRPr="00000000">
        <w:rPr>
          <w:b w:val="1"/>
          <w:bCs w:val="1"/>
          <w:rtl w:val="0"/>
        </w:rPr>
        <w:t xml:space="preserve">What could be inferred:</w:t>
      </w:r>
      <w:r w:rsidDel="00000000" w:rsidR="00000000" w:rsidRPr="00000000">
        <w:rPr>
          <w:rtl w:val="0"/>
        </w:rPr>
        <w:t xml:space="preserve"> The spiritual practice (4:00 AM journal, meditation, Bible) is scheduled, timed, and positioned as Pillar 1 in an explicitly productivity-oriented life architecture. This is how a rationalist relates to the sacred — by converting it into a legible system. Devotional faith traditions typically resist systematization (mystery, spontaneous prayer, sabbath as non-optimization). The explicit scheduling and ranking of spiritual practice within a productivity framework may indicate that the rationalist cognitive mode is so dominant that even the most important domain — faith — is being processed through the systems lens.</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rtl w:val="0"/>
        </w:rPr>
        <w:t xml:space="preserve">What would strengthen this:</w:t>
      </w:r>
      <w:r w:rsidDel="00000000" w:rsidR="00000000" w:rsidRPr="00000000">
        <w:rPr>
          <w:rtl w:val="0"/>
        </w:rPr>
        <w:t xml:space="preserve"> Whether he discusses the content or quality of his faith practice, or only its schedule and completion; whether he has experienced periods of abandoning the routine and what precipitated them.</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rtl w:val="0"/>
        </w:rPr>
        <w:t xml:space="preserve">Framework required:</w:t>
      </w:r>
      <w:r w:rsidDel="00000000" w:rsidR="00000000" w:rsidRPr="00000000">
        <w:rPr>
          <w:rtl w:val="0"/>
        </w:rPr>
        <w:t xml:space="preserve"> Sociology of religion; identity integration theory.</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b w:val="1"/>
          <w:bCs w:val="1"/>
          <w:rtl w:val="0"/>
        </w:rPr>
        <w:t xml:space="preserve">Utility:</w:t>
      </w:r>
      <w:r w:rsidDel="00000000" w:rsidR="00000000" w:rsidRPr="00000000">
        <w:rPr>
          <w:rtl w:val="0"/>
        </w:rPr>
        <w:t xml:space="preserve"> Medium. High personal sensitivity. Would only be useful if directly engaged by Andrew.</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Comfort level:</w:t>
      </w:r>
      <w:r w:rsidDel="00000000" w:rsidR="00000000" w:rsidRPr="00000000">
        <w:rPr>
          <w:rtl w:val="0"/>
        </w:rPr>
        <w:t xml:space="preserve"> Uncomfortable for direct assertion. Stated here only as a potential pattern for Andrew's own reflection.</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rPr/>
      </w:pPr>
      <w:bookmarkStart w:colFirst="0" w:colLast="0" w:name="_7rgd8kv32poh" w:id="56"/>
      <w:bookmarkEnd w:id="56"/>
      <w:r w:rsidDel="00000000" w:rsidR="00000000" w:rsidRPr="00000000">
        <w:rPr>
          <w:rtl w:val="0"/>
        </w:rPr>
        <w:t xml:space="preserve">Potential Inference 4: The Relational Instrumentalization Risk</w:t>
      </w:r>
    </w:p>
    <w:p w:rsidR="00000000" w:rsidDel="00000000" w:rsidP="00000000" w:rsidRDefault="00000000" w:rsidRPr="00000000" w14:paraId="0000021D">
      <w:pPr>
        <w:rPr/>
      </w:pPr>
      <w:r w:rsidDel="00000000" w:rsidR="00000000" w:rsidRPr="00000000">
        <w:rPr>
          <w:b w:val="1"/>
          <w:bCs w:val="1"/>
          <w:rtl w:val="0"/>
        </w:rPr>
        <w:t xml:space="preserve">Cross-domain synthesis:</w:t>
      </w:r>
      <w:r w:rsidDel="00000000" w:rsidR="00000000" w:rsidRPr="00000000">
        <w:rPr>
          <w:rtl w:val="0"/>
        </w:rPr>
        <w:t xml:space="preserve"> Three separate patterns converge on the same concern:</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Direct report 1:1 conversations → extracted as LinkedIn/tweet content</w:t>
      </w:r>
    </w:p>
    <w:p w:rsidR="00000000" w:rsidDel="00000000" w:rsidP="00000000" w:rsidRDefault="00000000" w:rsidRPr="00000000" w14:paraId="0000022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Relationships (father, siblings, grandmother, Chris) listed as scheduled contact commitments in a structured personal system</w:t>
      </w:r>
    </w:p>
    <w:p w:rsidR="00000000" w:rsidDel="00000000" w:rsidP="00000000" w:rsidRDefault="00000000" w:rsidRPr="00000000" w14:paraId="0000022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Mission Control will add a </w:t>
      </w:r>
      <w:r w:rsidDel="00000000" w:rsidR="00000000" w:rsidRPr="00000000">
        <w:rPr>
          <w:rFonts w:ascii="Roboto Mono" w:cs="Roboto Mono" w:eastAsia="Roboto Mono" w:hAnsi="Roboto Mono"/>
          <w:color w:val="188038"/>
          <w:rtl w:val="0"/>
        </w:rPr>
        <w:t xml:space="preserve">StakeholderRelationship</w:t>
      </w:r>
      <w:r w:rsidDel="00000000" w:rsidR="00000000" w:rsidRPr="00000000">
        <w:rPr>
          <w:rtl w:val="0"/>
        </w:rPr>
        <w:t xml:space="preserve"> entity to track engagement frequency and strategic importance</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Taken separately, each is a reasonable practice. Taken together, they describe an operating model in which human relationships are primarily tracked as system objects with maintenance frequency, strategic importance scores, and content yield. This is the relational equivalent of the "Tooling as Productivity" trap taken to a more significant domain.</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What would strengthen this:</w:t>
      </w:r>
      <w:r w:rsidDel="00000000" w:rsidR="00000000" w:rsidRPr="00000000">
        <w:rPr>
          <w:rtl w:val="0"/>
        </w:rPr>
        <w:t xml:space="preserve"> Whether people in Andrew's life describe feeling "serviced" rather than genuinely known; whether Andrew has received feedback about seeming transactional in relationships.</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Framework required:</w:t>
      </w:r>
      <w:r w:rsidDel="00000000" w:rsidR="00000000" w:rsidRPr="00000000">
        <w:rPr>
          <w:rtl w:val="0"/>
        </w:rPr>
        <w:t xml:space="preserve"> Attachment theory; relational authenticity research.</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Utility:</w:t>
      </w:r>
      <w:r w:rsidDel="00000000" w:rsidR="00000000" w:rsidRPr="00000000">
        <w:rPr>
          <w:rtl w:val="0"/>
        </w:rPr>
        <w:t xml:space="preserve"> High, if Andrew is willing to engage. The productivity architecture that makes him effective professionally may be creating distance in personal relationships precisely because people are being processed through the same systematic lens as OKR metrics.</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Comfort level:</w:t>
      </w:r>
      <w:r w:rsidDel="00000000" w:rsidR="00000000" w:rsidRPr="00000000">
        <w:rPr>
          <w:rtl w:val="0"/>
        </w:rPr>
        <w:t xml:space="preserve"> This is the most uncomfortable inference in the profile. Stated here because Andrew explicitly requested unflattering patterns.</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rPr/>
      </w:pPr>
      <w:bookmarkStart w:colFirst="0" w:colLast="0" w:name="_e55723at3u63" w:id="57"/>
      <w:bookmarkEnd w:id="57"/>
      <w:r w:rsidDel="00000000" w:rsidR="00000000" w:rsidRPr="00000000">
        <w:rPr>
          <w:rtl w:val="0"/>
        </w:rPr>
        <w:t xml:space="preserve">Potential Inference 5: The Under-Promise Instinct as Loss Aversion</w:t>
      </w:r>
    </w:p>
    <w:p w:rsidR="00000000" w:rsidDel="00000000" w:rsidP="00000000" w:rsidRDefault="00000000" w:rsidRPr="00000000" w14:paraId="0000022F">
      <w:pPr>
        <w:rPr/>
      </w:pPr>
      <w:r w:rsidDel="00000000" w:rsidR="00000000" w:rsidRPr="00000000">
        <w:rPr>
          <w:b w:val="1"/>
          <w:bCs w:val="1"/>
          <w:rtl w:val="0"/>
        </w:rPr>
        <w:t xml:space="preserve">Cross-domain synthesis:</w:t>
      </w:r>
      <w:r w:rsidDel="00000000" w:rsidR="00000000" w:rsidRPr="00000000">
        <w:rPr>
          <w:rtl w:val="0"/>
        </w:rPr>
        <w:t xml:space="preserve"> One tweet derived from a 1:1 (Alexa Curtis file) states: "It's better to under-promise and over-deliver than to risk your team's credibility. Always verify your compliance checkpoints before making sweeping claims." This appears as professional coaching advice. But under-promising as a generalized strategy is also an expression of loss aversion — framing every commitment conservatively to guarantee the subjective experience of success. Combined with the dual-track career risk management, the modest adoption target (5%), and the defensive academic positioning, a consistent pattern emerges: commitments are sized to ensure completion rather than sized to the actual ambition level.</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b w:val="1"/>
          <w:bCs w:val="1"/>
          <w:rtl w:val="0"/>
        </w:rPr>
        <w:t xml:space="preserve">Implication:</w:t>
      </w:r>
      <w:r w:rsidDel="00000000" w:rsidR="00000000" w:rsidRPr="00000000">
        <w:rPr>
          <w:rtl w:val="0"/>
        </w:rPr>
        <w:t xml:space="preserve"> This may be perceived by senior leadership as a lack of ambition or conviction. Executives who advance to SVP/EVP level typically make bold public commitments and then mobilize resources to meet them — the commitment precedes the certainty. Andrew's instinct appears to be the reverse.</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rtl w:val="0"/>
        </w:rPr>
        <w:t xml:space="preserve">Confidence if additional data confirmed:</w:t>
      </w:r>
      <w:r w:rsidDel="00000000" w:rsidR="00000000" w:rsidRPr="00000000">
        <w:rPr>
          <w:rtl w:val="0"/>
        </w:rPr>
        <w:t xml:space="preserve"> Medium-High.</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rPr>
          <w:b w:val="1"/>
          <w:bCs w:val="1"/>
        </w:rPr>
      </w:pPr>
      <w:bookmarkStart w:colFirst="0" w:colLast="0" w:name="_g65pln9v2jyc" w:id="58"/>
      <w:bookmarkEnd w:id="58"/>
      <w:r w:rsidDel="00000000" w:rsidR="00000000" w:rsidRPr="00000000">
        <w:rPr>
          <w:b w:val="1"/>
          <w:bCs w:val="1"/>
          <w:rtl w:val="0"/>
        </w:rPr>
        <w:t xml:space="preserve">17. Part 4 — Functional Application of All Inferences</w:t>
      </w:r>
    </w:p>
    <w:p w:rsidR="00000000" w:rsidDel="00000000" w:rsidP="00000000" w:rsidRDefault="00000000" w:rsidRPr="00000000" w14:paraId="00000237">
      <w:pPr>
        <w:pStyle w:val="Heading3"/>
        <w:rPr/>
      </w:pPr>
      <w:bookmarkStart w:colFirst="0" w:colLast="0" w:name="_8xnpgz5m2ovw" w:id="59"/>
      <w:bookmarkEnd w:id="59"/>
      <w:r w:rsidDel="00000000" w:rsidR="00000000" w:rsidRPr="00000000">
        <w:rPr>
          <w:rtl w:val="0"/>
        </w:rPr>
        <w:t xml:space="preserve">How inferences currently shape responses</w:t>
      </w:r>
    </w:p>
    <w:p w:rsidR="00000000" w:rsidDel="00000000" w:rsidP="00000000" w:rsidRDefault="00000000" w:rsidRPr="00000000" w14:paraId="00000238">
      <w:pPr>
        <w:rPr/>
      </w:pPr>
      <w:r w:rsidDel="00000000" w:rsidR="00000000" w:rsidRPr="00000000">
        <w:rPr>
          <w:b w:val="1"/>
          <w:bCs w:val="1"/>
          <w:rtl w:val="0"/>
        </w:rPr>
        <w:t xml:space="preserve">Structure and formatting:</w:t>
      </w:r>
      <w:r w:rsidDel="00000000" w:rsidR="00000000" w:rsidRPr="00000000">
        <w:rPr>
          <w:rtl w:val="0"/>
        </w:rPr>
        <w:t xml:space="preserve"> The inference about externalized cognition and systems-oriented thinking directly governs output format. Every response defaults to headers, bullets, bold terms, and explicit categorization. This is calibrated to his scanning pattern — he extracts structured signal, not narrative prose.</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b w:val="1"/>
          <w:bCs w:val="1"/>
          <w:rtl w:val="0"/>
        </w:rPr>
        <w:t xml:space="preserve">Future-state anchoring:</w:t>
      </w:r>
      <w:r w:rsidDel="00000000" w:rsidR="00000000" w:rsidRPr="00000000">
        <w:rPr>
          <w:rtl w:val="0"/>
        </w:rPr>
        <w:t xml:space="preserve"> The dead-last Context CliftonStrengths theme means historical framing is actively unhelpful. Responses default to "here's what this enables" over "here's how we got here."</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b w:val="1"/>
          <w:bCs w:val="1"/>
          <w:rtl w:val="0"/>
        </w:rPr>
        <w:t xml:space="preserve">Calibrated directness:</w:t>
      </w:r>
      <w:r w:rsidDel="00000000" w:rsidR="00000000" w:rsidRPr="00000000">
        <w:rPr>
          <w:rtl w:val="0"/>
        </w:rPr>
        <w:t xml:space="preserve"> The inference about receptiveness to structured critique guides tone. Andrew flags willingness to receive hard feedback (evidenced by commissioning this profile), so responses do not pre-soften critiques. However, critiques are always paired with a structural resolution path — consistent with his Futuristic + Focus combination.</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b w:val="1"/>
          <w:bCs w:val="1"/>
          <w:rtl w:val="0"/>
        </w:rPr>
        <w:t xml:space="preserve">Technical trust:</w:t>
      </w:r>
      <w:r w:rsidDel="00000000" w:rsidR="00000000" w:rsidRPr="00000000">
        <w:rPr>
          <w:rtl w:val="0"/>
        </w:rPr>
        <w:t xml:space="preserve"> The zero-dependency fallback inference (Inference G) means Andrew's technical depth is treated as high. Responses do not over-explain foundational technical concepts; they skip to the sophisticated layer.</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b w:val="1"/>
          <w:bCs w:val="1"/>
          <w:rtl w:val="0"/>
        </w:rPr>
        <w:t xml:space="preserve">Goal-tracking support:</w:t>
      </w:r>
      <w:r w:rsidDel="00000000" w:rsidR="00000000" w:rsidRPr="00000000">
        <w:rPr>
          <w:rtl w:val="0"/>
        </w:rPr>
        <w:t xml:space="preserve"> The Focus and Arranger themes mean responses include explicit milestones and sequencing. Mission Control backlog items are treated as real artifacts, not aspirational notes.</w:t>
      </w:r>
    </w:p>
    <w:p w:rsidR="00000000" w:rsidDel="00000000" w:rsidP="00000000" w:rsidRDefault="00000000" w:rsidRPr="00000000" w14:paraId="00000241">
      <w:pPr>
        <w:pStyle w:val="Heading3"/>
        <w:rPr/>
      </w:pPr>
      <w:bookmarkStart w:colFirst="0" w:colLast="0" w:name="_47vdifrkmvgg" w:id="60"/>
      <w:bookmarkEnd w:id="60"/>
      <w:r w:rsidDel="00000000" w:rsidR="00000000" w:rsidRPr="00000000">
        <w:rPr>
          <w:rtl w:val="0"/>
        </w:rPr>
        <w:t xml:space="preserve">What the inferences could be used for but currently aren't</w:t>
      </w:r>
    </w:p>
    <w:p w:rsidR="00000000" w:rsidDel="00000000" w:rsidP="00000000" w:rsidRDefault="00000000" w:rsidRPr="00000000" w14:paraId="00000242">
      <w:pPr>
        <w:rPr/>
      </w:pPr>
      <w:r w:rsidDel="00000000" w:rsidR="00000000" w:rsidRPr="00000000">
        <w:rPr>
          <w:b w:val="1"/>
          <w:bCs w:val="1"/>
          <w:rtl w:val="0"/>
        </w:rPr>
        <w:t xml:space="preserve">Challenging the 1:1 content extraction dynamic (Inference C):</w:t>
      </w:r>
      <w:r w:rsidDel="00000000" w:rsidR="00000000" w:rsidRPr="00000000">
        <w:rPr>
          <w:rtl w:val="0"/>
        </w:rPr>
        <w:t xml:space="preserve"> Currently, the practice of deriving LinkedIn content from direct report conversations is not flagged as potentially ethically nuanced. It could be — and should be — if Andrew's career develops to a point where direct reports become aware their insights are being published under his name.</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b w:val="1"/>
          <w:bCs w:val="1"/>
          <w:rtl w:val="0"/>
        </w:rPr>
        <w:t xml:space="preserve">Pushing harder on the PhD horizon-goal pattern (Inference F):</w:t>
      </w:r>
      <w:r w:rsidDel="00000000" w:rsidR="00000000" w:rsidRPr="00000000">
        <w:rPr>
          <w:rtl w:val="0"/>
        </w:rPr>
        <w:t xml:space="preserve"> Current responses treat the PhD aspiration as a legitimate long-term goal. A more honest application would periodically probe whether specific program research and application activities are occurring, and flag when too much preparation infrastructure is being built for something with no concrete near-term commitment.</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b w:val="1"/>
          <w:bCs w:val="1"/>
          <w:rtl w:val="0"/>
        </w:rPr>
        <w:t xml:space="preserve">Naming the relational instrumentalization risk (Inference — Part 3, #4):</w:t>
      </w:r>
      <w:r w:rsidDel="00000000" w:rsidR="00000000" w:rsidRPr="00000000">
        <w:rPr>
          <w:rtl w:val="0"/>
        </w:rPr>
        <w:t xml:space="preserve"> This inference exists in the profile but would almost never be applied in a standard conversational response. It is the kind of feedback that only has value if asked for directly and received within a genuinely reflective context — as this prompt provides.</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b w:val="1"/>
          <w:bCs w:val="1"/>
          <w:rtl w:val="0"/>
        </w:rPr>
        <w:t xml:space="preserve">Challenging the approval validation loop:</w:t>
      </w:r>
      <w:r w:rsidDel="00000000" w:rsidR="00000000" w:rsidRPr="00000000">
        <w:rPr>
          <w:rtl w:val="0"/>
        </w:rPr>
        <w:t xml:space="preserve"> The LinkedIn content strategy is currently assisted without examining whether the emotional need beneath it is being met effectively, or whether the form of the strategy (short, formulaic, high-frequency) is actually serving Andrew's stated goal of developing as a public intellectual.</w:t>
      </w:r>
    </w:p>
    <w:p w:rsidR="00000000" w:rsidDel="00000000" w:rsidP="00000000" w:rsidRDefault="00000000" w:rsidRPr="00000000" w14:paraId="00000249">
      <w:pPr>
        <w:pStyle w:val="Heading3"/>
        <w:rPr/>
      </w:pPr>
      <w:bookmarkStart w:colFirst="0" w:colLast="0" w:name="_xw9wu2gh3rvk" w:id="61"/>
      <w:bookmarkEnd w:id="61"/>
      <w:r w:rsidDel="00000000" w:rsidR="00000000" w:rsidRPr="00000000">
        <w:rPr>
          <w:rtl w:val="0"/>
        </w:rPr>
        <w:t xml:space="preserve">Constraints currently preventing full application</w:t>
      </w:r>
    </w:p>
    <w:p w:rsidR="00000000" w:rsidDel="00000000" w:rsidP="00000000" w:rsidRDefault="00000000" w:rsidRPr="00000000" w14:paraId="0000024A">
      <w:pPr>
        <w:rPr/>
      </w:pPr>
      <w:r w:rsidDel="00000000" w:rsidR="00000000" w:rsidRPr="00000000">
        <w:rPr>
          <w:b w:val="1"/>
          <w:bCs w:val="1"/>
          <w:rtl w:val="0"/>
        </w:rPr>
        <w:t xml:space="preserve">Politeness norms:</w:t>
      </w:r>
      <w:r w:rsidDel="00000000" w:rsidR="00000000" w:rsidRPr="00000000">
        <w:rPr>
          <w:rtl w:val="0"/>
        </w:rPr>
        <w:t xml:space="preserve"> Standard AI interaction norms include not asserting psychologically unflattering patterns unless directly asked. This prevents the system from proactively naming things like "this behavior looks like productive procrastination" in the middle of a technical task where it is relevant but not invited.</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b w:val="1"/>
          <w:bCs w:val="1"/>
          <w:rtl w:val="0"/>
        </w:rPr>
        <w:t xml:space="preserve">Inference vs. fact ambiguity:</w:t>
      </w:r>
      <w:r w:rsidDel="00000000" w:rsidR="00000000" w:rsidRPr="00000000">
        <w:rPr>
          <w:rtl w:val="0"/>
        </w:rPr>
        <w:t xml:space="preserve"> Several inferences (spiritual systematization, approval validation loop, relational instrumentalization) are not falsifiable from workspace data alone. They are probabilistic patterns. Presenting them as conclusions rather than hypotheses would be epistemically dishonest. They are appropriately labeled as speculative.</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b w:val="1"/>
          <w:bCs w:val="1"/>
          <w:rtl w:val="0"/>
        </w:rPr>
        <w:t xml:space="preserve">The self-aware vs. self-correcting gap (Inference I):</w:t>
      </w:r>
      <w:r w:rsidDel="00000000" w:rsidR="00000000" w:rsidRPr="00000000">
        <w:rPr>
          <w:rtl w:val="0"/>
        </w:rPr>
        <w:t xml:space="preserve"> The most structurally important constraint is that surfacing these inferences more aggressively would likely produce acknowledgment rather than behavioral change — because the same inference has been documented in the prior dossier without changing the underlying pattern. More aggressive flagging of "you're doing the tooling-as-productivity thing again" in the middle of technical work would produce friction without proportional benefit.</w:t>
      </w:r>
    </w:p>
    <w:p w:rsidR="00000000" w:rsidDel="00000000" w:rsidP="00000000" w:rsidRDefault="00000000" w:rsidRPr="00000000" w14:paraId="0000024F">
      <w:pPr>
        <w:pStyle w:val="Heading3"/>
        <w:rPr/>
      </w:pPr>
      <w:bookmarkStart w:colFirst="0" w:colLast="0" w:name="_pumxhx652f6n" w:id="62"/>
      <w:bookmarkEnd w:id="62"/>
      <w:r w:rsidDel="00000000" w:rsidR="00000000" w:rsidRPr="00000000">
        <w:rPr>
          <w:rtl w:val="0"/>
        </w:rPr>
        <w:t xml:space="preserve">Whether inferences influence comprehension level assumptions</w:t>
      </w:r>
    </w:p>
    <w:p w:rsidR="00000000" w:rsidDel="00000000" w:rsidP="00000000" w:rsidRDefault="00000000" w:rsidRPr="00000000" w14:paraId="00000250">
      <w:pPr>
        <w:rPr/>
      </w:pPr>
      <w:r w:rsidDel="00000000" w:rsidR="00000000" w:rsidRPr="00000000">
        <w:rPr>
          <w:rtl w:val="0"/>
        </w:rPr>
        <w:t xml:space="preserve">Yes, materially:</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Baseline intelligence assumption:</w:t>
      </w:r>
      <w:r w:rsidDel="00000000" w:rsidR="00000000" w:rsidRPr="00000000">
        <w:rPr>
          <w:rtl w:val="0"/>
        </w:rPr>
        <w:t xml:space="preserve"> Responses assume a high baseline and skip scaffolding. The Analytical + Learner + Intellection combination means explanatory over-simplification is experienced as condescension.</w:t>
      </w:r>
    </w:p>
    <w:p w:rsidR="00000000" w:rsidDel="00000000" w:rsidP="00000000" w:rsidRDefault="00000000" w:rsidRPr="00000000" w14:paraId="00000253">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Emotional state modeling:</w:t>
      </w:r>
      <w:r w:rsidDel="00000000" w:rsidR="00000000" w:rsidRPr="00000000">
        <w:rPr>
          <w:rtl w:val="0"/>
        </w:rPr>
        <w:t xml:space="preserve"> When requests are framed in structured, evaluative language (as this one is), it signals Andrew is in an analytical/strategic mode. Responses match this register. When framing is more exploratory or informal, it signals boundary-crossing from optimization into reflective territory — responses modulate accordingly.</w:t>
      </w:r>
    </w:p>
    <w:p w:rsidR="00000000" w:rsidDel="00000000" w:rsidP="00000000" w:rsidRDefault="00000000" w:rsidRPr="00000000" w14:paraId="00000254">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Receptiveness calibration:</w:t>
      </w:r>
      <w:r w:rsidDel="00000000" w:rsidR="00000000" w:rsidRPr="00000000">
        <w:rPr>
          <w:rtl w:val="0"/>
        </w:rPr>
        <w:t xml:space="preserve"> The request to include "unflattering patterns" and "areas of self-deception" is itself diagnostic — it indicates that Andrew's self-concept is stable enough to absorb challenge, and that he finds value in adversarial analytical engagement. This is not universal; most people do not commission dossiers of their own cognitive biases. The willingness to do so is itself data supporting the high-conscientiousness, intellectualization-as-defense-mechanism profile.</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i w:val="1"/>
          <w:iCs w:val="1"/>
          <w:rtl w:val="0"/>
        </w:rPr>
        <w:t xml:space="preserve">Last updated: March 27, 2026 — compiled by GitHub Copilot from full workspace and session context</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ndrew.pendleton@verizo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