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9nw8s3qk90r" w:id="0"/>
      <w:bookmarkEnd w:id="0"/>
      <w:r w:rsidDel="00000000" w:rsidR="00000000" w:rsidRPr="00000000">
        <w:rPr>
          <w:rtl w:val="0"/>
        </w:rPr>
        <w:t xml:space="preserve">Goal: Work with other members of the team to complete the day-to-day tasks as assigned.</w:t>
      </w:r>
    </w:p>
    <w:p w:rsidR="00000000" w:rsidDel="00000000" w:rsidP="00000000" w:rsidRDefault="00000000" w:rsidRPr="00000000" w14:paraId="00000002">
      <w:pPr>
        <w:pStyle w:val="Heading2"/>
        <w:rPr/>
      </w:pPr>
      <w:bookmarkStart w:colFirst="0" w:colLast="0" w:name="_8yguwb59zc8w" w:id="1"/>
      <w:bookmarkEnd w:id="1"/>
      <w:r w:rsidDel="00000000" w:rsidR="00000000" w:rsidRPr="00000000">
        <w:rPr>
          <w:rtl w:val="0"/>
        </w:rPr>
        <w:t xml:space="preserve">Description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wvvu7ywxxq4q" w:id="2"/>
      <w:bookmarkEnd w:id="2"/>
      <w:r w:rsidDel="00000000" w:rsidR="00000000" w:rsidRPr="00000000">
        <w:rPr>
          <w:rtl w:val="0"/>
        </w:rPr>
        <w:t xml:space="preserve">Jeff’s Response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After being out for medical leave at the beginning of the year, I worked through the process changes for a few things that changed during my time off. Eventually I was able to get back into a normal flow of completing the "BAU" work of processing the image requests for devices and accessories.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An unfortunate mishap of a leaked device image brought about some new challenges and process modifications that we are still working through to prevent future leaks. I have also been attending the weekly Adobe DAM meetings to work toward a transition from the "Scene7" environment to the DAM.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ind w:left="0" w:firstLine="0"/>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79qivelup9ur" w:id="3"/>
      <w:bookmarkEnd w:id="3"/>
      <w:r w:rsidDel="00000000" w:rsidR="00000000" w:rsidRPr="00000000">
        <w:rPr>
          <w:rtl w:val="0"/>
        </w:rPr>
        <w:t xml:space="preserve">Goal: Work to improve processes for myself and the team.</w:t>
      </w:r>
      <w:r w:rsidDel="00000000" w:rsidR="00000000" w:rsidRPr="00000000">
        <w:rPr>
          <w:rtl w:val="0"/>
        </w:rPr>
      </w:r>
    </w:p>
    <w:p w:rsidR="00000000" w:rsidDel="00000000" w:rsidP="00000000" w:rsidRDefault="00000000" w:rsidRPr="00000000" w14:paraId="0000000B">
      <w:pPr>
        <w:pStyle w:val="Heading2"/>
        <w:rPr/>
      </w:pPr>
      <w:bookmarkStart w:colFirst="0" w:colLast="0" w:name="_cdadrqslygbi" w:id="4"/>
      <w:bookmarkEnd w:id="4"/>
      <w:r w:rsidDel="00000000" w:rsidR="00000000" w:rsidRPr="00000000">
        <w:rPr>
          <w:rtl w:val="0"/>
        </w:rPr>
        <w:t xml:space="preserve">Description</w:t>
      </w:r>
    </w:p>
    <w:p w:rsidR="00000000" w:rsidDel="00000000" w:rsidP="00000000" w:rsidRDefault="00000000" w:rsidRPr="00000000" w14:paraId="0000000C">
      <w:pPr>
        <w:spacing w:after="240" w:before="240" w:lineRule="auto"/>
        <w:ind w:left="0" w:firstLine="0"/>
        <w:rPr/>
      </w:pPr>
      <w:r w:rsidDel="00000000" w:rsidR="00000000" w:rsidRPr="00000000">
        <w:rPr>
          <w:rtl w:val="0"/>
        </w:rPr>
      </w:r>
    </w:p>
    <w:p w:rsidR="00000000" w:rsidDel="00000000" w:rsidP="00000000" w:rsidRDefault="00000000" w:rsidRPr="00000000" w14:paraId="0000000D">
      <w:pPr>
        <w:pStyle w:val="Heading2"/>
        <w:rPr/>
      </w:pPr>
      <w:bookmarkStart w:colFirst="0" w:colLast="0" w:name="_p2dytdb8jzng" w:id="5"/>
      <w:bookmarkEnd w:id="5"/>
      <w:r w:rsidDel="00000000" w:rsidR="00000000" w:rsidRPr="00000000">
        <w:rPr>
          <w:rtl w:val="0"/>
        </w:rPr>
        <w:t xml:space="preserve">Jeff’s</w:t>
      </w:r>
      <w:r w:rsidDel="00000000" w:rsidR="00000000" w:rsidRPr="00000000">
        <w:rPr>
          <w:rtl w:val="0"/>
        </w:rPr>
        <w:t xml:space="preserve"> Response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I've worked with my fellow team members to understand the new processes that have come about and have been exploring ideas to manage my workflow to accommodate those. I've also worked to help where I can with the projects that others on the team are heading up. For example, the work Nikoll is doing to work with the SRE portal folks to make cache clearing assets less tedious.</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ffffff" w:val="clear"/>
        <w:spacing w:before="180" w:lineRule="auto"/>
        <w:ind w:left="0" w:firstLine="0"/>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10">
      <w:pPr>
        <w:spacing w:after="240" w:before="240" w:lineRule="auto"/>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