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160"/>
        <w:rPr/>
      </w:pPr>
      <w:r>
        <w:rPr/>
        <w:t xml:space="preserve">EXPERIMENT Report </w:t>
      </w:r>
    </w:p>
    <w:p>
      <w:pPr>
        <w:pStyle w:val="Heading1"/>
        <w:rPr/>
      </w:pPr>
      <w:r>
        <w:rPr/>
        <w:t>EXPERIMENT</w:t>
      </w:r>
    </w:p>
    <w:tbl>
      <w:tblPr>
        <w:tblStyle w:val="StatusReportTable"/>
        <w:tblW w:w="50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747"/>
        <w:gridCol w:w="3664"/>
        <w:gridCol w:w="366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7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 Light" w:hAnsi="Calibri Light" w:asciiTheme="majorHAnsi" w:hAnsiTheme="majorHAnsi"/>
                <w:caps/>
                <w:color w:val="2F5496" w:themeColor="accent1" w:themeShade="bf" w:themeTint="a6"/>
                <w:szCs w:val="20"/>
              </w:rPr>
            </w:pPr>
            <w:r>
              <w:rPr>
                <w:rFonts w:ascii="Calibri Light" w:hAnsi="Calibri Light" w:asciiTheme="majorHAnsi" w:hAnsiTheme="majorHAnsi"/>
                <w:caps/>
                <w:color w:val="2F5496" w:themeColor="accent1" w:themeShade="bf" w:themeTint="a6"/>
                <w:szCs w:val="20"/>
              </w:rPr>
              <w:t>Report Date</w:t>
            </w:r>
          </w:p>
        </w:tc>
        <w:tc>
          <w:tcPr>
            <w:tcW w:w="3664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 Light" w:hAnsi="Calibri Light" w:asciiTheme="majorHAnsi" w:hAnsiTheme="majorHAnsi"/>
                <w:caps/>
                <w:color w:val="2F5496" w:themeColor="accent1" w:themeShade="bf" w:themeTint="a6"/>
                <w:szCs w:val="20"/>
              </w:rPr>
            </w:pPr>
            <w:r>
              <w:rPr>
                <w:rFonts w:ascii="Calibri Light" w:hAnsi="Calibri Light" w:asciiTheme="majorHAnsi" w:hAnsiTheme="majorHAnsi"/>
                <w:caps/>
                <w:color w:val="2F5496" w:themeColor="accent1" w:themeShade="bf" w:themeTint="a6"/>
                <w:szCs w:val="20"/>
              </w:rPr>
              <w:t>Project Name</w:t>
            </w:r>
          </w:p>
        </w:tc>
        <w:tc>
          <w:tcPr>
            <w:tcW w:w="3669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 Light" w:hAnsi="Calibri Light" w:asciiTheme="majorHAnsi" w:hAnsiTheme="majorHAnsi"/>
                <w:caps/>
                <w:color w:val="2F5496" w:themeColor="accent1" w:themeShade="bf" w:themeTint="a6"/>
                <w:szCs w:val="20"/>
              </w:rPr>
            </w:pPr>
            <w:r>
              <w:rPr>
                <w:rFonts w:ascii="Calibri Light" w:hAnsi="Calibri Light" w:asciiTheme="majorHAnsi" w:hAnsiTheme="majorHAnsi"/>
                <w:caps/>
                <w:color w:val="2F5496" w:themeColor="accent1" w:themeShade="bf" w:themeTint="a6"/>
                <w:szCs w:val="20"/>
              </w:rPr>
              <w:t>Prepared By</w:t>
            </w:r>
          </w:p>
        </w:tc>
      </w:tr>
      <w:tr>
        <w:trPr/>
        <w:tc>
          <w:tcPr>
            <w:tcW w:w="2747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>
                <w:color w:val="595959" w:themeColor="text1" w:themeTint="a6"/>
                <w:szCs w:val="20"/>
              </w:rPr>
            </w:pPr>
            <w:r>
              <w:rPr>
                <w:color w:val="595959" w:themeColor="text1" w:themeTint="a6"/>
                <w:szCs w:val="20"/>
              </w:rPr>
            </w:r>
            <w:sdt>
              <w:sdtPr>
                <w:date w:fullDate="2019-09-21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t>21/09/2019</w:t>
                </w:r>
              </w:sdtContent>
            </w:sdt>
          </w:p>
        </w:tc>
        <w:tc>
          <w:tcPr>
            <w:tcW w:w="366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>
                <w:color w:val="595959" w:themeColor="text1" w:themeTint="a6"/>
                <w:szCs w:val="20"/>
              </w:rPr>
            </w:pPr>
            <w:r>
              <w:rPr>
                <w:color w:val="595959" w:themeColor="text1" w:themeTint="a6"/>
                <w:szCs w:val="20"/>
              </w:rPr>
              <w:t>Discrete Biostatistics</w:t>
            </w:r>
          </w:p>
        </w:tc>
        <w:tc>
          <w:tcPr>
            <w:tcW w:w="366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>
                <w:color w:val="595959" w:themeColor="text1" w:themeTint="a6"/>
                <w:szCs w:val="20"/>
              </w:rPr>
            </w:pPr>
            <w:r>
              <w:rPr>
                <w:color w:val="595959" w:themeColor="text1" w:themeTint="a6"/>
                <w:szCs w:val="20"/>
              </w:rPr>
              <w:t>Tommy Meek</w:t>
            </w:r>
          </w:p>
        </w:tc>
      </w:tr>
    </w:tbl>
    <w:p>
      <w:pPr>
        <w:pStyle w:val="Heading1"/>
        <w:rPr/>
      </w:pPr>
      <w:r>
        <w:rPr/>
        <w:t xml:space="preserve">QUESTION: What do we want to figure out? </w:t>
      </w:r>
    </w:p>
    <w:p>
      <w:pPr>
        <w:pStyle w:val="Normal"/>
        <w:rPr/>
      </w:pPr>
      <w:r>
        <w:rPr/>
        <w:t>Whether our Armitage Doll program works correctly and how best to visually represent that data.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PROCESS: WHAT WILL WE DO TO ANSWER THE QUESTION? </w:t>
      </w:r>
    </w:p>
    <w:p>
      <w:pPr>
        <w:pStyle w:val="Normal"/>
        <w:rPr/>
      </w:pPr>
      <w:r>
        <w:rPr/>
        <w:t>Write unit tests for all the functions. And experiment with different visualization techniques.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RESULTS:  WHAT HAPPENED IN THE PROCESS? </w:t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Heading1"/>
        <w:rPr/>
      </w:pPr>
      <w:r>
        <w:rPr/>
        <w:t xml:space="preserve">Conclusions : WHAT DID WE LEARN? 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CONJECTURES &amp; FUTURE QUESTIONS: WHAT COMES NEXT?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Heading1"/>
        <w:rPr/>
      </w:pPr>
      <w:r>
        <w:rPr/>
        <w:t>DOCUMENTATION: WHERE CAN WE SEE THE RESULTS?</w:t>
      </w:r>
    </w:p>
    <w:p>
      <w:pPr>
        <w:pStyle w:val="Normal"/>
        <w:widowControl/>
        <w:bidi w:val="0"/>
        <w:spacing w:before="40" w:after="4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080" w:right="1080" w:header="540" w:top="1440" w:footer="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5039"/>
      <w:gridCol w:w="5040"/>
    </w:tblGrid>
    <w:tr>
      <w:trPr/>
      <w:tc>
        <w:tcPr>
          <w:tcW w:w="5039" w:type="dxa"/>
          <w:tcBorders/>
          <w:shd w:fill="auto" w:val="clear"/>
          <w:vAlign w:val="bottom"/>
        </w:tcPr>
        <w:p>
          <w:pPr>
            <w:pStyle w:val="Normal"/>
            <w:spacing w:before="0" w:after="0"/>
            <w:rPr>
              <w:b/>
              <w:b/>
            </w:rPr>
          </w:pPr>
          <w:r>
            <w:rPr>
              <w:b/>
            </w:rPr>
            <w:t>Mathematics Experiment</w:t>
          </w:r>
        </w:p>
        <w:p>
          <w:pPr>
            <w:pStyle w:val="Normal"/>
            <w:rPr>
              <w:b/>
              <w:b/>
            </w:rPr>
          </w:pPr>
          <w:r>
            <w:rPr>
              <w:b/>
            </w:rPr>
            <w:t>Western Carolina University</w:t>
          </w:r>
        </w:p>
        <w:p>
          <w:pPr>
            <w:pStyle w:val="Normal"/>
            <w:widowControl/>
            <w:bidi w:val="0"/>
            <w:spacing w:before="40" w:after="40"/>
            <w:jc w:val="left"/>
            <w:rPr/>
          </w:pPr>
          <w:r>
            <w:rPr/>
            <w:t>Cullowhee, NC</w:t>
          </w:r>
        </w:p>
      </w:tc>
      <w:tc>
        <w:tcPr>
          <w:tcW w:w="5040" w:type="dxa"/>
          <w:tcBorders/>
          <w:shd w:fill="auto" w:val="clear"/>
          <w:vAlign w:val="bottom"/>
        </w:tcPr>
        <w:sdt>
          <w:sdtPr>
            <w:picture/>
            <w:id w:val="13742183"/>
            <w:alias w:val="Click icon to replace picture"/>
          </w:sdtPr>
          <w:sdtContent>
            <w:p>
              <w:pPr>
                <w:pStyle w:val="Header"/>
                <w:rPr/>
              </w:pPr>
              <w:r>
                <w:rPr/>
                <w:drawing>
                  <wp:inline distT="0" distB="0" distL="0" distR="0">
                    <wp:extent cx="1828800" cy="1828800"/>
                    <wp:effectExtent l="0" t="0" r="0" b="0"/>
                    <wp:docPr id="1" name="Picture 1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c5299a"/>
    <w:pPr>
      <w:widowControl/>
      <w:bidi w:val="0"/>
      <w:spacing w:before="40" w:after="40"/>
      <w:jc w:val="left"/>
    </w:pPr>
    <w:rPr>
      <w:rFonts w:ascii="Calibri" w:hAnsi="Calibri" w:eastAsia="Calibri" w:cs=""/>
      <w:color w:val="595959" w:themeColor="text1" w:themeTint="a6"/>
      <w:kern w:val="2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99a"/>
    <w:pPr>
      <w:keepNext w:val="true"/>
      <w:keepLines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before="360" w:after="240"/>
      <w:ind w:left="144" w:right="144" w:hanging="0"/>
      <w:outlineLvl w:val="0"/>
    </w:pPr>
    <w:rPr>
      <w:rFonts w:ascii="Calibri Light" w:hAnsi="Calibri Light" w:eastAsia="" w:cs="" w:asciiTheme="majorHAnsi" w:cstheme="majorBidi" w:eastAsiaTheme="majorEastAsia" w:hAnsiTheme="majorHAnsi"/>
      <w:caps/>
      <w:color w:val="FFFFFF" w:themeColor="background1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5299a"/>
    <w:rPr>
      <w:rFonts w:ascii="Calibri Light" w:hAnsi="Calibri Light" w:eastAsia="" w:cs="" w:asciiTheme="majorHAnsi" w:cstheme="majorBidi" w:eastAsiaTheme="majorEastAsia" w:hAnsiTheme="majorHAnsi"/>
      <w:caps/>
      <w:color w:val="FFFFFF" w:themeColor="background1"/>
      <w:kern w:val="2"/>
      <w:sz w:val="22"/>
      <w:szCs w:val="22"/>
      <w:shd w:fill="4472C4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5299a"/>
    <w:rPr>
      <w:color w:val="595959" w:themeColor="text1" w:themeTint="a6"/>
      <w:kern w:val="2"/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5299a"/>
    <w:rPr>
      <w:color w:val="595959" w:themeColor="text1" w:themeTint="a6"/>
      <w:kern w:val="2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c5299a"/>
    <w:rPr>
      <w:rFonts w:ascii="Calibri Light" w:hAnsi="Calibri Light" w:eastAsia="" w:cs="" w:asciiTheme="majorHAnsi" w:cstheme="majorBidi" w:eastAsiaTheme="majorEastAsia" w:hAnsiTheme="majorHAnsi"/>
      <w:caps/>
      <w:color w:val="4472C4" w:themeColor="accent1"/>
      <w:kern w:val="2"/>
      <w:sz w:val="48"/>
      <w:szCs w:val="48"/>
    </w:rPr>
  </w:style>
  <w:style w:type="character" w:styleId="InternetLink">
    <w:name w:val="Internet Link"/>
    <w:basedOn w:val="DefaultParagraphFont"/>
    <w:uiPriority w:val="99"/>
    <w:semiHidden/>
    <w:unhideWhenUsed/>
    <w:rsid w:val="0030069f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e0aff"/>
    <w:rPr>
      <w:rFonts w:ascii="Segoe UI" w:hAnsi="Segoe UI" w:cs="Segoe UI"/>
      <w:color w:val="595959" w:themeColor="text1" w:themeTint="a6"/>
      <w:kern w:val="2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c5299a"/>
    <w:pPr>
      <w:tabs>
        <w:tab w:val="center" w:pos="4680" w:leader="none"/>
        <w:tab w:val="right" w:pos="9360" w:leader="none"/>
      </w:tabs>
      <w:spacing w:before="0" w:after="0"/>
      <w:jc w:val="right"/>
    </w:pPr>
    <w:rPr/>
  </w:style>
  <w:style w:type="paragraph" w:styleId="Footer">
    <w:name w:val="Footer"/>
    <w:basedOn w:val="Normal"/>
    <w:link w:val="FooterChar"/>
    <w:uiPriority w:val="99"/>
    <w:unhideWhenUsed/>
    <w:rsid w:val="00c5299a"/>
    <w:pPr>
      <w:pBdr>
        <w:top w:val="single" w:sz="4" w:space="6" w:color="8EAADB"/>
        <w:left w:val="single" w:sz="2" w:space="4" w:color="FFFFFF"/>
      </w:pBdr>
      <w:spacing w:before="40" w:after="0"/>
      <w:ind w:right="101" w:hanging="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c5299a"/>
    <w:pPr>
      <w:spacing w:before="480" w:after="160"/>
    </w:pPr>
    <w:rPr>
      <w:rFonts w:ascii="Calibri Light" w:hAnsi="Calibri Light" w:eastAsia="" w:cs="" w:asciiTheme="majorHAnsi" w:cstheme="majorBidi" w:eastAsiaTheme="majorEastAsia" w:hAnsiTheme="majorHAnsi"/>
      <w:caps/>
      <w:color w:val="4472C4" w:themeColor="accent1"/>
      <w:kern w:val="2"/>
      <w:sz w:val="48"/>
      <w:szCs w:val="48"/>
    </w:rPr>
  </w:style>
  <w:style w:type="paragraph" w:styleId="ListParagraph">
    <w:name w:val="List Paragraph"/>
    <w:basedOn w:val="Normal"/>
    <w:uiPriority w:val="34"/>
    <w:qFormat/>
    <w:rsid w:val="0030069f"/>
    <w:pPr>
      <w:spacing w:before="40" w:after="4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e0aff"/>
    <w:pPr>
      <w:spacing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atusReportTable">
    <w:name w:val="Status Report Table"/>
    <w:basedOn w:val="TableNormal"/>
    <w:uiPriority w:val="99"/>
    <w:rsid w:val="00c5299a"/>
    <w:pPr>
      <w:spacing w:before="40" w:after="40"/>
    </w:pPr>
    <w:rPr>
      <w:color w:val="595959" w:themeColor="text1" w:themeTint="a6"/>
      <w:sz w:val="20"/>
      <w:szCs w:val="20"/>
    </w:rPr>
    <w:tblPr>
      <w:tblBorders>
        <w:insideH w:val="single" w:color="BFBFBF" w:themeColor="background1" w:sz="4" w:space="0"/>
      </w:tblBorders>
    </w:tblPr>
    <w:tblStylePr w:type="firstRow">
      <w:rPr>
        <w:rFonts w:asciiTheme="majorHAnsi" w:hAnsiTheme="majorHAnsi"/>
        <w:caps/>
        <w:smallCaps w:val="0"/>
        <w:color w:val="2F5496" w:themeColor="accent1" w:themeShade="bf"/>
      </w:rPr>
      <w:tblPr/>
      <w:tcPr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5BFE45B3C2A041A8B76C0B3F5D0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B7A62-8EC0-BB45-9D10-1E1637983E4C}"/>
      </w:docPartPr>
      <w:docPartBody>
        <w:p w:rsidR="000E6016" w:rsidRDefault="00D04374" w:rsidP="00D04374">
          <w:pPr>
            <w:pStyle w:val="835BFE45B3C2A041A8B76C0B3F5D09A6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374"/>
    <w:rsid w:val="000E6016"/>
    <w:rsid w:val="00565A33"/>
    <w:rsid w:val="00924C3A"/>
    <w:rsid w:val="00BC1564"/>
    <w:rsid w:val="00D04374"/>
    <w:rsid w:val="00DB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5BFE45B3C2A041A8B76C0B3F5D09A6">
    <w:name w:val="835BFE45B3C2A041A8B76C0B3F5D09A6"/>
    <w:rsid w:val="00D04374"/>
  </w:style>
  <w:style w:type="paragraph" w:customStyle="1" w:styleId="0F13BF7C74F1DB4F94C086F7B844715B">
    <w:name w:val="0F13BF7C74F1DB4F94C086F7B844715B"/>
    <w:rsid w:val="00D04374"/>
  </w:style>
  <w:style w:type="paragraph" w:customStyle="1" w:styleId="C7F46F7974D7264A8DDEDAA35250C83F">
    <w:name w:val="C7F46F7974D7264A8DDEDAA35250C83F"/>
    <w:rsid w:val="00D04374"/>
  </w:style>
  <w:style w:type="paragraph" w:customStyle="1" w:styleId="882411989ABC434581C6616EDC4A1EDC">
    <w:name w:val="882411989ABC434581C6616EDC4A1EDC"/>
    <w:rsid w:val="00D04374"/>
  </w:style>
  <w:style w:type="paragraph" w:customStyle="1" w:styleId="61E4788BC243AE4B9F42645FF07B76B5">
    <w:name w:val="61E4788BC243AE4B9F42645FF07B76B5"/>
    <w:rsid w:val="00D04374"/>
  </w:style>
  <w:style w:type="paragraph" w:customStyle="1" w:styleId="07A201AEC174DB49B06C3E3140D8BF8F">
    <w:name w:val="07A201AEC174DB49B06C3E3140D8BF8F"/>
    <w:rsid w:val="00D043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FA309722CF848B558D0AB1DA6B168" ma:contentTypeVersion="6" ma:contentTypeDescription="Create a new document." ma:contentTypeScope="" ma:versionID="a2ea9b1cf20db1e4728c2d8dd7ab9be7">
  <xsd:schema xmlns:xsd="http://www.w3.org/2001/XMLSchema" xmlns:xs="http://www.w3.org/2001/XMLSchema" xmlns:p="http://schemas.microsoft.com/office/2006/metadata/properties" xmlns:ns2="8fc573c4-ed80-4a6d-b423-f7f32cce2e3d" targetNamespace="http://schemas.microsoft.com/office/2006/metadata/properties" ma:root="true" ma:fieldsID="dd0c572a9b56d5f244ded55aaeaa4184" ns2:_="">
    <xsd:import namespace="8fc573c4-ed80-4a6d-b423-f7f32cce2e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573c4-ed80-4a6d-b423-f7f32cce2e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6BD862-75E6-447E-B48D-57599F35A1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46C6B6-6821-4C2B-AB5D-2D31F1826A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EF8BAB-E190-4EDD-B0FE-BBF4BC2A9E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c573c4-ed80-4a6d-b423-f7f32cce2e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LibreOffice/6.0.7.3$Linux_X86_64 LibreOffice_project/00m0$Build-3</Application>
  <Pages>2</Pages>
  <Words>92</Words>
  <Characters>523</Characters>
  <CharactersWithSpaces>602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2019-06-21T15:24:00Z</dcterms:created>
  <dc:creator>Kloo Hansen</dc:creator>
  <dc:description/>
  <dc:language>en-US</dc:language>
  <cp:lastModifiedBy/>
  <cp:lastPrinted>2019-08-28T15:51:00Z</cp:lastPrinted>
  <dcterms:modified xsi:type="dcterms:W3CDTF">2019-09-17T09:30:55Z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0x010100075FA309722CF848B558D0AB1DA6B168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