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3FCA" w14:textId="77777777" w:rsidR="00E46259" w:rsidRDefault="00E46259" w:rsidP="00E46259">
      <w:pPr>
        <w:pStyle w:val="a3"/>
      </w:pPr>
      <w:r>
        <w:rPr>
          <w:rStyle w:val="a4"/>
        </w:rPr>
        <w:t>Ендоскопічне видалення пухлин товстої кишки та шлунку (EMR, ESD)</w:t>
      </w:r>
    </w:p>
    <w:p w14:paraId="029D140F" w14:textId="77777777" w:rsidR="00E46259" w:rsidRDefault="00E46259" w:rsidP="00E46259">
      <w:pPr>
        <w:pStyle w:val="a3"/>
      </w:pPr>
      <w:r>
        <w:t>Ендоскопічне видалення пухлин є сучасним методом лікування, який дозволяє без відкритих хірургічних втручань видаляти доброякісні або злоякісні новоутворення шлунково-кишкового тракту. Дві основні техніки, що застосовуються у таких випадках, — це ендоскопічна мукозектомія (EMR) та ендоскопічна дисекція в підслизовому шарі (ESD).</w:t>
      </w:r>
    </w:p>
    <w:p w14:paraId="5F173799" w14:textId="77777777" w:rsidR="00E46259" w:rsidRDefault="00E46259" w:rsidP="00E46259">
      <w:pPr>
        <w:pStyle w:val="a3"/>
      </w:pPr>
      <w:r>
        <w:rPr>
          <w:rStyle w:val="a4"/>
        </w:rPr>
        <w:t>EMR (Endoscopic Mucosal Resection)</w:t>
      </w:r>
      <w:r>
        <w:t xml:space="preserve"> — це метод видалення поверхневих пухлин слизової оболонки. Процедура зазвичай використовується для новоутворень, які не проникають глибоко в тканини. Вона менш інвазивна, ніж хірургічні втручання, але має певні обмеження щодо розміру і локалізації пухлин.</w:t>
      </w:r>
    </w:p>
    <w:p w14:paraId="18BCD29C" w14:textId="77777777" w:rsidR="00E46259" w:rsidRDefault="00E46259" w:rsidP="00E46259">
      <w:pPr>
        <w:pStyle w:val="a3"/>
      </w:pPr>
      <w:r>
        <w:rPr>
          <w:rStyle w:val="a4"/>
        </w:rPr>
        <w:t>ESD (Endoscopic Submucosal Dissection)</w:t>
      </w:r>
      <w:r>
        <w:t xml:space="preserve"> — це більш складна процедура, що дозволяє видаляти пухлини значно більших розмірів та більш глибокі ураження. Вона полягає у ретельному розсіченні пухлини разом з підслизовим шаром. Перевагою ESD є можливість повного видалення пухлини з мінімальним ризиком її рецидиву.</w:t>
      </w:r>
    </w:p>
    <w:p w14:paraId="1EE875FA" w14:textId="77777777" w:rsidR="00E46259" w:rsidRDefault="00E46259" w:rsidP="00E46259">
      <w:pPr>
        <w:pStyle w:val="a3"/>
      </w:pPr>
      <w:r>
        <w:rPr>
          <w:rStyle w:val="a4"/>
        </w:rPr>
        <w:t>Ризики процедур</w:t>
      </w:r>
      <w:r>
        <w:t>. Обидві методики, хоча й менш інвазивні за традиційні хірургічні втручання, мають певні ризики. Серед них: перфорація стінки органа, кровотечі, інфекційні ускладнення, а також можливість неповного видалення пухлини. Ще один ризик полягає у можливості рецидиву або неповного загоєння місця видалення.</w:t>
      </w:r>
    </w:p>
    <w:p w14:paraId="5702C05A" w14:textId="77777777" w:rsidR="00E46259" w:rsidRDefault="00E46259" w:rsidP="00E46259">
      <w:pPr>
        <w:pStyle w:val="a3"/>
      </w:pPr>
      <w:r>
        <w:rPr>
          <w:rStyle w:val="a4"/>
        </w:rPr>
        <w:t>Важливість амбітної команди спеціалістів</w:t>
      </w:r>
      <w:r>
        <w:t>. Виконання таких складних процедур вимагає високого професіоналізму та злагодженої роботи медичної команди. Хірург-ендоскопіст, анестезіолог, медсестри та інші фахівці повинні працювати як єдиний механізм, щоб забезпечити максимальну ефективність та безпеку лікування. Здатність правильно оцінити показання до процедури, її виконання та постпроцедурне спостереження є критично важливими для успішного результату.</w:t>
      </w:r>
    </w:p>
    <w:p w14:paraId="1F9A0FF1" w14:textId="77777777" w:rsidR="00E46259" w:rsidRDefault="00E46259" w:rsidP="00E46259">
      <w:pPr>
        <w:pStyle w:val="a3"/>
      </w:pPr>
      <w:r>
        <w:t xml:space="preserve">Для детальнішої інформації щодо цих методик можна переглянути актуальні дослідження на </w:t>
      </w:r>
      <w:hyperlink r:id="rId4" w:tgtFrame="_new" w:history="1">
        <w:r>
          <w:rPr>
            <w:rStyle w:val="a5"/>
          </w:rPr>
          <w:t>PubMed</w:t>
        </w:r>
      </w:hyperlink>
      <w:r>
        <w:t xml:space="preserve">, наприклад за запитами </w:t>
      </w:r>
      <w:r>
        <w:rPr>
          <w:rStyle w:val="a4"/>
        </w:rPr>
        <w:t>"endoscopic mucosal resection colorectal cancer"</w:t>
      </w:r>
      <w:r>
        <w:t xml:space="preserve"> або </w:t>
      </w:r>
      <w:r>
        <w:rPr>
          <w:rStyle w:val="a4"/>
        </w:rPr>
        <w:t>"endoscopic submucosal dissection gastric tumors"</w:t>
      </w:r>
      <w:r>
        <w:t>.</w:t>
      </w:r>
    </w:p>
    <w:p w14:paraId="3C5F73B9" w14:textId="77777777" w:rsidR="000C6259" w:rsidRDefault="000C6259"/>
    <w:sectPr w:rsidR="000C6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08"/>
    <w:rsid w:val="000C6259"/>
    <w:rsid w:val="00E46259"/>
    <w:rsid w:val="00E6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E8351-306C-44E7-958D-C910158D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46259"/>
    <w:rPr>
      <w:b/>
      <w:bCs/>
    </w:rPr>
  </w:style>
  <w:style w:type="character" w:styleId="a5">
    <w:name w:val="Hyperlink"/>
    <w:basedOn w:val="a0"/>
    <w:uiPriority w:val="99"/>
    <w:semiHidden/>
    <w:unhideWhenUsed/>
    <w:rsid w:val="00E46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1303</Words>
  <Characters>744</Characters>
  <Application>Microsoft Office Word</Application>
  <DocSecurity>0</DocSecurity>
  <Lines>6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2024-10-17T05:36:00Z</dcterms:created>
  <dcterms:modified xsi:type="dcterms:W3CDTF">2024-10-17T05:36:00Z</dcterms:modified>
</cp:coreProperties>
</file>