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E756" w14:textId="7052190D" w:rsidR="001B01BF" w:rsidRPr="00223E67" w:rsidRDefault="004178EE" w:rsidP="004178EE">
      <w:pPr>
        <w:pStyle w:val="Title"/>
      </w:pPr>
      <w:r w:rsidRPr="00223E67">
        <w:t>STRAUS – Research Questions</w:t>
      </w:r>
    </w:p>
    <w:p w14:paraId="1C215916" w14:textId="698986C1" w:rsidR="004178EE" w:rsidRDefault="004178EE" w:rsidP="004178EE">
      <w:pPr>
        <w:pStyle w:val="ListParagraph"/>
        <w:numPr>
          <w:ilvl w:val="0"/>
          <w:numId w:val="1"/>
        </w:numPr>
      </w:pPr>
      <w:r w:rsidRPr="00223E67">
        <w:t>Temporal effects of school choice mechanisms: What are the impacts of simulating school choice as a multi-shot game, where primary school selection affects secondary school selection?</w:t>
      </w:r>
    </w:p>
    <w:p w14:paraId="5B73351C" w14:textId="5D5A4450" w:rsidR="004E5947" w:rsidRPr="00223E67" w:rsidRDefault="001E46F5" w:rsidP="00E10877">
      <w:pPr>
        <w:pStyle w:val="ListParagraph"/>
        <w:numPr>
          <w:ilvl w:val="1"/>
          <w:numId w:val="1"/>
        </w:numPr>
      </w:pPr>
      <w:r w:rsidRPr="001E46F5">
        <w:t>How well can school allocations be modelled as multi-shot games?</w:t>
      </w:r>
    </w:p>
    <w:p w14:paraId="521F800B" w14:textId="07181607" w:rsidR="004178EE" w:rsidRDefault="004178EE" w:rsidP="004178EE">
      <w:pPr>
        <w:pStyle w:val="ListParagraph"/>
        <w:numPr>
          <w:ilvl w:val="0"/>
          <w:numId w:val="1"/>
        </w:numPr>
      </w:pPr>
      <w:r w:rsidRPr="00223E67">
        <w:t>What are the effects of school priorities on parental preferences, student outcomes and school performance?</w:t>
      </w:r>
    </w:p>
    <w:p w14:paraId="330B21E4" w14:textId="473A8681" w:rsidR="005B6A15" w:rsidRDefault="005B6A15" w:rsidP="005B6A15">
      <w:pPr>
        <w:pStyle w:val="ListParagraph"/>
        <w:numPr>
          <w:ilvl w:val="0"/>
          <w:numId w:val="1"/>
        </w:numPr>
      </w:pPr>
      <w:r w:rsidRPr="00223E67">
        <w:t>How can we model the temporal effects of repeated school allocations across a student’s academic career?</w:t>
      </w:r>
    </w:p>
    <w:p w14:paraId="0448211B" w14:textId="77777777" w:rsidR="00D0387F" w:rsidRDefault="00D0387F" w:rsidP="00D0387F"/>
    <w:p w14:paraId="5B37055E" w14:textId="4167F9CA" w:rsidR="00462ADB" w:rsidRPr="00223E67" w:rsidRDefault="00462ADB" w:rsidP="00462ADB">
      <w:pPr>
        <w:pStyle w:val="ListParagraph"/>
        <w:numPr>
          <w:ilvl w:val="0"/>
          <w:numId w:val="1"/>
        </w:numPr>
      </w:pPr>
      <w:r w:rsidRPr="00223E67">
        <w:t>How can school priorities be modified to incentivise sustainable urban behaviour?</w:t>
      </w:r>
    </w:p>
    <w:p w14:paraId="0832220F" w14:textId="0DC4DEBA" w:rsidR="00497AD4" w:rsidRPr="00223E67" w:rsidRDefault="00497AD4" w:rsidP="004178EE">
      <w:pPr>
        <w:pStyle w:val="ListParagraph"/>
        <w:numPr>
          <w:ilvl w:val="0"/>
          <w:numId w:val="1"/>
        </w:numPr>
      </w:pPr>
      <w:r w:rsidRPr="00223E67">
        <w:t>Do current metrics accurately capture the effectiveness of school choice mechanisms?</w:t>
      </w:r>
    </w:p>
    <w:p w14:paraId="4B692CC0" w14:textId="690BFB21" w:rsidR="00223E67" w:rsidRDefault="00223E67" w:rsidP="00223E67">
      <w:pPr>
        <w:pStyle w:val="ListParagraph"/>
        <w:numPr>
          <w:ilvl w:val="1"/>
          <w:numId w:val="1"/>
        </w:numPr>
      </w:pPr>
      <w:r w:rsidRPr="00223E67">
        <w:t>What metrics must be introduced to more accurately gauge the effectiveness of school choice mechanisms?</w:t>
      </w:r>
    </w:p>
    <w:p w14:paraId="00E827C5" w14:textId="3355BB26" w:rsidR="00DC7FEF" w:rsidRPr="00223E67" w:rsidRDefault="00DC7FEF" w:rsidP="00223E67">
      <w:pPr>
        <w:pStyle w:val="ListParagraph"/>
        <w:numPr>
          <w:ilvl w:val="1"/>
          <w:numId w:val="1"/>
        </w:numPr>
      </w:pPr>
      <w:r>
        <w:t xml:space="preserve">Can the price of anarchy be used as a </w:t>
      </w:r>
      <w:r w:rsidR="00470E3D">
        <w:t>metric to optimise transparency of school choice mechanisms?</w:t>
      </w:r>
    </w:p>
    <w:p w14:paraId="4CA9CB77" w14:textId="42569EF5" w:rsidR="00497AD4" w:rsidRDefault="00497AD4" w:rsidP="004178EE">
      <w:pPr>
        <w:pStyle w:val="ListParagraph"/>
        <w:numPr>
          <w:ilvl w:val="0"/>
          <w:numId w:val="1"/>
        </w:numPr>
      </w:pPr>
      <w:r w:rsidRPr="00223E67">
        <w:t>How well do school choice mechanisms capture the real preferences of parents?</w:t>
      </w:r>
    </w:p>
    <w:p w14:paraId="72197F43" w14:textId="0C2EA903" w:rsidR="000720B2" w:rsidRDefault="000720B2" w:rsidP="000720B2">
      <w:pPr>
        <w:pStyle w:val="ListParagraph"/>
        <w:numPr>
          <w:ilvl w:val="1"/>
          <w:numId w:val="1"/>
        </w:numPr>
      </w:pPr>
      <w:r>
        <w:t xml:space="preserve">How can </w:t>
      </w:r>
      <w:r w:rsidR="00744523">
        <w:t xml:space="preserve">we analyse </w:t>
      </w:r>
      <w:r w:rsidR="00017EAA">
        <w:t xml:space="preserve">school allocation outcomes under uncertainty using multi-arm bandits to estimate </w:t>
      </w:r>
      <w:r w:rsidR="00DF74ED">
        <w:t>parent preferences?</w:t>
      </w:r>
    </w:p>
    <w:p w14:paraId="0BCF9E5F" w14:textId="741273AD" w:rsidR="006231EB" w:rsidRDefault="006231EB" w:rsidP="006231EB">
      <w:pPr>
        <w:pStyle w:val="ListParagraph"/>
        <w:numPr>
          <w:ilvl w:val="0"/>
          <w:numId w:val="1"/>
        </w:numPr>
      </w:pPr>
      <w:r>
        <w:t xml:space="preserve">What are the desirable attributes for local authorities? How can we </w:t>
      </w:r>
      <w:r w:rsidR="00456473">
        <w:t xml:space="preserve">relax some </w:t>
      </w:r>
      <w:r w:rsidR="00BC3966">
        <w:t xml:space="preserve">attributes to find optimal </w:t>
      </w:r>
      <w:r w:rsidR="004F7140">
        <w:t>attributes?</w:t>
      </w:r>
    </w:p>
    <w:p w14:paraId="4AF588CD" w14:textId="77777777" w:rsidR="004F7140" w:rsidRDefault="004F7140" w:rsidP="004F7140"/>
    <w:p w14:paraId="2AA0178F" w14:textId="6F79E4B9" w:rsidR="002274D4" w:rsidRDefault="002274D4" w:rsidP="004178EE">
      <w:pPr>
        <w:pStyle w:val="ListParagraph"/>
        <w:numPr>
          <w:ilvl w:val="0"/>
          <w:numId w:val="1"/>
        </w:numPr>
      </w:pPr>
      <w:r>
        <w:t xml:space="preserve">In the case of </w:t>
      </w:r>
      <w:r w:rsidR="00C34C5F">
        <w:t xml:space="preserve">school-oriented DA allocation, can locally-minimally dishonest Nash </w:t>
      </w:r>
      <w:r w:rsidR="008714D3">
        <w:t xml:space="preserve">refinements be </w:t>
      </w:r>
      <w:r w:rsidR="00DE57C2">
        <w:t>used to ensure parent optimal matchings?</w:t>
      </w:r>
    </w:p>
    <w:p w14:paraId="7584DE0C" w14:textId="15C4CDD6" w:rsidR="006125AF" w:rsidRDefault="008E4BA8" w:rsidP="006125AF">
      <w:pPr>
        <w:pStyle w:val="ListParagraph"/>
        <w:numPr>
          <w:ilvl w:val="1"/>
          <w:numId w:val="1"/>
        </w:numPr>
      </w:pPr>
      <w:r>
        <w:t>How does school-oriented DA allocation, with locally-minimally dishonest Nash refinements</w:t>
      </w:r>
      <w:r w:rsidR="00A05E0F">
        <w:t xml:space="preserve"> on parental preferences, compare to other allocation mechanisms</w:t>
      </w:r>
      <w:r w:rsidR="004B368E">
        <w:t xml:space="preserve"> </w:t>
      </w:r>
      <w:r w:rsidR="002D4CDA">
        <w:t>(</w:t>
      </w:r>
      <w:r w:rsidR="004B368E">
        <w:t xml:space="preserve">e.g. </w:t>
      </w:r>
      <w:r w:rsidR="002D4CDA">
        <w:t>i</w:t>
      </w:r>
      <w:r w:rsidR="004B368E">
        <w:t>mmediate allocation</w:t>
      </w:r>
      <w:r w:rsidR="002D4CDA">
        <w:t>)</w:t>
      </w:r>
      <w:r w:rsidR="004B368E">
        <w:t xml:space="preserve"> in terms of:</w:t>
      </w:r>
    </w:p>
    <w:p w14:paraId="54401ED8" w14:textId="56C1C226" w:rsidR="004B368E" w:rsidRDefault="004B368E" w:rsidP="004B368E">
      <w:pPr>
        <w:pStyle w:val="ListParagraph"/>
        <w:numPr>
          <w:ilvl w:val="2"/>
          <w:numId w:val="1"/>
        </w:numPr>
      </w:pPr>
      <w:r>
        <w:t>Fairness?</w:t>
      </w:r>
    </w:p>
    <w:p w14:paraId="190214F6" w14:textId="21AE9D28" w:rsidR="004B368E" w:rsidRDefault="004B368E" w:rsidP="004B368E">
      <w:pPr>
        <w:pStyle w:val="ListParagraph"/>
        <w:numPr>
          <w:ilvl w:val="2"/>
          <w:numId w:val="1"/>
        </w:numPr>
      </w:pPr>
      <w:r>
        <w:t>Efficiency?</w:t>
      </w:r>
    </w:p>
    <w:p w14:paraId="1325D5B5" w14:textId="599DB6A3" w:rsidR="004B368E" w:rsidRDefault="004B368E" w:rsidP="004E7317">
      <w:pPr>
        <w:pStyle w:val="ListParagraph"/>
        <w:numPr>
          <w:ilvl w:val="2"/>
          <w:numId w:val="1"/>
        </w:numPr>
      </w:pPr>
      <w:r>
        <w:t>Stability?</w:t>
      </w:r>
    </w:p>
    <w:p w14:paraId="15D72173" w14:textId="3BC5DAB1" w:rsidR="004E7317" w:rsidRPr="00223E67" w:rsidRDefault="004E7317" w:rsidP="004E7317">
      <w:pPr>
        <w:pStyle w:val="ListParagraph"/>
        <w:numPr>
          <w:ilvl w:val="2"/>
          <w:numId w:val="1"/>
        </w:numPr>
      </w:pPr>
      <w:r>
        <w:t>Diversity?</w:t>
      </w:r>
    </w:p>
    <w:p w14:paraId="424D8D1B" w14:textId="77777777" w:rsidR="00497AD4" w:rsidRPr="00223E67" w:rsidRDefault="00497AD4" w:rsidP="00223E67"/>
    <w:p w14:paraId="5045A7AB" w14:textId="1E18FA5D" w:rsidR="00497AD4" w:rsidRPr="00223E67" w:rsidRDefault="005B3E25" w:rsidP="004178EE">
      <w:pPr>
        <w:pStyle w:val="ListParagraph"/>
        <w:numPr>
          <w:ilvl w:val="0"/>
          <w:numId w:val="1"/>
        </w:numPr>
      </w:pPr>
      <w:r>
        <w:t xml:space="preserve">How can we use </w:t>
      </w:r>
      <w:r w:rsidR="006F39D3">
        <w:t xml:space="preserve">school choice models to inform rezoning in urban areas to </w:t>
      </w:r>
      <w:r w:rsidR="006E3D1F">
        <w:t>improve school quality?</w:t>
      </w:r>
    </w:p>
    <w:p w14:paraId="436CBCE3" w14:textId="1870B9B3" w:rsidR="00497AD4" w:rsidRPr="00223E67" w:rsidRDefault="00497AD4" w:rsidP="004178EE">
      <w:pPr>
        <w:pStyle w:val="ListParagraph"/>
        <w:numPr>
          <w:ilvl w:val="0"/>
          <w:numId w:val="1"/>
        </w:numPr>
      </w:pPr>
      <w:r w:rsidRPr="00223E67">
        <w:t xml:space="preserve">What are the sustainability </w:t>
      </w:r>
      <w:r w:rsidR="0000611F">
        <w:t>externalities</w:t>
      </w:r>
      <w:r w:rsidRPr="00223E67">
        <w:t xml:space="preserve"> of school choice mechanisms?</w:t>
      </w:r>
    </w:p>
    <w:p w14:paraId="3A90A3E6" w14:textId="196CA16E" w:rsidR="00497AD4" w:rsidRDefault="00497AD4" w:rsidP="004178EE">
      <w:pPr>
        <w:pStyle w:val="ListParagraph"/>
        <w:numPr>
          <w:ilvl w:val="0"/>
          <w:numId w:val="1"/>
        </w:numPr>
      </w:pPr>
      <w:r w:rsidRPr="00223E67">
        <w:t>How can we model the effect of social and spatial networks on urban resource allocation, in the context of school allocation in urban environments?</w:t>
      </w:r>
    </w:p>
    <w:p w14:paraId="5EE7CDF3" w14:textId="0D47F404" w:rsidR="00CA6291" w:rsidRDefault="00CA6291" w:rsidP="00CA6291">
      <w:pPr>
        <w:pStyle w:val="ListParagraph"/>
        <w:numPr>
          <w:ilvl w:val="1"/>
          <w:numId w:val="1"/>
        </w:numPr>
      </w:pPr>
      <w:r>
        <w:t xml:space="preserve">How can we use </w:t>
      </w:r>
      <w:r w:rsidR="00C76A9C">
        <w:t>information synthesis?</w:t>
      </w:r>
    </w:p>
    <w:p w14:paraId="3C8F547A" w14:textId="7880A6A2" w:rsidR="00121598" w:rsidRPr="00223E67" w:rsidRDefault="00121598" w:rsidP="00CA6291">
      <w:pPr>
        <w:pStyle w:val="ListParagraph"/>
        <w:numPr>
          <w:ilvl w:val="1"/>
          <w:numId w:val="1"/>
        </w:numPr>
      </w:pPr>
      <w:r>
        <w:t xml:space="preserve">Capturing </w:t>
      </w:r>
      <w:r w:rsidR="00AD59A8">
        <w:t xml:space="preserve">preference intensities that parents have? How much do parents </w:t>
      </w:r>
      <w:proofErr w:type="gramStart"/>
      <w:r w:rsidR="00AD59A8">
        <w:t>actually care</w:t>
      </w:r>
      <w:proofErr w:type="gramEnd"/>
      <w:r w:rsidR="00AD59A8">
        <w:t>?</w:t>
      </w:r>
    </w:p>
    <w:p w14:paraId="15263057" w14:textId="69BFFADE" w:rsidR="00497AD4" w:rsidRDefault="00223E67" w:rsidP="004178EE">
      <w:pPr>
        <w:pStyle w:val="ListParagraph"/>
        <w:numPr>
          <w:ilvl w:val="0"/>
          <w:numId w:val="1"/>
        </w:numPr>
      </w:pPr>
      <w:r>
        <w:t>How c</w:t>
      </w:r>
      <w:r w:rsidR="00497AD4" w:rsidRPr="00223E67">
        <w:t xml:space="preserve">an </w:t>
      </w:r>
      <w:r w:rsidRPr="00223E67">
        <w:t xml:space="preserve">homogenising </w:t>
      </w:r>
      <w:r>
        <w:t>school priorities affect:</w:t>
      </w:r>
    </w:p>
    <w:p w14:paraId="21226939" w14:textId="79D1E1CB" w:rsidR="00223E67" w:rsidRDefault="00223E67" w:rsidP="00223E67">
      <w:pPr>
        <w:pStyle w:val="ListParagraph"/>
        <w:numPr>
          <w:ilvl w:val="1"/>
          <w:numId w:val="1"/>
        </w:numPr>
      </w:pPr>
      <w:r>
        <w:t>Parental preferences?</w:t>
      </w:r>
    </w:p>
    <w:p w14:paraId="64B13929" w14:textId="25E475B4" w:rsidR="00223E67" w:rsidRDefault="00223E67" w:rsidP="00223E67">
      <w:pPr>
        <w:pStyle w:val="ListParagraph"/>
        <w:numPr>
          <w:ilvl w:val="1"/>
          <w:numId w:val="1"/>
        </w:numPr>
      </w:pPr>
      <w:r>
        <w:lastRenderedPageBreak/>
        <w:t>Student outcomes?</w:t>
      </w:r>
    </w:p>
    <w:p w14:paraId="157E05AE" w14:textId="26A11473" w:rsidR="00223E67" w:rsidRDefault="00223E67" w:rsidP="00223E67">
      <w:pPr>
        <w:pStyle w:val="ListParagraph"/>
        <w:numPr>
          <w:ilvl w:val="1"/>
          <w:numId w:val="1"/>
        </w:numPr>
      </w:pPr>
      <w:r>
        <w:t xml:space="preserve">School </w:t>
      </w:r>
      <w:r w:rsidR="00012343">
        <w:t>quality</w:t>
      </w:r>
      <w:r>
        <w:t>?</w:t>
      </w:r>
    </w:p>
    <w:p w14:paraId="785E0C45" w14:textId="314829A3" w:rsidR="00223E67" w:rsidRDefault="00223E67" w:rsidP="00223E67">
      <w:pPr>
        <w:pStyle w:val="ListParagraph"/>
        <w:numPr>
          <w:ilvl w:val="1"/>
          <w:numId w:val="1"/>
        </w:numPr>
      </w:pPr>
      <w:r>
        <w:t xml:space="preserve">Strategic </w:t>
      </w:r>
      <w:r w:rsidR="00012343">
        <w:t>behaviour?</w:t>
      </w:r>
    </w:p>
    <w:p w14:paraId="3F3C8E8D" w14:textId="3223F4B1" w:rsidR="00C718F5" w:rsidRDefault="00C718F5">
      <w:r>
        <w:br w:type="page"/>
      </w:r>
    </w:p>
    <w:p w14:paraId="0E7858A6" w14:textId="77777777" w:rsidR="00187204" w:rsidRDefault="00EF647D" w:rsidP="00C718F5">
      <w:r>
        <w:lastRenderedPageBreak/>
        <w:t xml:space="preserve">RQ1. Developing a </w:t>
      </w:r>
      <w:r w:rsidR="00635377">
        <w:t>mechanism with diversity built in</w:t>
      </w:r>
      <w:r w:rsidR="00D3745B">
        <w:t xml:space="preserve"> </w:t>
      </w:r>
    </w:p>
    <w:p w14:paraId="0EE81CB4" w14:textId="77777777" w:rsidR="00187204" w:rsidRDefault="00187204" w:rsidP="00C718F5"/>
    <w:p w14:paraId="37C1C01B" w14:textId="6B34B103" w:rsidR="00340E2A" w:rsidRDefault="00187204" w:rsidP="00187204">
      <w:pPr>
        <w:ind w:firstLine="720"/>
      </w:pPr>
      <w:r>
        <w:t>D</w:t>
      </w:r>
      <w:r w:rsidR="00F6426D">
        <w:t xml:space="preserve">esigning the market to be </w:t>
      </w:r>
      <w:r w:rsidR="00BA0E1E">
        <w:t>diversity</w:t>
      </w:r>
      <w:r w:rsidR="00F6426D">
        <w:t xml:space="preserve"> aware</w:t>
      </w:r>
      <w:r w:rsidR="00BA0E1E">
        <w:t xml:space="preserve"> (includes the mechanism)</w:t>
      </w:r>
    </w:p>
    <w:p w14:paraId="1040B68A" w14:textId="097693DC" w:rsidR="001A08E9" w:rsidRDefault="001A08E9" w:rsidP="00187204">
      <w:pPr>
        <w:ind w:firstLine="720"/>
      </w:pPr>
      <w:r>
        <w:t xml:space="preserve">Affecting preferences to </w:t>
      </w:r>
      <w:r w:rsidR="00361C7E">
        <w:t>affect outcomes</w:t>
      </w:r>
    </w:p>
    <w:p w14:paraId="1E822AD5" w14:textId="77777777" w:rsidR="008A6BF9" w:rsidRDefault="008A6BF9" w:rsidP="00C718F5"/>
    <w:p w14:paraId="21C730A2" w14:textId="2D40CFB5" w:rsidR="007C0C09" w:rsidRDefault="00C421C5" w:rsidP="00C421C5">
      <w:r>
        <w:t>Motivation:</w:t>
      </w:r>
    </w:p>
    <w:p w14:paraId="39DE8EAF" w14:textId="2AB23B93" w:rsidR="00C421C5" w:rsidRDefault="00AF35CD" w:rsidP="00C421C5">
      <w:pPr>
        <w:pStyle w:val="ListParagraph"/>
        <w:numPr>
          <w:ilvl w:val="0"/>
          <w:numId w:val="2"/>
        </w:numPr>
      </w:pPr>
      <w:r w:rsidRPr="00AF35CD">
        <w:t>Cities segregated by class insulate the middle classes from the spatial externalities of poverty and increase the relative efficacy of private goods provision. By contrast, in integrated (de-segregated) cities, the externality spill-over undercuts the efficacy of private goods provision, inducing a preference for publicly provided goods in the upper and middle classes</w:t>
      </w:r>
      <w:r w:rsidR="00B64E77">
        <w:t xml:space="preserve"> and incentivising voting cooperation.</w:t>
      </w:r>
      <w:r w:rsidR="00A7661D">
        <w:t xml:space="preserve"> </w:t>
      </w:r>
      <w:r w:rsidR="00F94EE8">
        <w:t xml:space="preserve">This in turn is </w:t>
      </w:r>
      <w:r w:rsidR="00FA6BF7">
        <w:t>incentive for authorities to improve public goods</w:t>
      </w:r>
      <w:r w:rsidR="00444B0B">
        <w:t xml:space="preserve"> – which we can extend to include public schools. </w:t>
      </w:r>
      <w:r w:rsidR="00A7661D">
        <w:t>(</w:t>
      </w:r>
      <w:r w:rsidR="00097DD4" w:rsidRPr="00097DD4">
        <w:t>XU AZ. Segregation and the Spatial Externalities of Inequality: A Theory of Interdependence and Public Goods in Cities. American Political Science Review. 2024;118(3):1431-1448. doi:10.1017/S0003055423000722</w:t>
      </w:r>
      <w:r w:rsidR="00097DD4">
        <w:t>)</w:t>
      </w:r>
    </w:p>
    <w:p w14:paraId="4B78C591" w14:textId="01C629C8" w:rsidR="00F94EE8" w:rsidRDefault="00F94EE8" w:rsidP="00C421C5">
      <w:pPr>
        <w:pStyle w:val="ListParagraph"/>
        <w:numPr>
          <w:ilvl w:val="0"/>
          <w:numId w:val="2"/>
        </w:numPr>
      </w:pPr>
    </w:p>
    <w:p w14:paraId="4878C24B" w14:textId="77777777" w:rsidR="0083578F" w:rsidRDefault="0083578F" w:rsidP="0083578F">
      <w:r>
        <w:t>Technical gaps:</w:t>
      </w:r>
    </w:p>
    <w:p w14:paraId="5BC29415" w14:textId="77777777" w:rsidR="0083578F" w:rsidRDefault="0083578F" w:rsidP="0083578F">
      <w:pPr>
        <w:pStyle w:val="ListParagraph"/>
        <w:numPr>
          <w:ilvl w:val="0"/>
          <w:numId w:val="3"/>
        </w:numPr>
      </w:pPr>
      <w:r>
        <w:t>SMTI with diversity constraints is proven to be highly intractable in general (</w:t>
      </w:r>
      <w:r w:rsidRPr="00A75830">
        <w:t>Stable Matchings with Diversity Constraints: Affirmative Action is beyond NP</w:t>
      </w:r>
      <w:r>
        <w:t>, IJCAI 2020).</w:t>
      </w:r>
    </w:p>
    <w:p w14:paraId="52B7D0F4" w14:textId="77777777" w:rsidR="0083578F" w:rsidRDefault="0083578F" w:rsidP="0083578F">
      <w:pPr>
        <w:pStyle w:val="ListParagraph"/>
        <w:numPr>
          <w:ilvl w:val="1"/>
          <w:numId w:val="3"/>
        </w:numPr>
      </w:pPr>
      <w:r>
        <w:t>Further work includes studying the problem in the parameterised complexity context,</w:t>
      </w:r>
    </w:p>
    <w:p w14:paraId="26513763" w14:textId="496DECA8" w:rsidR="0083578F" w:rsidRDefault="0083578F" w:rsidP="0083578F">
      <w:pPr>
        <w:pStyle w:val="ListParagraph"/>
        <w:numPr>
          <w:ilvl w:val="1"/>
          <w:numId w:val="3"/>
        </w:numPr>
      </w:pPr>
      <w:r>
        <w:t>and exploring the trade-off between stability and diversity.</w:t>
      </w:r>
    </w:p>
    <w:p w14:paraId="418A0AE3" w14:textId="0076829E" w:rsidR="00054DF9" w:rsidRDefault="00F504AE" w:rsidP="00054DF9">
      <w:pPr>
        <w:pStyle w:val="ListParagraph"/>
        <w:numPr>
          <w:ilvl w:val="0"/>
          <w:numId w:val="3"/>
        </w:numPr>
      </w:pPr>
      <w:r>
        <w:t xml:space="preserve">For top trading cycles, the complexity also </w:t>
      </w:r>
      <w:r w:rsidR="00357560">
        <w:t xml:space="preserve">seems to </w:t>
      </w:r>
      <w:r>
        <w:t>increas</w:t>
      </w:r>
      <w:r w:rsidR="00357560">
        <w:t xml:space="preserve">e </w:t>
      </w:r>
      <w:r>
        <w:t>when introducing diversity constraints</w:t>
      </w:r>
      <w:r w:rsidR="00357560">
        <w:t>.</w:t>
      </w:r>
    </w:p>
    <w:p w14:paraId="614D4649" w14:textId="3934FD77" w:rsidR="00375ACC" w:rsidRDefault="00425BB1" w:rsidP="00375ACC">
      <w:pPr>
        <w:pStyle w:val="ListParagraph"/>
        <w:numPr>
          <w:ilvl w:val="0"/>
          <w:numId w:val="3"/>
        </w:numPr>
      </w:pPr>
      <w:r>
        <w:t>Since it is computationally difficult to</w:t>
      </w:r>
      <w:r w:rsidR="00C45424">
        <w:t xml:space="preserve"> run SMTI-Diverse</w:t>
      </w:r>
      <w:r>
        <w:t xml:space="preserve">, perhaps it is worth looking into an algorithm that is not dominant strategy truthful, but computationally restrictive to manipulate </w:t>
      </w:r>
      <w:r w:rsidR="00FF5F36">
        <w:t xml:space="preserve">(as suggested in </w:t>
      </w:r>
      <w:r w:rsidR="00945C30" w:rsidRPr="00945C30">
        <w:t>Strategic Behaviour when Allocating Indivisible Goods</w:t>
      </w:r>
      <w:r w:rsidR="00945C30">
        <w:t xml:space="preserve">, Walsh, T.) </w:t>
      </w:r>
      <w:r w:rsidR="00FF5F36">
        <w:t>while remaining tractable</w:t>
      </w:r>
      <w:r w:rsidR="00945C30">
        <w:t>.</w:t>
      </w:r>
    </w:p>
    <w:p w14:paraId="00E8259E" w14:textId="2628C4F5" w:rsidR="00626A99" w:rsidRDefault="00626A99">
      <w:r>
        <w:br w:type="page"/>
      </w:r>
    </w:p>
    <w:p w14:paraId="0518B171" w14:textId="58D7E7C8" w:rsidR="00051C4C" w:rsidRDefault="00626A99" w:rsidP="00626A99">
      <w:r>
        <w:lastRenderedPageBreak/>
        <w:t xml:space="preserve">RQ2. </w:t>
      </w:r>
      <w:r w:rsidR="006C4190">
        <w:t xml:space="preserve">Fix the mechanism and model the dynamic interactions between social and spatial networks </w:t>
      </w:r>
      <w:r w:rsidR="00833F3C">
        <w:t xml:space="preserve">– then use network interventions to complement </w:t>
      </w:r>
      <w:r w:rsidR="001A12E5">
        <w:t>the developed mechanism</w:t>
      </w:r>
      <w:r w:rsidR="006D72BC">
        <w:t>’s desiderata.</w:t>
      </w:r>
      <w:r w:rsidR="00340E2A">
        <w:t xml:space="preserve"> </w:t>
      </w:r>
    </w:p>
    <w:p w14:paraId="0DD1F5B0" w14:textId="77777777" w:rsidR="00486506" w:rsidRDefault="00486506" w:rsidP="00626A99"/>
    <w:p w14:paraId="7578ED82" w14:textId="77777777" w:rsidR="004951BE" w:rsidRDefault="004951BE" w:rsidP="00626A99">
      <w:r>
        <w:t>Given some fixed allocation preferences:</w:t>
      </w:r>
    </w:p>
    <w:p w14:paraId="00F05A2C" w14:textId="3578EDA0" w:rsidR="00267E0E" w:rsidRDefault="008A6BF9" w:rsidP="004951BE">
      <w:pPr>
        <w:ind w:firstLine="720"/>
      </w:pPr>
      <w:r>
        <w:t xml:space="preserve">Agent based simulation to </w:t>
      </w:r>
      <w:r w:rsidR="006B2347">
        <w:t>have agents follow communications policies, matching policies to mechanisms to have better (more diverse) outcomes</w:t>
      </w:r>
    </w:p>
    <w:p w14:paraId="0595E87C" w14:textId="4615F616" w:rsidR="006B2347" w:rsidRDefault="00486506" w:rsidP="004951BE">
      <w:pPr>
        <w:ind w:firstLine="720"/>
      </w:pPr>
      <w:r>
        <w:t>Agents are unaware of their own preferences (schools are not obviously “good”)</w:t>
      </w:r>
      <w:r w:rsidR="00F95C17">
        <w:t xml:space="preserve"> so </w:t>
      </w:r>
      <w:r w:rsidR="00FC4284">
        <w:t>how can we use communication policies to inform the agents towards their ideal “best” preference</w:t>
      </w:r>
    </w:p>
    <w:p w14:paraId="1FFC61A5" w14:textId="6C73BDE1" w:rsidR="00FC4284" w:rsidRDefault="0024145C" w:rsidP="004951BE">
      <w:pPr>
        <w:ind w:firstLine="720"/>
      </w:pPr>
      <w:r>
        <w:t xml:space="preserve">Participatory methods to gather data to calibrate the </w:t>
      </w:r>
      <w:r w:rsidR="00504D8F">
        <w:t>mechanism to understand the agent’s reactions to policies</w:t>
      </w:r>
      <w:r w:rsidR="00AC6F89">
        <w:t>/mechanisms etc.</w:t>
      </w:r>
      <w:r w:rsidR="00154726">
        <w:t xml:space="preserve"> (Chat with Reena and her friends).</w:t>
      </w:r>
    </w:p>
    <w:p w14:paraId="5608F5E0" w14:textId="273E1BD4" w:rsidR="00340E2A" w:rsidRDefault="00340E2A" w:rsidP="004951BE">
      <w:pPr>
        <w:ind w:firstLine="720"/>
      </w:pPr>
      <w:r>
        <w:t>Design or use pre-set communication policies.</w:t>
      </w:r>
    </w:p>
    <w:p w14:paraId="6AE9830A" w14:textId="77777777" w:rsidR="00486506" w:rsidRDefault="00486506"/>
    <w:p w14:paraId="47792D03" w14:textId="4ACB0E1E" w:rsidR="007B38C2" w:rsidRDefault="007B38C2">
      <w:r>
        <w:t>Technical gaps:</w:t>
      </w:r>
    </w:p>
    <w:p w14:paraId="42654B37" w14:textId="20AF1126" w:rsidR="007B38C2" w:rsidRDefault="002D4FBA" w:rsidP="007B38C2">
      <w:pPr>
        <w:pStyle w:val="ListParagraph"/>
        <w:numPr>
          <w:ilvl w:val="0"/>
          <w:numId w:val="4"/>
        </w:numPr>
      </w:pPr>
      <w:r>
        <w:t>Lack of integrated network analysis</w:t>
      </w:r>
      <w:r w:rsidR="001D700C">
        <w:t>.</w:t>
      </w:r>
    </w:p>
    <w:p w14:paraId="16C9ECF4" w14:textId="695261D6" w:rsidR="002D4FBA" w:rsidRDefault="005F5C42" w:rsidP="007B38C2">
      <w:pPr>
        <w:pStyle w:val="ListParagraph"/>
        <w:numPr>
          <w:ilvl w:val="0"/>
          <w:numId w:val="4"/>
        </w:numPr>
      </w:pPr>
      <w:r>
        <w:t xml:space="preserve">Agent modelling is heterogeneous – this is </w:t>
      </w:r>
      <w:r w:rsidR="003B75F8">
        <w:t xml:space="preserve">particularly relevant if we are trying to reduce segregation because agents of </w:t>
      </w:r>
      <w:r w:rsidR="001D700C">
        <w:t>different types may express different preferences and behaviours.</w:t>
      </w:r>
    </w:p>
    <w:p w14:paraId="0CF150A2" w14:textId="0B47CFE8" w:rsidR="001D700C" w:rsidRDefault="001D700C" w:rsidP="007B38C2">
      <w:pPr>
        <w:pStyle w:val="ListParagraph"/>
        <w:numPr>
          <w:ilvl w:val="0"/>
          <w:numId w:val="4"/>
        </w:numPr>
      </w:pPr>
      <w:r>
        <w:t xml:space="preserve">Calibration data </w:t>
      </w:r>
      <w:r w:rsidR="00C807EA">
        <w:t xml:space="preserve">often </w:t>
      </w:r>
    </w:p>
    <w:p w14:paraId="3406C1A1" w14:textId="0AC38716" w:rsidR="0043454A" w:rsidRDefault="0024145C" w:rsidP="007B38C2">
      <w:pPr>
        <w:pStyle w:val="ListParagraph"/>
        <w:numPr>
          <w:ilvl w:val="0"/>
          <w:numId w:val="4"/>
        </w:numPr>
      </w:pPr>
      <w:r>
        <w:t>Getting in touch with Nuffield Foundation for data</w:t>
      </w:r>
    </w:p>
    <w:p w14:paraId="4CE46D79" w14:textId="4481ED4B" w:rsidR="006D72BC" w:rsidRDefault="006D72BC">
      <w:r>
        <w:br w:type="page"/>
      </w:r>
    </w:p>
    <w:p w14:paraId="6475D3CE" w14:textId="7BE2592B" w:rsidR="006D72BC" w:rsidRDefault="006D72BC" w:rsidP="00626A99">
      <w:r>
        <w:lastRenderedPageBreak/>
        <w:t xml:space="preserve">RQ3. </w:t>
      </w:r>
    </w:p>
    <w:p w14:paraId="23FB4957" w14:textId="2C5E4DBA" w:rsidR="001C0E14" w:rsidRDefault="001C0E14" w:rsidP="00626A99">
      <w:r>
        <w:t xml:space="preserve">How can we design the mechanism to </w:t>
      </w:r>
      <w:r w:rsidR="000E7C83">
        <w:t>find a</w:t>
      </w:r>
      <w:r w:rsidR="00361C7E">
        <w:t xml:space="preserve"> better (diverse)</w:t>
      </w:r>
      <w:r w:rsidR="000E7C83">
        <w:t xml:space="preserve"> equilibrium after repeated games?</w:t>
      </w:r>
    </w:p>
    <w:p w14:paraId="06FB51F2" w14:textId="77777777" w:rsidR="000E7C83" w:rsidRPr="00223E67" w:rsidRDefault="000E7C83" w:rsidP="00626A99"/>
    <w:sectPr w:rsidR="000E7C83" w:rsidRPr="00223E67" w:rsidSect="00A50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2C9A"/>
    <w:multiLevelType w:val="hybridMultilevel"/>
    <w:tmpl w:val="31F61A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D21C6"/>
    <w:multiLevelType w:val="hybridMultilevel"/>
    <w:tmpl w:val="CB3677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F0037"/>
    <w:multiLevelType w:val="hybridMultilevel"/>
    <w:tmpl w:val="D908B6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817B0"/>
    <w:multiLevelType w:val="hybridMultilevel"/>
    <w:tmpl w:val="31F61A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791970">
    <w:abstractNumId w:val="1"/>
  </w:num>
  <w:num w:numId="2" w16cid:durableId="1923830385">
    <w:abstractNumId w:val="0"/>
  </w:num>
  <w:num w:numId="3" w16cid:durableId="1794521323">
    <w:abstractNumId w:val="3"/>
  </w:num>
  <w:num w:numId="4" w16cid:durableId="1332686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EE"/>
    <w:rsid w:val="000022AF"/>
    <w:rsid w:val="0000611F"/>
    <w:rsid w:val="00012343"/>
    <w:rsid w:val="00017EAA"/>
    <w:rsid w:val="00051C4C"/>
    <w:rsid w:val="00054DF9"/>
    <w:rsid w:val="000720B2"/>
    <w:rsid w:val="00074995"/>
    <w:rsid w:val="00097DD4"/>
    <w:rsid w:val="000E7C83"/>
    <w:rsid w:val="00121598"/>
    <w:rsid w:val="00133BC5"/>
    <w:rsid w:val="00154726"/>
    <w:rsid w:val="00187204"/>
    <w:rsid w:val="001937D9"/>
    <w:rsid w:val="001A08E9"/>
    <w:rsid w:val="001A12E5"/>
    <w:rsid w:val="001B01BF"/>
    <w:rsid w:val="001C0E14"/>
    <w:rsid w:val="001D700C"/>
    <w:rsid w:val="001E46F5"/>
    <w:rsid w:val="00223E67"/>
    <w:rsid w:val="002274D4"/>
    <w:rsid w:val="0024145C"/>
    <w:rsid w:val="00267E0E"/>
    <w:rsid w:val="002D45F2"/>
    <w:rsid w:val="002D4CDA"/>
    <w:rsid w:val="002D4FBA"/>
    <w:rsid w:val="00340E2A"/>
    <w:rsid w:val="00341D4B"/>
    <w:rsid w:val="00357560"/>
    <w:rsid w:val="00361C7E"/>
    <w:rsid w:val="00375ACC"/>
    <w:rsid w:val="003B75F8"/>
    <w:rsid w:val="004178EE"/>
    <w:rsid w:val="00425BB1"/>
    <w:rsid w:val="0043454A"/>
    <w:rsid w:val="00444B0B"/>
    <w:rsid w:val="00444D0A"/>
    <w:rsid w:val="00456473"/>
    <w:rsid w:val="00462ADB"/>
    <w:rsid w:val="00470E3D"/>
    <w:rsid w:val="00473628"/>
    <w:rsid w:val="00486506"/>
    <w:rsid w:val="004951BE"/>
    <w:rsid w:val="00497AD4"/>
    <w:rsid w:val="004B368E"/>
    <w:rsid w:val="004E5947"/>
    <w:rsid w:val="004E7317"/>
    <w:rsid w:val="004F7140"/>
    <w:rsid w:val="00504D8F"/>
    <w:rsid w:val="00515645"/>
    <w:rsid w:val="0052491B"/>
    <w:rsid w:val="005B3E25"/>
    <w:rsid w:val="005B6A15"/>
    <w:rsid w:val="005F5C42"/>
    <w:rsid w:val="006125AF"/>
    <w:rsid w:val="006231EB"/>
    <w:rsid w:val="00626A99"/>
    <w:rsid w:val="00635377"/>
    <w:rsid w:val="00683836"/>
    <w:rsid w:val="006B2347"/>
    <w:rsid w:val="006C4190"/>
    <w:rsid w:val="006D72BC"/>
    <w:rsid w:val="006E3D1F"/>
    <w:rsid w:val="006F39D3"/>
    <w:rsid w:val="00736BEE"/>
    <w:rsid w:val="00744523"/>
    <w:rsid w:val="007B38C2"/>
    <w:rsid w:val="007C0C09"/>
    <w:rsid w:val="007E0E20"/>
    <w:rsid w:val="00833F3C"/>
    <w:rsid w:val="0083578F"/>
    <w:rsid w:val="00844F15"/>
    <w:rsid w:val="008714D3"/>
    <w:rsid w:val="008A6BF9"/>
    <w:rsid w:val="008E4BA8"/>
    <w:rsid w:val="00945C30"/>
    <w:rsid w:val="009C30C8"/>
    <w:rsid w:val="00A0125D"/>
    <w:rsid w:val="00A05E0F"/>
    <w:rsid w:val="00A5044D"/>
    <w:rsid w:val="00A53767"/>
    <w:rsid w:val="00A75830"/>
    <w:rsid w:val="00A7661D"/>
    <w:rsid w:val="00AC6F89"/>
    <w:rsid w:val="00AD59A8"/>
    <w:rsid w:val="00AF35CD"/>
    <w:rsid w:val="00B64E77"/>
    <w:rsid w:val="00B8529B"/>
    <w:rsid w:val="00BA0E1E"/>
    <w:rsid w:val="00BC3966"/>
    <w:rsid w:val="00C34C5F"/>
    <w:rsid w:val="00C421C5"/>
    <w:rsid w:val="00C45424"/>
    <w:rsid w:val="00C718F5"/>
    <w:rsid w:val="00C76A9C"/>
    <w:rsid w:val="00C807EA"/>
    <w:rsid w:val="00CA6291"/>
    <w:rsid w:val="00CB656B"/>
    <w:rsid w:val="00D0387F"/>
    <w:rsid w:val="00D2239D"/>
    <w:rsid w:val="00D3745B"/>
    <w:rsid w:val="00D415AA"/>
    <w:rsid w:val="00D508B4"/>
    <w:rsid w:val="00DC7FEF"/>
    <w:rsid w:val="00DE57C2"/>
    <w:rsid w:val="00DF74ED"/>
    <w:rsid w:val="00E10877"/>
    <w:rsid w:val="00EC18EE"/>
    <w:rsid w:val="00EF647D"/>
    <w:rsid w:val="00F265EB"/>
    <w:rsid w:val="00F46E42"/>
    <w:rsid w:val="00F504AE"/>
    <w:rsid w:val="00F6426D"/>
    <w:rsid w:val="00F94EE8"/>
    <w:rsid w:val="00F95C17"/>
    <w:rsid w:val="00FA6BF7"/>
    <w:rsid w:val="00FC4284"/>
    <w:rsid w:val="00FC6BFA"/>
    <w:rsid w:val="00FF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D6326"/>
  <w15:chartTrackingRefBased/>
  <w15:docId w15:val="{501508AE-30AD-4372-8158-F7858C01F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Azi</b:Tag>
    <b:SourceType>ConferenceProceedings</b:SourceType>
    <b:Guid>{8C6433BC-D77F-4E14-9706-AD91CBA83664}</b:Guid>
    <b:Title>From Matching with Diversity Constraints to Matching with Regional Quotas</b:Title>
    <b:Author>
      <b:Author>
        <b:NameList>
          <b:Person>
            <b:Last>Aziz H</b:Last>
            <b:First>Gaspers</b:First>
            <b:Middle>S, Sun Z, Walsh T</b:Middle>
          </b:Person>
        </b:NameList>
      </b:Author>
    </b:Author>
    <b:RefOrder>1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CFBD8D4285B24C9E51550FB6B8B58F" ma:contentTypeVersion="4" ma:contentTypeDescription="Create a new document." ma:contentTypeScope="" ma:versionID="2a6b3e621574a43dbf32646adb9e1ae3">
  <xsd:schema xmlns:xsd="http://www.w3.org/2001/XMLSchema" xmlns:xs="http://www.w3.org/2001/XMLSchema" xmlns:p="http://schemas.microsoft.com/office/2006/metadata/properties" xmlns:ns2="28c9feb2-0eac-471f-8e1a-040490f495be" targetNamespace="http://schemas.microsoft.com/office/2006/metadata/properties" ma:root="true" ma:fieldsID="16f05baf29475e2b611192ab5cc9d579" ns2:_="">
    <xsd:import namespace="28c9feb2-0eac-471f-8e1a-040490f495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9feb2-0eac-471f-8e1a-040490f495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B531D6-9EBA-4111-96E4-1FF753EF8E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01CEB1-3860-4E7E-BAF1-51ABF31C3C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85C586A-CA81-44F5-B2A7-5715CD4AAC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0E2056-35BB-4EEE-9B41-8ABE32D890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c9feb2-0eac-471f-8e1a-040490f495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Poile</dc:creator>
  <cp:keywords/>
  <dc:description/>
  <cp:lastModifiedBy>Andrew Poile</cp:lastModifiedBy>
  <cp:revision>3</cp:revision>
  <dcterms:created xsi:type="dcterms:W3CDTF">2025-08-15T13:10:00Z</dcterms:created>
  <dcterms:modified xsi:type="dcterms:W3CDTF">2025-08-20T14:44:00Z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11252200</vt:r8>
  </property>
  <property fmtid="{D5CDD505-2E9C-101B-9397-08002B2CF9AE}" pid="3" name="ContentTypeId">
    <vt:lpwstr>0x0101009BCFBD8D4285B24C9E51550FB6B8B58F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