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lang w:eastAsia="en-AU"/>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C5704E" w:rsidP="00170859">
      <w:pPr>
        <w:jc w:val="center"/>
        <w:rPr>
          <w:sz w:val="48"/>
          <w:szCs w:val="48"/>
        </w:rPr>
      </w:pPr>
      <w:r>
        <w:rPr>
          <w:sz w:val="48"/>
          <w:szCs w:val="48"/>
        </w:rPr>
        <w:t>QE Framework -</w:t>
      </w:r>
      <w:r>
        <w:rPr>
          <w:sz w:val="48"/>
          <w:szCs w:val="48"/>
        </w:rPr>
        <w:br/>
      </w:r>
      <w:proofErr w:type="spellStart"/>
      <w:r>
        <w:rPr>
          <w:sz w:val="48"/>
          <w:szCs w:val="48"/>
        </w:rPr>
        <w:t>QEGui</w:t>
      </w:r>
      <w:proofErr w:type="spellEnd"/>
      <w:r>
        <w:rPr>
          <w:sz w:val="48"/>
          <w:szCs w:val="48"/>
        </w:rPr>
        <w:br/>
        <w:t>and</w:t>
      </w:r>
      <w:r>
        <w:rPr>
          <w:sz w:val="48"/>
          <w:szCs w:val="48"/>
        </w:rPr>
        <w:br/>
      </w:r>
      <w:r w:rsidR="00906165">
        <w:rPr>
          <w:sz w:val="48"/>
          <w:szCs w:val="48"/>
        </w:rPr>
        <w:t>User Interface Design</w:t>
      </w:r>
    </w:p>
    <w:p w:rsidR="00170859" w:rsidRDefault="00170859" w:rsidP="00170859">
      <w:pPr>
        <w:jc w:val="center"/>
      </w:pPr>
      <w:r>
        <w:t>Andrew Rhyder</w:t>
      </w:r>
    </w:p>
    <w:p w:rsidR="00170859" w:rsidRDefault="00B92D96" w:rsidP="00170859">
      <w:pPr>
        <w:jc w:val="center"/>
      </w:pPr>
      <w:r>
        <w:t>28</w:t>
      </w:r>
      <w:r w:rsidR="00170859">
        <w:t xml:space="preserve"> November 2012</w:t>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Content>
        <w:p w:rsidR="001C3141" w:rsidRDefault="001C3141">
          <w:pPr>
            <w:pStyle w:val="TOCHeading"/>
          </w:pPr>
          <w:r>
            <w:t>Contents</w:t>
          </w:r>
        </w:p>
        <w:p w:rsidR="009A291B" w:rsidRDefault="00691688">
          <w:pPr>
            <w:pStyle w:val="TOC1"/>
            <w:tabs>
              <w:tab w:val="right" w:leader="dot" w:pos="9016"/>
            </w:tabs>
            <w:rPr>
              <w:rFonts w:eastAsiaTheme="minorEastAsia"/>
              <w:noProof/>
              <w:lang w:eastAsia="en-AU"/>
            </w:rPr>
          </w:pPr>
          <w:r>
            <w:fldChar w:fldCharType="begin"/>
          </w:r>
          <w:r w:rsidR="001C3141">
            <w:instrText xml:space="preserve"> TOC \o "1-3" \h \z \u </w:instrText>
          </w:r>
          <w:r>
            <w:fldChar w:fldCharType="separate"/>
          </w:r>
          <w:hyperlink w:anchor="_Toc343593737" w:history="1">
            <w:r w:rsidR="009A291B" w:rsidRPr="009D506C">
              <w:rPr>
                <w:rStyle w:val="Hyperlink"/>
                <w:noProof/>
              </w:rPr>
              <w:t>Introduction</w:t>
            </w:r>
            <w:r w:rsidR="009A291B">
              <w:rPr>
                <w:noProof/>
                <w:webHidden/>
              </w:rPr>
              <w:tab/>
            </w:r>
            <w:r w:rsidR="009A291B">
              <w:rPr>
                <w:noProof/>
                <w:webHidden/>
              </w:rPr>
              <w:fldChar w:fldCharType="begin"/>
            </w:r>
            <w:r w:rsidR="009A291B">
              <w:rPr>
                <w:noProof/>
                <w:webHidden/>
              </w:rPr>
              <w:instrText xml:space="preserve"> PAGEREF _Toc343593737 \h </w:instrText>
            </w:r>
            <w:r w:rsidR="009A291B">
              <w:rPr>
                <w:noProof/>
                <w:webHidden/>
              </w:rPr>
            </w:r>
            <w:r w:rsidR="009A291B">
              <w:rPr>
                <w:noProof/>
                <w:webHidden/>
              </w:rPr>
              <w:fldChar w:fldCharType="separate"/>
            </w:r>
            <w:r w:rsidR="009A291B">
              <w:rPr>
                <w:noProof/>
                <w:webHidden/>
              </w:rPr>
              <w:t>3</w:t>
            </w:r>
            <w:r w:rsidR="009A291B">
              <w:rPr>
                <w:noProof/>
                <w:webHidden/>
              </w:rPr>
              <w:fldChar w:fldCharType="end"/>
            </w:r>
          </w:hyperlink>
        </w:p>
        <w:p w:rsidR="009A291B" w:rsidRDefault="009A291B">
          <w:pPr>
            <w:pStyle w:val="TOC1"/>
            <w:tabs>
              <w:tab w:val="right" w:leader="dot" w:pos="9016"/>
            </w:tabs>
            <w:rPr>
              <w:rFonts w:eastAsiaTheme="minorEastAsia"/>
              <w:noProof/>
              <w:lang w:eastAsia="en-AU"/>
            </w:rPr>
          </w:pPr>
          <w:hyperlink w:anchor="_Toc343593738" w:history="1">
            <w:r w:rsidRPr="009D506C">
              <w:rPr>
                <w:rStyle w:val="Hyperlink"/>
                <w:noProof/>
              </w:rPr>
              <w:t>Overview</w:t>
            </w:r>
            <w:r>
              <w:rPr>
                <w:noProof/>
                <w:webHidden/>
              </w:rPr>
              <w:tab/>
            </w:r>
            <w:r>
              <w:rPr>
                <w:noProof/>
                <w:webHidden/>
              </w:rPr>
              <w:fldChar w:fldCharType="begin"/>
            </w:r>
            <w:r>
              <w:rPr>
                <w:noProof/>
                <w:webHidden/>
              </w:rPr>
              <w:instrText xml:space="preserve"> PAGEREF _Toc343593738 \h </w:instrText>
            </w:r>
            <w:r>
              <w:rPr>
                <w:noProof/>
                <w:webHidden/>
              </w:rPr>
            </w:r>
            <w:r>
              <w:rPr>
                <w:noProof/>
                <w:webHidden/>
              </w:rPr>
              <w:fldChar w:fldCharType="separate"/>
            </w:r>
            <w:r>
              <w:rPr>
                <w:noProof/>
                <w:webHidden/>
              </w:rPr>
              <w:t>3</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39" w:history="1">
            <w:r w:rsidRPr="009D506C">
              <w:rPr>
                <w:rStyle w:val="Hyperlink"/>
                <w:noProof/>
              </w:rPr>
              <w:t>Qt Designer</w:t>
            </w:r>
            <w:r>
              <w:rPr>
                <w:noProof/>
                <w:webHidden/>
              </w:rPr>
              <w:tab/>
            </w:r>
            <w:r>
              <w:rPr>
                <w:noProof/>
                <w:webHidden/>
              </w:rPr>
              <w:fldChar w:fldCharType="begin"/>
            </w:r>
            <w:r>
              <w:rPr>
                <w:noProof/>
                <w:webHidden/>
              </w:rPr>
              <w:instrText xml:space="preserve"> PAGEREF _Toc343593739 \h </w:instrText>
            </w:r>
            <w:r>
              <w:rPr>
                <w:noProof/>
                <w:webHidden/>
              </w:rPr>
            </w:r>
            <w:r>
              <w:rPr>
                <w:noProof/>
                <w:webHidden/>
              </w:rPr>
              <w:fldChar w:fldCharType="separate"/>
            </w:r>
            <w:r>
              <w:rPr>
                <w:noProof/>
                <w:webHidden/>
              </w:rPr>
              <w:t>3</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40" w:history="1">
            <w:r w:rsidRPr="009D506C">
              <w:rPr>
                <w:rStyle w:val="Hyperlink"/>
                <w:noProof/>
              </w:rPr>
              <w:t>QEGui</w:t>
            </w:r>
            <w:r>
              <w:rPr>
                <w:noProof/>
                <w:webHidden/>
              </w:rPr>
              <w:tab/>
            </w:r>
            <w:r>
              <w:rPr>
                <w:noProof/>
                <w:webHidden/>
              </w:rPr>
              <w:fldChar w:fldCharType="begin"/>
            </w:r>
            <w:r>
              <w:rPr>
                <w:noProof/>
                <w:webHidden/>
              </w:rPr>
              <w:instrText xml:space="preserve"> PAGEREF _Toc343593740 \h </w:instrText>
            </w:r>
            <w:r>
              <w:rPr>
                <w:noProof/>
                <w:webHidden/>
              </w:rPr>
            </w:r>
            <w:r>
              <w:rPr>
                <w:noProof/>
                <w:webHidden/>
              </w:rPr>
              <w:fldChar w:fldCharType="separate"/>
            </w:r>
            <w:r>
              <w:rPr>
                <w:noProof/>
                <w:webHidden/>
              </w:rPr>
              <w:t>3</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41" w:history="1">
            <w:r w:rsidRPr="009D506C">
              <w:rPr>
                <w:rStyle w:val="Hyperlink"/>
                <w:noProof/>
              </w:rPr>
              <w:t>QE widgets</w:t>
            </w:r>
            <w:r>
              <w:rPr>
                <w:noProof/>
                <w:webHidden/>
              </w:rPr>
              <w:tab/>
            </w:r>
            <w:r>
              <w:rPr>
                <w:noProof/>
                <w:webHidden/>
              </w:rPr>
              <w:fldChar w:fldCharType="begin"/>
            </w:r>
            <w:r>
              <w:rPr>
                <w:noProof/>
                <w:webHidden/>
              </w:rPr>
              <w:instrText xml:space="preserve"> PAGEREF _Toc343593741 \h </w:instrText>
            </w:r>
            <w:r>
              <w:rPr>
                <w:noProof/>
                <w:webHidden/>
              </w:rPr>
            </w:r>
            <w:r>
              <w:rPr>
                <w:noProof/>
                <w:webHidden/>
              </w:rPr>
              <w:fldChar w:fldCharType="separate"/>
            </w:r>
            <w:r>
              <w:rPr>
                <w:noProof/>
                <w:webHidden/>
              </w:rPr>
              <w:t>4</w:t>
            </w:r>
            <w:r>
              <w:rPr>
                <w:noProof/>
                <w:webHidden/>
              </w:rPr>
              <w:fldChar w:fldCharType="end"/>
            </w:r>
          </w:hyperlink>
        </w:p>
        <w:p w:rsidR="009A291B" w:rsidRDefault="009A291B">
          <w:pPr>
            <w:pStyle w:val="TOC1"/>
            <w:tabs>
              <w:tab w:val="right" w:leader="dot" w:pos="9016"/>
            </w:tabs>
            <w:rPr>
              <w:rFonts w:eastAsiaTheme="minorEastAsia"/>
              <w:noProof/>
              <w:lang w:eastAsia="en-AU"/>
            </w:rPr>
          </w:pPr>
          <w:hyperlink w:anchor="_Toc343593742" w:history="1">
            <w:r w:rsidRPr="009D506C">
              <w:rPr>
                <w:rStyle w:val="Hyperlink"/>
                <w:noProof/>
              </w:rPr>
              <w:t>QEGui</w:t>
            </w:r>
            <w:r>
              <w:rPr>
                <w:noProof/>
                <w:webHidden/>
              </w:rPr>
              <w:tab/>
            </w:r>
            <w:r>
              <w:rPr>
                <w:noProof/>
                <w:webHidden/>
              </w:rPr>
              <w:fldChar w:fldCharType="begin"/>
            </w:r>
            <w:r>
              <w:rPr>
                <w:noProof/>
                <w:webHidden/>
              </w:rPr>
              <w:instrText xml:space="preserve"> PAGEREF _Toc343593742 \h </w:instrText>
            </w:r>
            <w:r>
              <w:rPr>
                <w:noProof/>
                <w:webHidden/>
              </w:rPr>
            </w:r>
            <w:r>
              <w:rPr>
                <w:noProof/>
                <w:webHidden/>
              </w:rPr>
              <w:fldChar w:fldCharType="separate"/>
            </w:r>
            <w:r>
              <w:rPr>
                <w:noProof/>
                <w:webHidden/>
              </w:rPr>
              <w:t>4</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43" w:history="1">
            <w:r w:rsidRPr="009D506C">
              <w:rPr>
                <w:rStyle w:val="Hyperlink"/>
                <w:noProof/>
              </w:rPr>
              <w:t>Command format:</w:t>
            </w:r>
            <w:r>
              <w:rPr>
                <w:noProof/>
                <w:webHidden/>
              </w:rPr>
              <w:tab/>
            </w:r>
            <w:r>
              <w:rPr>
                <w:noProof/>
                <w:webHidden/>
              </w:rPr>
              <w:fldChar w:fldCharType="begin"/>
            </w:r>
            <w:r>
              <w:rPr>
                <w:noProof/>
                <w:webHidden/>
              </w:rPr>
              <w:instrText xml:space="preserve"> PAGEREF _Toc343593743 \h </w:instrText>
            </w:r>
            <w:r>
              <w:rPr>
                <w:noProof/>
                <w:webHidden/>
              </w:rPr>
            </w:r>
            <w:r>
              <w:rPr>
                <w:noProof/>
                <w:webHidden/>
              </w:rPr>
              <w:fldChar w:fldCharType="separate"/>
            </w:r>
            <w:r>
              <w:rPr>
                <w:noProof/>
                <w:webHidden/>
              </w:rPr>
              <w:t>4</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44" w:history="1">
            <w:r w:rsidRPr="009D506C">
              <w:rPr>
                <w:rStyle w:val="Hyperlink"/>
                <w:noProof/>
              </w:rPr>
              <w:t>File location rules</w:t>
            </w:r>
            <w:r>
              <w:rPr>
                <w:noProof/>
                <w:webHidden/>
              </w:rPr>
              <w:tab/>
            </w:r>
            <w:r>
              <w:rPr>
                <w:noProof/>
                <w:webHidden/>
              </w:rPr>
              <w:fldChar w:fldCharType="begin"/>
            </w:r>
            <w:r>
              <w:rPr>
                <w:noProof/>
                <w:webHidden/>
              </w:rPr>
              <w:instrText xml:space="preserve"> PAGEREF _Toc343593744 \h </w:instrText>
            </w:r>
            <w:r>
              <w:rPr>
                <w:noProof/>
                <w:webHidden/>
              </w:rPr>
            </w:r>
            <w:r>
              <w:rPr>
                <w:noProof/>
                <w:webHidden/>
              </w:rPr>
              <w:fldChar w:fldCharType="separate"/>
            </w:r>
            <w:r>
              <w:rPr>
                <w:noProof/>
                <w:webHidden/>
              </w:rPr>
              <w:t>5</w:t>
            </w:r>
            <w:r>
              <w:rPr>
                <w:noProof/>
                <w:webHidden/>
              </w:rPr>
              <w:fldChar w:fldCharType="end"/>
            </w:r>
          </w:hyperlink>
        </w:p>
        <w:p w:rsidR="009A291B" w:rsidRDefault="009A291B">
          <w:pPr>
            <w:pStyle w:val="TOC1"/>
            <w:tabs>
              <w:tab w:val="right" w:leader="dot" w:pos="9016"/>
            </w:tabs>
            <w:rPr>
              <w:rFonts w:eastAsiaTheme="minorEastAsia"/>
              <w:noProof/>
              <w:lang w:eastAsia="en-AU"/>
            </w:rPr>
          </w:pPr>
          <w:hyperlink w:anchor="_Toc343593745" w:history="1">
            <w:r w:rsidRPr="009D506C">
              <w:rPr>
                <w:rStyle w:val="Hyperlink"/>
                <w:noProof/>
              </w:rPr>
              <w:t>Tricks and tips (FAQ)</w:t>
            </w:r>
            <w:r>
              <w:rPr>
                <w:noProof/>
                <w:webHidden/>
              </w:rPr>
              <w:tab/>
            </w:r>
            <w:r>
              <w:rPr>
                <w:noProof/>
                <w:webHidden/>
              </w:rPr>
              <w:fldChar w:fldCharType="begin"/>
            </w:r>
            <w:r>
              <w:rPr>
                <w:noProof/>
                <w:webHidden/>
              </w:rPr>
              <w:instrText xml:space="preserve"> PAGEREF _Toc343593745 \h </w:instrText>
            </w:r>
            <w:r>
              <w:rPr>
                <w:noProof/>
                <w:webHidden/>
              </w:rPr>
            </w:r>
            <w:r>
              <w:rPr>
                <w:noProof/>
                <w:webHidden/>
              </w:rPr>
              <w:fldChar w:fldCharType="separate"/>
            </w:r>
            <w:r>
              <w:rPr>
                <w:noProof/>
                <w:webHidden/>
              </w:rPr>
              <w:t>5</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46" w:history="1">
            <w:r w:rsidRPr="009D506C">
              <w:rPr>
                <w:rStyle w:val="Hyperlink"/>
                <w:noProof/>
              </w:rPr>
              <w:t>GUI titles</w:t>
            </w:r>
            <w:r>
              <w:rPr>
                <w:noProof/>
                <w:webHidden/>
              </w:rPr>
              <w:tab/>
            </w:r>
            <w:r>
              <w:rPr>
                <w:noProof/>
                <w:webHidden/>
              </w:rPr>
              <w:fldChar w:fldCharType="begin"/>
            </w:r>
            <w:r>
              <w:rPr>
                <w:noProof/>
                <w:webHidden/>
              </w:rPr>
              <w:instrText xml:space="preserve"> PAGEREF _Toc343593746 \h </w:instrText>
            </w:r>
            <w:r>
              <w:rPr>
                <w:noProof/>
                <w:webHidden/>
              </w:rPr>
            </w:r>
            <w:r>
              <w:rPr>
                <w:noProof/>
                <w:webHidden/>
              </w:rPr>
              <w:fldChar w:fldCharType="separate"/>
            </w:r>
            <w:r>
              <w:rPr>
                <w:noProof/>
                <w:webHidden/>
              </w:rPr>
              <w:t>5</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47" w:history="1">
            <w:r w:rsidRPr="009D506C">
              <w:rPr>
                <w:rStyle w:val="Hyperlink"/>
                <w:noProof/>
              </w:rPr>
              <w:t>Sub form file names</w:t>
            </w:r>
            <w:r>
              <w:rPr>
                <w:noProof/>
                <w:webHidden/>
              </w:rPr>
              <w:tab/>
            </w:r>
            <w:r>
              <w:rPr>
                <w:noProof/>
                <w:webHidden/>
              </w:rPr>
              <w:fldChar w:fldCharType="begin"/>
            </w:r>
            <w:r>
              <w:rPr>
                <w:noProof/>
                <w:webHidden/>
              </w:rPr>
              <w:instrText xml:space="preserve"> PAGEREF _Toc343593747 \h </w:instrText>
            </w:r>
            <w:r>
              <w:rPr>
                <w:noProof/>
                <w:webHidden/>
              </w:rPr>
            </w:r>
            <w:r>
              <w:rPr>
                <w:noProof/>
                <w:webHidden/>
              </w:rPr>
              <w:fldChar w:fldCharType="separate"/>
            </w:r>
            <w:r>
              <w:rPr>
                <w:noProof/>
                <w:webHidden/>
              </w:rPr>
              <w:t>6</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48" w:history="1">
            <w:r w:rsidRPr="009D506C">
              <w:rPr>
                <w:rStyle w:val="Hyperlink"/>
                <w:noProof/>
              </w:rPr>
              <w:t>Ensuring QERadioButton is checked if it matches the current data value</w:t>
            </w:r>
            <w:r>
              <w:rPr>
                <w:noProof/>
                <w:webHidden/>
              </w:rPr>
              <w:tab/>
            </w:r>
            <w:r>
              <w:rPr>
                <w:noProof/>
                <w:webHidden/>
              </w:rPr>
              <w:fldChar w:fldCharType="begin"/>
            </w:r>
            <w:r>
              <w:rPr>
                <w:noProof/>
                <w:webHidden/>
              </w:rPr>
              <w:instrText xml:space="preserve"> PAGEREF _Toc343593748 \h </w:instrText>
            </w:r>
            <w:r>
              <w:rPr>
                <w:noProof/>
                <w:webHidden/>
              </w:rPr>
            </w:r>
            <w:r>
              <w:rPr>
                <w:noProof/>
                <w:webHidden/>
              </w:rPr>
              <w:fldChar w:fldCharType="separate"/>
            </w:r>
            <w:r>
              <w:rPr>
                <w:noProof/>
                <w:webHidden/>
              </w:rPr>
              <w:t>6</w:t>
            </w:r>
            <w:r>
              <w:rPr>
                <w:noProof/>
                <w:webHidden/>
              </w:rPr>
              <w:fldChar w:fldCharType="end"/>
            </w:r>
          </w:hyperlink>
        </w:p>
        <w:p w:rsidR="009A291B" w:rsidRDefault="009A291B">
          <w:pPr>
            <w:pStyle w:val="TOC1"/>
            <w:tabs>
              <w:tab w:val="right" w:leader="dot" w:pos="9016"/>
            </w:tabs>
            <w:rPr>
              <w:rFonts w:eastAsiaTheme="minorEastAsia"/>
              <w:noProof/>
              <w:lang w:eastAsia="en-AU"/>
            </w:rPr>
          </w:pPr>
          <w:hyperlink w:anchor="_Toc343593749" w:history="1">
            <w:r w:rsidRPr="009D506C">
              <w:rPr>
                <w:rStyle w:val="Hyperlink"/>
                <w:noProof/>
              </w:rPr>
              <w:t>QE widgets</w:t>
            </w:r>
            <w:r>
              <w:rPr>
                <w:noProof/>
                <w:webHidden/>
              </w:rPr>
              <w:tab/>
            </w:r>
            <w:r>
              <w:rPr>
                <w:noProof/>
                <w:webHidden/>
              </w:rPr>
              <w:fldChar w:fldCharType="begin"/>
            </w:r>
            <w:r>
              <w:rPr>
                <w:noProof/>
                <w:webHidden/>
              </w:rPr>
              <w:instrText xml:space="preserve"> PAGEREF _Toc343593749 \h </w:instrText>
            </w:r>
            <w:r>
              <w:rPr>
                <w:noProof/>
                <w:webHidden/>
              </w:rPr>
            </w:r>
            <w:r>
              <w:rPr>
                <w:noProof/>
                <w:webHidden/>
              </w:rPr>
              <w:fldChar w:fldCharType="separate"/>
            </w:r>
            <w:r>
              <w:rPr>
                <w:noProof/>
                <w:webHidden/>
              </w:rPr>
              <w:t>6</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50" w:history="1">
            <w:r w:rsidRPr="009D506C">
              <w:rPr>
                <w:rStyle w:val="Hyperlink"/>
                <w:noProof/>
              </w:rPr>
              <w:t>Common QE Widget properties</w:t>
            </w:r>
            <w:r>
              <w:rPr>
                <w:noProof/>
                <w:webHidden/>
              </w:rPr>
              <w:tab/>
            </w:r>
            <w:r>
              <w:rPr>
                <w:noProof/>
                <w:webHidden/>
              </w:rPr>
              <w:fldChar w:fldCharType="begin"/>
            </w:r>
            <w:r>
              <w:rPr>
                <w:noProof/>
                <w:webHidden/>
              </w:rPr>
              <w:instrText xml:space="preserve"> PAGEREF _Toc343593750 \h </w:instrText>
            </w:r>
            <w:r>
              <w:rPr>
                <w:noProof/>
                <w:webHidden/>
              </w:rPr>
            </w:r>
            <w:r>
              <w:rPr>
                <w:noProof/>
                <w:webHidden/>
              </w:rPr>
              <w:fldChar w:fldCharType="separate"/>
            </w:r>
            <w:r>
              <w:rPr>
                <w:noProof/>
                <w:webHidden/>
              </w:rPr>
              <w:t>7</w:t>
            </w:r>
            <w:r>
              <w:rPr>
                <w:noProof/>
                <w:webHidden/>
              </w:rPr>
              <w:fldChar w:fldCharType="end"/>
            </w:r>
          </w:hyperlink>
        </w:p>
        <w:p w:rsidR="009A291B" w:rsidRDefault="009A291B">
          <w:pPr>
            <w:pStyle w:val="TOC3"/>
            <w:tabs>
              <w:tab w:val="right" w:leader="dot" w:pos="9016"/>
            </w:tabs>
            <w:rPr>
              <w:rFonts w:eastAsiaTheme="minorEastAsia"/>
              <w:noProof/>
              <w:lang w:eastAsia="en-AU"/>
            </w:rPr>
          </w:pPr>
          <w:hyperlink w:anchor="_Toc343593751" w:history="1">
            <w:r w:rsidRPr="009D506C">
              <w:rPr>
                <w:rStyle w:val="Hyperlink"/>
                <w:noProof/>
              </w:rPr>
              <w:t>variableName and variableSubstitutions</w:t>
            </w:r>
            <w:r>
              <w:rPr>
                <w:noProof/>
                <w:webHidden/>
              </w:rPr>
              <w:tab/>
            </w:r>
            <w:r>
              <w:rPr>
                <w:noProof/>
                <w:webHidden/>
              </w:rPr>
              <w:fldChar w:fldCharType="begin"/>
            </w:r>
            <w:r>
              <w:rPr>
                <w:noProof/>
                <w:webHidden/>
              </w:rPr>
              <w:instrText xml:space="preserve"> PAGEREF _Toc343593751 \h </w:instrText>
            </w:r>
            <w:r>
              <w:rPr>
                <w:noProof/>
                <w:webHidden/>
              </w:rPr>
            </w:r>
            <w:r>
              <w:rPr>
                <w:noProof/>
                <w:webHidden/>
              </w:rPr>
              <w:fldChar w:fldCharType="separate"/>
            </w:r>
            <w:r>
              <w:rPr>
                <w:noProof/>
                <w:webHidden/>
              </w:rPr>
              <w:t>7</w:t>
            </w:r>
            <w:r>
              <w:rPr>
                <w:noProof/>
                <w:webHidden/>
              </w:rPr>
              <w:fldChar w:fldCharType="end"/>
            </w:r>
          </w:hyperlink>
        </w:p>
        <w:p w:rsidR="009A291B" w:rsidRDefault="009A291B">
          <w:pPr>
            <w:pStyle w:val="TOC3"/>
            <w:tabs>
              <w:tab w:val="right" w:leader="dot" w:pos="9016"/>
            </w:tabs>
            <w:rPr>
              <w:rFonts w:eastAsiaTheme="minorEastAsia"/>
              <w:noProof/>
              <w:lang w:eastAsia="en-AU"/>
            </w:rPr>
          </w:pPr>
          <w:hyperlink w:anchor="_Toc343593752" w:history="1">
            <w:r w:rsidRPr="009D506C">
              <w:rPr>
                <w:rStyle w:val="Hyperlink"/>
                <w:noProof/>
              </w:rPr>
              <w:t>variableAsTooltip</w:t>
            </w:r>
            <w:r>
              <w:rPr>
                <w:noProof/>
                <w:webHidden/>
              </w:rPr>
              <w:tab/>
            </w:r>
            <w:r>
              <w:rPr>
                <w:noProof/>
                <w:webHidden/>
              </w:rPr>
              <w:fldChar w:fldCharType="begin"/>
            </w:r>
            <w:r>
              <w:rPr>
                <w:noProof/>
                <w:webHidden/>
              </w:rPr>
              <w:instrText xml:space="preserve"> PAGEREF _Toc343593752 \h </w:instrText>
            </w:r>
            <w:r>
              <w:rPr>
                <w:noProof/>
                <w:webHidden/>
              </w:rPr>
            </w:r>
            <w:r>
              <w:rPr>
                <w:noProof/>
                <w:webHidden/>
              </w:rPr>
              <w:fldChar w:fldCharType="separate"/>
            </w:r>
            <w:r>
              <w:rPr>
                <w:noProof/>
                <w:webHidden/>
              </w:rPr>
              <w:t>7</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53" w:history="1">
            <w:r w:rsidRPr="009D506C">
              <w:rPr>
                <w:rStyle w:val="Hyperlink"/>
                <w:noProof/>
              </w:rPr>
              <w:t>QEAnalogProgressBar</w:t>
            </w:r>
            <w:r>
              <w:rPr>
                <w:noProof/>
                <w:webHidden/>
              </w:rPr>
              <w:tab/>
            </w:r>
            <w:r>
              <w:rPr>
                <w:noProof/>
                <w:webHidden/>
              </w:rPr>
              <w:fldChar w:fldCharType="begin"/>
            </w:r>
            <w:r>
              <w:rPr>
                <w:noProof/>
                <w:webHidden/>
              </w:rPr>
              <w:instrText xml:space="preserve"> PAGEREF _Toc343593753 \h </w:instrText>
            </w:r>
            <w:r>
              <w:rPr>
                <w:noProof/>
                <w:webHidden/>
              </w:rPr>
            </w:r>
            <w:r>
              <w:rPr>
                <w:noProof/>
                <w:webHidden/>
              </w:rPr>
              <w:fldChar w:fldCharType="separate"/>
            </w:r>
            <w:r>
              <w:rPr>
                <w:noProof/>
                <w:webHidden/>
              </w:rPr>
              <w:t>7</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54" w:history="1">
            <w:r w:rsidRPr="009D506C">
              <w:rPr>
                <w:rStyle w:val="Hyperlink"/>
                <w:noProof/>
              </w:rPr>
              <w:t>QEBitStatus</w:t>
            </w:r>
            <w:r>
              <w:rPr>
                <w:noProof/>
                <w:webHidden/>
              </w:rPr>
              <w:tab/>
            </w:r>
            <w:r>
              <w:rPr>
                <w:noProof/>
                <w:webHidden/>
              </w:rPr>
              <w:fldChar w:fldCharType="begin"/>
            </w:r>
            <w:r>
              <w:rPr>
                <w:noProof/>
                <w:webHidden/>
              </w:rPr>
              <w:instrText xml:space="preserve"> PAGEREF _Toc343593754 \h </w:instrText>
            </w:r>
            <w:r>
              <w:rPr>
                <w:noProof/>
                <w:webHidden/>
              </w:rPr>
            </w:r>
            <w:r>
              <w:rPr>
                <w:noProof/>
                <w:webHidden/>
              </w:rPr>
              <w:fldChar w:fldCharType="separate"/>
            </w:r>
            <w:r>
              <w:rPr>
                <w:noProof/>
                <w:webHidden/>
              </w:rPr>
              <w:t>8</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55" w:history="1">
            <w:r w:rsidRPr="009D506C">
              <w:rPr>
                <w:rStyle w:val="Hyperlink"/>
                <w:noProof/>
              </w:rPr>
              <w:t>QEConfiguredLayout</w:t>
            </w:r>
            <w:r>
              <w:rPr>
                <w:noProof/>
                <w:webHidden/>
              </w:rPr>
              <w:tab/>
            </w:r>
            <w:r>
              <w:rPr>
                <w:noProof/>
                <w:webHidden/>
              </w:rPr>
              <w:fldChar w:fldCharType="begin"/>
            </w:r>
            <w:r>
              <w:rPr>
                <w:noProof/>
                <w:webHidden/>
              </w:rPr>
              <w:instrText xml:space="preserve"> PAGEREF _Toc343593755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56" w:history="1">
            <w:r w:rsidRPr="009D506C">
              <w:rPr>
                <w:rStyle w:val="Hyperlink"/>
                <w:noProof/>
              </w:rPr>
              <w:t>QEFileBrowser</w:t>
            </w:r>
            <w:r>
              <w:rPr>
                <w:noProof/>
                <w:webHidden/>
              </w:rPr>
              <w:tab/>
            </w:r>
            <w:r>
              <w:rPr>
                <w:noProof/>
                <w:webHidden/>
              </w:rPr>
              <w:fldChar w:fldCharType="begin"/>
            </w:r>
            <w:r>
              <w:rPr>
                <w:noProof/>
                <w:webHidden/>
              </w:rPr>
              <w:instrText xml:space="preserve"> PAGEREF _Toc343593756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57" w:history="1">
            <w:r w:rsidRPr="009D506C">
              <w:rPr>
                <w:rStyle w:val="Hyperlink"/>
                <w:noProof/>
              </w:rPr>
              <w:t>QELabel</w:t>
            </w:r>
            <w:r>
              <w:rPr>
                <w:noProof/>
                <w:webHidden/>
              </w:rPr>
              <w:tab/>
            </w:r>
            <w:r>
              <w:rPr>
                <w:noProof/>
                <w:webHidden/>
              </w:rPr>
              <w:fldChar w:fldCharType="begin"/>
            </w:r>
            <w:r>
              <w:rPr>
                <w:noProof/>
                <w:webHidden/>
              </w:rPr>
              <w:instrText xml:space="preserve"> PAGEREF _Toc343593757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58" w:history="1">
            <w:r w:rsidRPr="009D506C">
              <w:rPr>
                <w:rStyle w:val="Hyperlink"/>
                <w:noProof/>
              </w:rPr>
              <w:t>QELogin</w:t>
            </w:r>
            <w:r>
              <w:rPr>
                <w:noProof/>
                <w:webHidden/>
              </w:rPr>
              <w:tab/>
            </w:r>
            <w:r>
              <w:rPr>
                <w:noProof/>
                <w:webHidden/>
              </w:rPr>
              <w:fldChar w:fldCharType="begin"/>
            </w:r>
            <w:r>
              <w:rPr>
                <w:noProof/>
                <w:webHidden/>
              </w:rPr>
              <w:instrText xml:space="preserve"> PAGEREF _Toc343593758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59" w:history="1">
            <w:r w:rsidRPr="009D506C">
              <w:rPr>
                <w:rStyle w:val="Hyperlink"/>
                <w:noProof/>
              </w:rPr>
              <w:t>QELog</w:t>
            </w:r>
            <w:r>
              <w:rPr>
                <w:noProof/>
                <w:webHidden/>
              </w:rPr>
              <w:tab/>
            </w:r>
            <w:r>
              <w:rPr>
                <w:noProof/>
                <w:webHidden/>
              </w:rPr>
              <w:fldChar w:fldCharType="begin"/>
            </w:r>
            <w:r>
              <w:rPr>
                <w:noProof/>
                <w:webHidden/>
              </w:rPr>
              <w:instrText xml:space="preserve"> PAGEREF _Toc343593759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60" w:history="1">
            <w:r w:rsidRPr="009D506C">
              <w:rPr>
                <w:rStyle w:val="Hyperlink"/>
                <w:noProof/>
              </w:rPr>
              <w:t>QEPvProperties</w:t>
            </w:r>
            <w:r>
              <w:rPr>
                <w:noProof/>
                <w:webHidden/>
              </w:rPr>
              <w:tab/>
            </w:r>
            <w:r>
              <w:rPr>
                <w:noProof/>
                <w:webHidden/>
              </w:rPr>
              <w:fldChar w:fldCharType="begin"/>
            </w:r>
            <w:r>
              <w:rPr>
                <w:noProof/>
                <w:webHidden/>
              </w:rPr>
              <w:instrText xml:space="preserve"> PAGEREF _Toc343593760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61" w:history="1">
            <w:r w:rsidRPr="009D506C">
              <w:rPr>
                <w:rStyle w:val="Hyperlink"/>
                <w:noProof/>
              </w:rPr>
              <w:t>QERecipe</w:t>
            </w:r>
            <w:r>
              <w:rPr>
                <w:noProof/>
                <w:webHidden/>
              </w:rPr>
              <w:tab/>
            </w:r>
            <w:r>
              <w:rPr>
                <w:noProof/>
                <w:webHidden/>
              </w:rPr>
              <w:fldChar w:fldCharType="begin"/>
            </w:r>
            <w:r>
              <w:rPr>
                <w:noProof/>
                <w:webHidden/>
              </w:rPr>
              <w:instrText xml:space="preserve"> PAGEREF _Toc343593761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62" w:history="1">
            <w:r w:rsidRPr="009D506C">
              <w:rPr>
                <w:rStyle w:val="Hyperlink"/>
                <w:noProof/>
              </w:rPr>
              <w:t>QEScript</w:t>
            </w:r>
            <w:r>
              <w:rPr>
                <w:noProof/>
                <w:webHidden/>
              </w:rPr>
              <w:tab/>
            </w:r>
            <w:r>
              <w:rPr>
                <w:noProof/>
                <w:webHidden/>
              </w:rPr>
              <w:fldChar w:fldCharType="begin"/>
            </w:r>
            <w:r>
              <w:rPr>
                <w:noProof/>
                <w:webHidden/>
              </w:rPr>
              <w:instrText xml:space="preserve"> PAGEREF _Toc343593762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63" w:history="1">
            <w:r w:rsidRPr="009D506C">
              <w:rPr>
                <w:rStyle w:val="Hyperlink"/>
                <w:noProof/>
              </w:rPr>
              <w:t>QEStripChart</w:t>
            </w:r>
            <w:r>
              <w:rPr>
                <w:noProof/>
                <w:webHidden/>
              </w:rPr>
              <w:tab/>
            </w:r>
            <w:r>
              <w:rPr>
                <w:noProof/>
                <w:webHidden/>
              </w:rPr>
              <w:fldChar w:fldCharType="begin"/>
            </w:r>
            <w:r>
              <w:rPr>
                <w:noProof/>
                <w:webHidden/>
              </w:rPr>
              <w:instrText xml:space="preserve"> PAGEREF _Toc343593763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64" w:history="1">
            <w:r w:rsidRPr="009D506C">
              <w:rPr>
                <w:rStyle w:val="Hyperlink"/>
                <w:noProof/>
              </w:rPr>
              <w:t>QEPeriodic</w:t>
            </w:r>
            <w:r>
              <w:rPr>
                <w:noProof/>
                <w:webHidden/>
              </w:rPr>
              <w:tab/>
            </w:r>
            <w:r>
              <w:rPr>
                <w:noProof/>
                <w:webHidden/>
              </w:rPr>
              <w:fldChar w:fldCharType="begin"/>
            </w:r>
            <w:r>
              <w:rPr>
                <w:noProof/>
                <w:webHidden/>
              </w:rPr>
              <w:instrText xml:space="preserve"> PAGEREF _Toc343593764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65" w:history="1">
            <w:r w:rsidRPr="009D506C">
              <w:rPr>
                <w:rStyle w:val="Hyperlink"/>
                <w:noProof/>
              </w:rPr>
              <w:t>QESubstitutedLabel</w:t>
            </w:r>
            <w:r>
              <w:rPr>
                <w:noProof/>
                <w:webHidden/>
              </w:rPr>
              <w:tab/>
            </w:r>
            <w:r>
              <w:rPr>
                <w:noProof/>
                <w:webHidden/>
              </w:rPr>
              <w:fldChar w:fldCharType="begin"/>
            </w:r>
            <w:r>
              <w:rPr>
                <w:noProof/>
                <w:webHidden/>
              </w:rPr>
              <w:instrText xml:space="preserve"> PAGEREF _Toc343593765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66" w:history="1">
            <w:r w:rsidRPr="009D506C">
              <w:rPr>
                <w:rStyle w:val="Hyperlink"/>
                <w:noProof/>
              </w:rPr>
              <w:t>QELineEdit</w:t>
            </w:r>
            <w:r>
              <w:rPr>
                <w:noProof/>
                <w:webHidden/>
              </w:rPr>
              <w:tab/>
            </w:r>
            <w:r>
              <w:rPr>
                <w:noProof/>
                <w:webHidden/>
              </w:rPr>
              <w:fldChar w:fldCharType="begin"/>
            </w:r>
            <w:r>
              <w:rPr>
                <w:noProof/>
                <w:webHidden/>
              </w:rPr>
              <w:instrText xml:space="preserve"> PAGEREF _Toc343593766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67" w:history="1">
            <w:r w:rsidRPr="009D506C">
              <w:rPr>
                <w:rStyle w:val="Hyperlink"/>
                <w:noProof/>
              </w:rPr>
              <w:t>QEPushButton</w:t>
            </w:r>
            <w:r>
              <w:rPr>
                <w:noProof/>
                <w:webHidden/>
              </w:rPr>
              <w:tab/>
            </w:r>
            <w:r>
              <w:rPr>
                <w:noProof/>
                <w:webHidden/>
              </w:rPr>
              <w:fldChar w:fldCharType="begin"/>
            </w:r>
            <w:r>
              <w:rPr>
                <w:noProof/>
                <w:webHidden/>
              </w:rPr>
              <w:instrText xml:space="preserve"> PAGEREF _Toc343593767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68" w:history="1">
            <w:r w:rsidRPr="009D506C">
              <w:rPr>
                <w:rStyle w:val="Hyperlink"/>
                <w:noProof/>
              </w:rPr>
              <w:t>QERadioButton</w:t>
            </w:r>
            <w:r>
              <w:rPr>
                <w:noProof/>
                <w:webHidden/>
              </w:rPr>
              <w:tab/>
            </w:r>
            <w:r>
              <w:rPr>
                <w:noProof/>
                <w:webHidden/>
              </w:rPr>
              <w:fldChar w:fldCharType="begin"/>
            </w:r>
            <w:r>
              <w:rPr>
                <w:noProof/>
                <w:webHidden/>
              </w:rPr>
              <w:instrText xml:space="preserve"> PAGEREF _Toc343593768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69" w:history="1">
            <w:r w:rsidRPr="009D506C">
              <w:rPr>
                <w:rStyle w:val="Hyperlink"/>
                <w:noProof/>
              </w:rPr>
              <w:t>QEShape</w:t>
            </w:r>
            <w:r>
              <w:rPr>
                <w:noProof/>
                <w:webHidden/>
              </w:rPr>
              <w:tab/>
            </w:r>
            <w:r>
              <w:rPr>
                <w:noProof/>
                <w:webHidden/>
              </w:rPr>
              <w:fldChar w:fldCharType="begin"/>
            </w:r>
            <w:r>
              <w:rPr>
                <w:noProof/>
                <w:webHidden/>
              </w:rPr>
              <w:instrText xml:space="preserve"> PAGEREF _Toc343593769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70" w:history="1">
            <w:r w:rsidRPr="009D506C">
              <w:rPr>
                <w:rStyle w:val="Hyperlink"/>
                <w:noProof/>
              </w:rPr>
              <w:t>QESlider</w:t>
            </w:r>
            <w:r>
              <w:rPr>
                <w:noProof/>
                <w:webHidden/>
              </w:rPr>
              <w:tab/>
            </w:r>
            <w:r>
              <w:rPr>
                <w:noProof/>
                <w:webHidden/>
              </w:rPr>
              <w:fldChar w:fldCharType="begin"/>
            </w:r>
            <w:r>
              <w:rPr>
                <w:noProof/>
                <w:webHidden/>
              </w:rPr>
              <w:instrText xml:space="preserve"> PAGEREF _Toc343593770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71" w:history="1">
            <w:r w:rsidRPr="009D506C">
              <w:rPr>
                <w:rStyle w:val="Hyperlink"/>
                <w:noProof/>
              </w:rPr>
              <w:t>QESpinBox</w:t>
            </w:r>
            <w:r>
              <w:rPr>
                <w:noProof/>
                <w:webHidden/>
              </w:rPr>
              <w:tab/>
            </w:r>
            <w:r>
              <w:rPr>
                <w:noProof/>
                <w:webHidden/>
              </w:rPr>
              <w:fldChar w:fldCharType="begin"/>
            </w:r>
            <w:r>
              <w:rPr>
                <w:noProof/>
                <w:webHidden/>
              </w:rPr>
              <w:instrText xml:space="preserve"> PAGEREF _Toc343593771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72" w:history="1">
            <w:r w:rsidRPr="009D506C">
              <w:rPr>
                <w:rStyle w:val="Hyperlink"/>
                <w:noProof/>
              </w:rPr>
              <w:t>QEComboBox</w:t>
            </w:r>
            <w:r>
              <w:rPr>
                <w:noProof/>
                <w:webHidden/>
              </w:rPr>
              <w:tab/>
            </w:r>
            <w:r>
              <w:rPr>
                <w:noProof/>
                <w:webHidden/>
              </w:rPr>
              <w:fldChar w:fldCharType="begin"/>
            </w:r>
            <w:r>
              <w:rPr>
                <w:noProof/>
                <w:webHidden/>
              </w:rPr>
              <w:instrText xml:space="preserve"> PAGEREF _Toc343593772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73" w:history="1">
            <w:r w:rsidRPr="009D506C">
              <w:rPr>
                <w:rStyle w:val="Hyperlink"/>
                <w:noProof/>
              </w:rPr>
              <w:t>QEForm</w:t>
            </w:r>
            <w:r>
              <w:rPr>
                <w:noProof/>
                <w:webHidden/>
              </w:rPr>
              <w:tab/>
            </w:r>
            <w:r>
              <w:rPr>
                <w:noProof/>
                <w:webHidden/>
              </w:rPr>
              <w:fldChar w:fldCharType="begin"/>
            </w:r>
            <w:r>
              <w:rPr>
                <w:noProof/>
                <w:webHidden/>
              </w:rPr>
              <w:instrText xml:space="preserve"> PAGEREF _Toc343593773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74" w:history="1">
            <w:r w:rsidRPr="009D506C">
              <w:rPr>
                <w:rStyle w:val="Hyperlink"/>
                <w:noProof/>
              </w:rPr>
              <w:t>QEPlot</w:t>
            </w:r>
            <w:r>
              <w:rPr>
                <w:noProof/>
                <w:webHidden/>
              </w:rPr>
              <w:tab/>
            </w:r>
            <w:r>
              <w:rPr>
                <w:noProof/>
                <w:webHidden/>
              </w:rPr>
              <w:fldChar w:fldCharType="begin"/>
            </w:r>
            <w:r>
              <w:rPr>
                <w:noProof/>
                <w:webHidden/>
              </w:rPr>
              <w:instrText xml:space="preserve"> PAGEREF _Toc343593774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75" w:history="1">
            <w:r w:rsidRPr="009D506C">
              <w:rPr>
                <w:rStyle w:val="Hyperlink"/>
                <w:noProof/>
              </w:rPr>
              <w:t>QEImage</w:t>
            </w:r>
            <w:r>
              <w:rPr>
                <w:noProof/>
                <w:webHidden/>
              </w:rPr>
              <w:tab/>
            </w:r>
            <w:r>
              <w:rPr>
                <w:noProof/>
                <w:webHidden/>
              </w:rPr>
              <w:fldChar w:fldCharType="begin"/>
            </w:r>
            <w:r>
              <w:rPr>
                <w:noProof/>
                <w:webHidden/>
              </w:rPr>
              <w:instrText xml:space="preserve"> PAGEREF _Toc343593775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76" w:history="1">
            <w:r w:rsidRPr="009D506C">
              <w:rPr>
                <w:rStyle w:val="Hyperlink"/>
                <w:noProof/>
              </w:rPr>
              <w:t>QEAnalogIndicator</w:t>
            </w:r>
            <w:r>
              <w:rPr>
                <w:noProof/>
                <w:webHidden/>
              </w:rPr>
              <w:tab/>
            </w:r>
            <w:r>
              <w:rPr>
                <w:noProof/>
                <w:webHidden/>
              </w:rPr>
              <w:fldChar w:fldCharType="begin"/>
            </w:r>
            <w:r>
              <w:rPr>
                <w:noProof/>
                <w:webHidden/>
              </w:rPr>
              <w:instrText xml:space="preserve"> PAGEREF _Toc343593776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77" w:history="1">
            <w:r w:rsidRPr="009D506C">
              <w:rPr>
                <w:rStyle w:val="Hyperlink"/>
                <w:noProof/>
              </w:rPr>
              <w:t>QBitStatus</w:t>
            </w:r>
            <w:r>
              <w:rPr>
                <w:noProof/>
                <w:webHidden/>
              </w:rPr>
              <w:tab/>
            </w:r>
            <w:r>
              <w:rPr>
                <w:noProof/>
                <w:webHidden/>
              </w:rPr>
              <w:fldChar w:fldCharType="begin"/>
            </w:r>
            <w:r>
              <w:rPr>
                <w:noProof/>
                <w:webHidden/>
              </w:rPr>
              <w:instrText xml:space="preserve"> PAGEREF _Toc343593777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78" w:history="1">
            <w:r w:rsidRPr="009D506C">
              <w:rPr>
                <w:rStyle w:val="Hyperlink"/>
                <w:noProof/>
              </w:rPr>
              <w:t>QEFrame</w:t>
            </w:r>
            <w:r>
              <w:rPr>
                <w:noProof/>
                <w:webHidden/>
              </w:rPr>
              <w:tab/>
            </w:r>
            <w:r>
              <w:rPr>
                <w:noProof/>
                <w:webHidden/>
              </w:rPr>
              <w:fldChar w:fldCharType="begin"/>
            </w:r>
            <w:r>
              <w:rPr>
                <w:noProof/>
                <w:webHidden/>
              </w:rPr>
              <w:instrText xml:space="preserve"> PAGEREF _Toc343593778 \h </w:instrText>
            </w:r>
            <w:r>
              <w:rPr>
                <w:noProof/>
                <w:webHidden/>
              </w:rPr>
            </w:r>
            <w:r>
              <w:rPr>
                <w:noProof/>
                <w:webHidden/>
              </w:rPr>
              <w:fldChar w:fldCharType="separate"/>
            </w:r>
            <w:r>
              <w:rPr>
                <w:noProof/>
                <w:webHidden/>
              </w:rPr>
              <w:t>10</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79" w:history="1">
            <w:r w:rsidRPr="009D506C">
              <w:rPr>
                <w:rStyle w:val="Hyperlink"/>
                <w:noProof/>
              </w:rPr>
              <w:t>QEGroupBox</w:t>
            </w:r>
            <w:r>
              <w:rPr>
                <w:noProof/>
                <w:webHidden/>
              </w:rPr>
              <w:tab/>
            </w:r>
            <w:r>
              <w:rPr>
                <w:noProof/>
                <w:webHidden/>
              </w:rPr>
              <w:fldChar w:fldCharType="begin"/>
            </w:r>
            <w:r>
              <w:rPr>
                <w:noProof/>
                <w:webHidden/>
              </w:rPr>
              <w:instrText xml:space="preserve"> PAGEREF _Toc343593779 \h </w:instrText>
            </w:r>
            <w:r>
              <w:rPr>
                <w:noProof/>
                <w:webHidden/>
              </w:rPr>
            </w:r>
            <w:r>
              <w:rPr>
                <w:noProof/>
                <w:webHidden/>
              </w:rPr>
              <w:fldChar w:fldCharType="separate"/>
            </w:r>
            <w:r>
              <w:rPr>
                <w:noProof/>
                <w:webHidden/>
              </w:rPr>
              <w:t>11</w:t>
            </w:r>
            <w:r>
              <w:rPr>
                <w:noProof/>
                <w:webHidden/>
              </w:rPr>
              <w:fldChar w:fldCharType="end"/>
            </w:r>
          </w:hyperlink>
        </w:p>
        <w:p w:rsidR="009A291B" w:rsidRDefault="009A291B">
          <w:pPr>
            <w:pStyle w:val="TOC2"/>
            <w:tabs>
              <w:tab w:val="right" w:leader="dot" w:pos="9016"/>
            </w:tabs>
            <w:rPr>
              <w:rFonts w:eastAsiaTheme="minorEastAsia"/>
              <w:noProof/>
              <w:lang w:eastAsia="en-AU"/>
            </w:rPr>
          </w:pPr>
          <w:hyperlink w:anchor="_Toc343593780" w:history="1">
            <w:r w:rsidRPr="009D506C">
              <w:rPr>
                <w:rStyle w:val="Hyperlink"/>
                <w:noProof/>
              </w:rPr>
              <w:t>QELink</w:t>
            </w:r>
            <w:r>
              <w:rPr>
                <w:noProof/>
                <w:webHidden/>
              </w:rPr>
              <w:tab/>
            </w:r>
            <w:r>
              <w:rPr>
                <w:noProof/>
                <w:webHidden/>
              </w:rPr>
              <w:fldChar w:fldCharType="begin"/>
            </w:r>
            <w:r>
              <w:rPr>
                <w:noProof/>
                <w:webHidden/>
              </w:rPr>
              <w:instrText xml:space="preserve"> PAGEREF _Toc343593780 \h </w:instrText>
            </w:r>
            <w:r>
              <w:rPr>
                <w:noProof/>
                <w:webHidden/>
              </w:rPr>
            </w:r>
            <w:r>
              <w:rPr>
                <w:noProof/>
                <w:webHidden/>
              </w:rPr>
              <w:fldChar w:fldCharType="separate"/>
            </w:r>
            <w:r>
              <w:rPr>
                <w:noProof/>
                <w:webHidden/>
              </w:rPr>
              <w:t>11</w:t>
            </w:r>
            <w:r>
              <w:rPr>
                <w:noProof/>
                <w:webHidden/>
              </w:rPr>
              <w:fldChar w:fldCharType="end"/>
            </w:r>
          </w:hyperlink>
        </w:p>
        <w:p w:rsidR="001C3141" w:rsidRDefault="00691688">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0" w:name="_Ref342384189"/>
      <w:bookmarkStart w:id="1" w:name="_Toc343593737"/>
      <w:r>
        <w:lastRenderedPageBreak/>
        <w:t>Introduction</w:t>
      </w:r>
      <w:bookmarkEnd w:id="0"/>
      <w:bookmarkEnd w:id="1"/>
    </w:p>
    <w:p w:rsidR="00906165" w:rsidRDefault="007164A7" w:rsidP="007164A7">
      <w:r>
        <w:t xml:space="preserve">This document </w:t>
      </w:r>
      <w:r w:rsidR="00906165">
        <w:t>describes how to use the QE Framework to develop</w:t>
      </w:r>
      <w:r w:rsidR="00A4490C">
        <w:t xml:space="preserve"> ‘code free’</w:t>
      </w:r>
      <w:r w:rsidR="00906165">
        <w:t xml:space="preserve"> Control</w:t>
      </w:r>
      <w:r w:rsidR="00A4490C">
        <w:t xml:space="preserve"> GUI systems</w:t>
      </w:r>
      <w:r w:rsidR="00906165">
        <w:t xml:space="preserve">. It </w:t>
      </w:r>
      <w:r w:rsidR="00A4490C">
        <w:t xml:space="preserve">explains how features of the </w:t>
      </w:r>
      <w:r w:rsidR="00906165">
        <w:t xml:space="preserve">QE Framework </w:t>
      </w:r>
      <w:r w:rsidR="00A4490C">
        <w:t xml:space="preserve">widgets can be exploited, and how the QE Framework widgets interact with each other and with the </w:t>
      </w:r>
      <w:proofErr w:type="spellStart"/>
      <w:r w:rsidR="00A4490C">
        <w:t>QEGui</w:t>
      </w:r>
      <w:proofErr w:type="spellEnd"/>
      <w:r w:rsidR="00A4490C">
        <w:t xml:space="preserve"> application typically used to present the user interface.</w:t>
      </w:r>
    </w:p>
    <w:p w:rsidR="00A4490C" w:rsidRDefault="00A4490C" w:rsidP="007164A7">
      <w:r>
        <w:t>While widget properties are referenced, a definitive list of the available properties is available in document QEReferenceManual.pdf.</w:t>
      </w:r>
    </w:p>
    <w:p w:rsidR="00906165" w:rsidRDefault="00906165" w:rsidP="007164A7">
      <w:r>
        <w:t>This document is not intended to be a general style guide, or a guide on using Qt’s user interface development tool, Designer. Style issues should be resolved using facility based style guidelines, EPICS community standards, and general user interface style guides.</w:t>
      </w:r>
      <w:r w:rsidR="00205194">
        <w:t xml:space="preserve"> Consult Qt documentation regarding Designer.</w:t>
      </w:r>
    </w:p>
    <w:p w:rsidR="00906165" w:rsidRDefault="00A4490C" w:rsidP="00A4490C">
      <w:pPr>
        <w:pStyle w:val="Heading1"/>
      </w:pPr>
      <w:bookmarkStart w:id="2" w:name="_Toc343593738"/>
      <w:r>
        <w:t>Overview</w:t>
      </w:r>
      <w:bookmarkEnd w:id="2"/>
    </w:p>
    <w:p w:rsidR="00A4490C" w:rsidRDefault="00A4490C" w:rsidP="00A4490C">
      <w:r>
        <w:t xml:space="preserve">In a typical configuration, </w:t>
      </w:r>
      <w:r w:rsidR="00056674">
        <w:t xml:space="preserve">Qt’s Designer is used to produce </w:t>
      </w:r>
      <w:r>
        <w:t>a set of Qt user interface files (.</w:t>
      </w:r>
      <w:proofErr w:type="spellStart"/>
      <w:r>
        <w:t>ui</w:t>
      </w:r>
      <w:proofErr w:type="spellEnd"/>
      <w:r>
        <w:t xml:space="preserve"> files) that implement an integrated GUI system. </w:t>
      </w:r>
      <w:r w:rsidR="00056674">
        <w:t xml:space="preserve">The QE Framework application </w:t>
      </w:r>
      <w:proofErr w:type="spellStart"/>
      <w:r w:rsidR="00056674">
        <w:t>QEGui</w:t>
      </w:r>
      <w:proofErr w:type="spellEnd"/>
      <w:r w:rsidR="00056674">
        <w:t xml:space="preserve"> is then used to present the set </w:t>
      </w:r>
      <w:r>
        <w:t>of .</w:t>
      </w:r>
      <w:proofErr w:type="spellStart"/>
      <w:r>
        <w:t>ui</w:t>
      </w:r>
      <w:proofErr w:type="spellEnd"/>
      <w:r>
        <w:t xml:space="preserve"> files </w:t>
      </w:r>
      <w:r w:rsidR="00056674">
        <w:t xml:space="preserve">to users. The set </w:t>
      </w:r>
      <w:proofErr w:type="spellStart"/>
      <w:r w:rsidR="00056674">
        <w:t>of</w:t>
      </w:r>
      <w:r>
        <w:t>.ui</w:t>
      </w:r>
      <w:proofErr w:type="spellEnd"/>
      <w:r>
        <w:t xml:space="preserve"> files may include </w:t>
      </w:r>
      <w:r w:rsidR="00AC28D2">
        <w:t>custom and generic template</w:t>
      </w:r>
      <w:r w:rsidR="00056674">
        <w:t xml:space="preserve"> </w:t>
      </w:r>
      <w:r w:rsidR="00AC28D2">
        <w:t>forms, and forms can include nested sub forms. Other applications can also be integrated.</w:t>
      </w:r>
    </w:p>
    <w:p w:rsidR="00205194" w:rsidRDefault="00205194" w:rsidP="00A4490C">
      <w:r>
        <w:t>&lt;</w:t>
      </w:r>
      <w:proofErr w:type="gramStart"/>
      <w:r>
        <w:t>image</w:t>
      </w:r>
      <w:proofErr w:type="gramEnd"/>
      <w:r>
        <w:t xml:space="preserve"> of a set of GUIs&gt;</w:t>
      </w:r>
    </w:p>
    <w:p w:rsidR="00AC28D2" w:rsidRDefault="00AC28D2" w:rsidP="00AC28D2">
      <w:pPr>
        <w:pStyle w:val="Heading2"/>
      </w:pPr>
      <w:bookmarkStart w:id="3" w:name="_Toc343593739"/>
      <w:r>
        <w:t>Qt Designer</w:t>
      </w:r>
      <w:bookmarkEnd w:id="3"/>
    </w:p>
    <w:p w:rsidR="00AC28D2" w:rsidRDefault="00AC28D2" w:rsidP="00AC28D2">
      <w:r>
        <w:t xml:space="preserve">Designer is used to create Qt User Interfaces containing Qt </w:t>
      </w:r>
      <w:proofErr w:type="spellStart"/>
      <w:r>
        <w:t>Plugin</w:t>
      </w:r>
      <w:proofErr w:type="spellEnd"/>
      <w:r>
        <w:t xml:space="preserve"> widgets. The QE Framework contains a set of Qt </w:t>
      </w:r>
      <w:proofErr w:type="spellStart"/>
      <w:r>
        <w:t>Plugin</w:t>
      </w:r>
      <w:proofErr w:type="spellEnd"/>
      <w:r>
        <w:t xml:space="preserve"> widgets that enable the design of Control System GUIs. These are used, along with standard Qt widgets and other third party widgets.</w:t>
      </w:r>
    </w:p>
    <w:p w:rsidR="00205194" w:rsidRPr="00AC28D2" w:rsidRDefault="00205194" w:rsidP="00AC28D2">
      <w:r>
        <w:t>&lt;</w:t>
      </w:r>
      <w:proofErr w:type="gramStart"/>
      <w:r>
        <w:t>image</w:t>
      </w:r>
      <w:proofErr w:type="gramEnd"/>
      <w:r>
        <w:t xml:space="preserve"> of designer&gt;</w:t>
      </w:r>
    </w:p>
    <w:p w:rsidR="00AC28D2" w:rsidRDefault="00AC28D2" w:rsidP="00AC28D2">
      <w:pPr>
        <w:pStyle w:val="Heading2"/>
      </w:pPr>
      <w:bookmarkStart w:id="4" w:name="_Toc343593740"/>
      <w:proofErr w:type="spellStart"/>
      <w:r>
        <w:t>QEGui</w:t>
      </w:r>
      <w:bookmarkEnd w:id="4"/>
      <w:proofErr w:type="spellEnd"/>
    </w:p>
    <w:p w:rsidR="00AC28D2" w:rsidRDefault="00AC28D2" w:rsidP="00AC28D2">
      <w:proofErr w:type="spellStart"/>
      <w:r>
        <w:t>QEGui</w:t>
      </w:r>
      <w:proofErr w:type="spellEnd"/>
      <w:r>
        <w:t xml:space="preserve"> is an application use to display Qt User Interface files (.</w:t>
      </w:r>
      <w:proofErr w:type="spellStart"/>
      <w:r>
        <w:t>ui</w:t>
      </w:r>
      <w:proofErr w:type="spellEnd"/>
      <w:r>
        <w:t xml:space="preserve"> files</w:t>
      </w:r>
      <w:r w:rsidR="000D309C">
        <w:t xml:space="preserve">). Almost all of the functionality of a Control System GUI based on the QE Framework is implemented by the widgets in the user interface files. </w:t>
      </w:r>
      <w:proofErr w:type="spellStart"/>
      <w:r w:rsidR="000D309C">
        <w:t>QEGui</w:t>
      </w:r>
      <w:proofErr w:type="spellEnd"/>
      <w:r w:rsidR="000D309C">
        <w:t xml:space="preserve"> simply presents these user interface files in new windows, or new tabs, and provides support such as a window menu and application wide logging.</w:t>
      </w:r>
    </w:p>
    <w:p w:rsidR="000D309C" w:rsidRDefault="000D309C" w:rsidP="00AC28D2">
      <w:r>
        <w:t xml:space="preserve">Simple but effective integration with Qt Designer is achieved with the option of launching Designer from the </w:t>
      </w:r>
      <w:proofErr w:type="spellStart"/>
      <w:r>
        <w:t>QEGui</w:t>
      </w:r>
      <w:proofErr w:type="spellEnd"/>
      <w:r>
        <w:t xml:space="preserve"> ‘Edit’ Menu. The user interface being viewed can then be modified, with the changes being automatically reloaded by </w:t>
      </w:r>
      <w:proofErr w:type="spellStart"/>
      <w:r>
        <w:t>QEGui</w:t>
      </w:r>
      <w:proofErr w:type="spellEnd"/>
      <w:r>
        <w:t>.</w:t>
      </w:r>
    </w:p>
    <w:p w:rsidR="006E0442" w:rsidRDefault="006E0442" w:rsidP="00AC28D2">
      <w:r>
        <w:t>Refer to ‘</w:t>
      </w:r>
      <w:proofErr w:type="spellStart"/>
      <w:r w:rsidR="00691688">
        <w:fldChar w:fldCharType="begin"/>
      </w:r>
      <w:r>
        <w:instrText xml:space="preserve"> REF _Ref342384618 \h </w:instrText>
      </w:r>
      <w:r w:rsidR="00691688">
        <w:fldChar w:fldCharType="separate"/>
      </w:r>
      <w:r w:rsidR="00530B06">
        <w:t>QEGui</w:t>
      </w:r>
      <w:proofErr w:type="spellEnd"/>
      <w:r w:rsidR="00691688">
        <w:fldChar w:fldCharType="end"/>
      </w:r>
      <w:r>
        <w:t xml:space="preserve">’ (page </w:t>
      </w:r>
      <w:r w:rsidR="00691688">
        <w:fldChar w:fldCharType="begin"/>
      </w:r>
      <w:r>
        <w:instrText xml:space="preserve"> PAGEREF _Ref342384618 \h </w:instrText>
      </w:r>
      <w:r w:rsidR="00691688">
        <w:fldChar w:fldCharType="separate"/>
      </w:r>
      <w:r w:rsidR="00530B06">
        <w:rPr>
          <w:noProof/>
        </w:rPr>
        <w:t>4</w:t>
      </w:r>
      <w:r w:rsidR="00691688">
        <w:fldChar w:fldCharType="end"/>
      </w:r>
      <w:r>
        <w:t xml:space="preserve">) for documentation on using </w:t>
      </w:r>
      <w:proofErr w:type="spellStart"/>
      <w:r>
        <w:t>QEGui</w:t>
      </w:r>
      <w:proofErr w:type="spellEnd"/>
      <w:r>
        <w:t>.</w:t>
      </w:r>
    </w:p>
    <w:p w:rsidR="00C61F56" w:rsidRDefault="00C61F56" w:rsidP="00205194">
      <w:pPr>
        <w:pStyle w:val="Heading2"/>
      </w:pPr>
      <w:bookmarkStart w:id="5" w:name="_Toc343593741"/>
      <w:r>
        <w:lastRenderedPageBreak/>
        <w:t>QE widgets</w:t>
      </w:r>
      <w:bookmarkEnd w:id="5"/>
    </w:p>
    <w:p w:rsidR="00FA5B45" w:rsidRDefault="00FA5B45" w:rsidP="00FA5B45">
      <w:r>
        <w:t xml:space="preserve">QE widgets are self contained. The application loading a user interface file – typically </w:t>
      </w:r>
      <w:proofErr w:type="spellStart"/>
      <w:r>
        <w:t>QEGui</w:t>
      </w:r>
      <w:proofErr w:type="spellEnd"/>
      <w:r>
        <w:t xml:space="preserve"> – does not have to be aware the user interface file even contains QE widgets. The Qt library locates the appropriate </w:t>
      </w:r>
      <w:proofErr w:type="spellStart"/>
      <w:r>
        <w:t>Plugin</w:t>
      </w:r>
      <w:proofErr w:type="spellEnd"/>
      <w:r>
        <w:t xml:space="preserve"> libraries that implement the widgets it finds in a user interface file.</w:t>
      </w:r>
    </w:p>
    <w:p w:rsidR="00FA5B45" w:rsidRPr="00C61F56" w:rsidRDefault="00FA5B45" w:rsidP="00FA5B45">
      <w:r w:rsidRPr="00C61F56">
        <w:t xml:space="preserve">While QE widgets need no support from the application </w:t>
      </w:r>
      <w:r w:rsidR="00205194">
        <w:t xml:space="preserve">which is </w:t>
      </w:r>
      <w:r w:rsidRPr="00C61F56">
        <w:t xml:space="preserve">loading the user interface containing them, some QE widgets are capable of interacting with the application, and other widgets. For example, a </w:t>
      </w:r>
      <w:proofErr w:type="spellStart"/>
      <w:r w:rsidRPr="00C61F56">
        <w:t>QEPushButton</w:t>
      </w:r>
      <w:proofErr w:type="spellEnd"/>
      <w:r w:rsidRPr="00C61F56">
        <w:t xml:space="preserve"> widget can request that whatever application has loaded it open another user interface in a new window.</w:t>
      </w:r>
    </w:p>
    <w:p w:rsidR="00C61F56" w:rsidRDefault="00C61F56" w:rsidP="00C61F56">
      <w:r>
        <w:t>QE widgets fall into two categories:</w:t>
      </w:r>
    </w:p>
    <w:p w:rsidR="00C61F56" w:rsidRDefault="00205194" w:rsidP="00C61F56">
      <w:pPr>
        <w:pStyle w:val="ListParagraph"/>
        <w:numPr>
          <w:ilvl w:val="0"/>
          <w:numId w:val="19"/>
        </w:numPr>
      </w:pPr>
      <w:r>
        <w:t xml:space="preserve">Standard widgets. </w:t>
      </w:r>
      <w:r w:rsidR="00C61F56">
        <w:t xml:space="preserve">These widgets are based on a standard Qt widget and generally allow the widget to write and read data to a control system. For example, </w:t>
      </w:r>
      <w:proofErr w:type="spellStart"/>
      <w:r w:rsidR="00C61F56">
        <w:t>QELabel</w:t>
      </w:r>
      <w:proofErr w:type="spellEnd"/>
      <w:r w:rsidR="00C61F56">
        <w:t xml:space="preserve"> is based on </w:t>
      </w:r>
      <w:proofErr w:type="spellStart"/>
      <w:r w:rsidR="00C61F56">
        <w:t>QLabel</w:t>
      </w:r>
      <w:proofErr w:type="spellEnd"/>
      <w:r w:rsidR="00C61F56">
        <w:t xml:space="preserve"> and displays data updates as text.</w:t>
      </w:r>
    </w:p>
    <w:p w:rsidR="00C61F56" w:rsidRDefault="00C61F56" w:rsidP="00C61F56">
      <w:pPr>
        <w:pStyle w:val="ListParagraph"/>
        <w:numPr>
          <w:ilvl w:val="0"/>
          <w:numId w:val="19"/>
        </w:numPr>
      </w:pPr>
      <w:r>
        <w:t xml:space="preserve">Control System </w:t>
      </w:r>
      <w:r w:rsidR="00205194">
        <w:t>Specific w</w:t>
      </w:r>
      <w:r>
        <w:t xml:space="preserve">idgets. These widgets are not readily identifiable as a single standard Qt widget and implement functionality specific to Control systems. For example, </w:t>
      </w:r>
      <w:proofErr w:type="spellStart"/>
      <w:r>
        <w:t>QEPlot</w:t>
      </w:r>
      <w:proofErr w:type="spellEnd"/>
      <w:r>
        <w:t xml:space="preserve"> displays waveforms.</w:t>
      </w:r>
    </w:p>
    <w:p w:rsidR="00DA559D" w:rsidRDefault="00DA559D" w:rsidP="00DA559D">
      <w:pPr>
        <w:pStyle w:val="Heading1"/>
      </w:pPr>
      <w:bookmarkStart w:id="6" w:name="_Ref342384618"/>
      <w:bookmarkStart w:id="7" w:name="_Toc343593742"/>
      <w:proofErr w:type="spellStart"/>
      <w:r>
        <w:t>QEGui</w:t>
      </w:r>
      <w:bookmarkEnd w:id="6"/>
      <w:bookmarkEnd w:id="7"/>
      <w:proofErr w:type="spellEnd"/>
    </w:p>
    <w:p w:rsidR="00DA559D" w:rsidRDefault="00DA559D" w:rsidP="00DA559D">
      <w:pPr>
        <w:pStyle w:val="Heading2"/>
      </w:pPr>
      <w:bookmarkStart w:id="8" w:name="_Toc343593743"/>
      <w:r>
        <w:t>Command format:</w:t>
      </w:r>
      <w:bookmarkEnd w:id="8"/>
    </w:p>
    <w:p w:rsidR="00DA559D" w:rsidRPr="004B2314" w:rsidRDefault="00DA559D" w:rsidP="00DA559D">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proofErr w:type="spellStart"/>
      <w:r w:rsidRPr="004B2314">
        <w:rPr>
          <w:rFonts w:ascii="Courier New" w:hAnsi="Courier New" w:cs="Courier New"/>
        </w:rPr>
        <w:t>QEGui</w:t>
      </w:r>
      <w:proofErr w:type="spellEnd"/>
      <w:r w:rsidRPr="004B2314">
        <w:rPr>
          <w:rFonts w:ascii="Courier New" w:hAnsi="Courier New" w:cs="Courier New"/>
        </w:rPr>
        <w:t xml:space="preserve"> [-s] [-e] [-b] [-h] [-</w:t>
      </w:r>
      <w:proofErr w:type="spellStart"/>
      <w:r w:rsidRPr="004B2314">
        <w:rPr>
          <w:rFonts w:ascii="Courier New" w:hAnsi="Courier New" w:cs="Courier New"/>
        </w:rPr>
        <w:t>m.</w:t>
      </w:r>
      <w:r w:rsidR="00133351" w:rsidRPr="00133351">
        <w:rPr>
          <w:rFonts w:ascii="Courier New" w:hAnsi="Courier New" w:cs="Courier New"/>
          <w:i/>
        </w:rPr>
        <w:t>macros</w:t>
      </w:r>
      <w:proofErr w:type="spellEnd"/>
      <w:r w:rsidRPr="004B2314">
        <w:rPr>
          <w:rFonts w:ascii="Courier New" w:hAnsi="Courier New" w:cs="Courier New"/>
        </w:rPr>
        <w:t>] [-p</w:t>
      </w:r>
      <w:r w:rsidR="00670708">
        <w:rPr>
          <w:rFonts w:ascii="Courier New" w:hAnsi="Courier New" w:cs="Courier New"/>
        </w:rPr>
        <w:t xml:space="preserve"> </w:t>
      </w:r>
      <w:r w:rsidRPr="004B2314">
        <w:rPr>
          <w:rFonts w:ascii="Courier New" w:hAnsi="Courier New" w:cs="Courier New"/>
          <w:i/>
        </w:rPr>
        <w:t>pathname]</w:t>
      </w:r>
      <w:r w:rsidR="00670708">
        <w:rPr>
          <w:rFonts w:ascii="Courier New" w:hAnsi="Courier New" w:cs="Courier New"/>
        </w:rPr>
        <w:t xml:space="preserve"> </w:t>
      </w:r>
      <w:r w:rsidRPr="004B2314">
        <w:rPr>
          <w:rFonts w:ascii="Courier New" w:hAnsi="Courier New" w:cs="Courier New"/>
        </w:rPr>
        <w:t>[</w:t>
      </w:r>
      <w:r w:rsidRPr="004B2314">
        <w:rPr>
          <w:rFonts w:ascii="Courier New" w:hAnsi="Courier New" w:cs="Courier New"/>
          <w:i/>
        </w:rPr>
        <w:t>filename</w:t>
      </w:r>
      <w:r w:rsidR="00670708" w:rsidRPr="00133351">
        <w:rPr>
          <w:rFonts w:ascii="Courier New" w:hAnsi="Courier New" w:cs="Courier New"/>
        </w:rPr>
        <w:t>]</w:t>
      </w:r>
    </w:p>
    <w:p w:rsidR="00DA559D" w:rsidRDefault="00DA559D" w:rsidP="00DA559D">
      <w:r>
        <w:t>Command switches and parameters are as follows:</w:t>
      </w:r>
    </w:p>
    <w:p w:rsidR="00DA559D" w:rsidRPr="004B2314" w:rsidRDefault="00DA559D" w:rsidP="00DA559D">
      <w:pPr>
        <w:pStyle w:val="ListParagraph"/>
        <w:numPr>
          <w:ilvl w:val="0"/>
          <w:numId w:val="20"/>
        </w:numPr>
      </w:pPr>
      <w:r w:rsidRPr="004B2314">
        <w:t>-s</w:t>
      </w:r>
      <w:r w:rsidRPr="004B2314">
        <w:tab/>
        <w:t>Single application.</w:t>
      </w:r>
      <w:r w:rsidRPr="004B2314">
        <w:br/>
      </w:r>
      <w:proofErr w:type="spellStart"/>
      <w:r w:rsidRPr="004B2314">
        <w:t>QEGui</w:t>
      </w:r>
      <w:proofErr w:type="spellEnd"/>
      <w:r w:rsidRPr="004B2314">
        <w:t xml:space="preserve"> will attempt to pass all parameters to an existing instance of </w:t>
      </w:r>
      <w:proofErr w:type="spellStart"/>
      <w:r w:rsidRPr="004B2314">
        <w:t>QEGui</w:t>
      </w:r>
      <w:proofErr w:type="spellEnd"/>
      <w:r w:rsidRPr="004B2314">
        <w:t xml:space="preserve">. When one instance of </w:t>
      </w:r>
      <w:proofErr w:type="spellStart"/>
      <w:r w:rsidRPr="004B2314">
        <w:t>QEGui</w:t>
      </w:r>
      <w:proofErr w:type="spellEnd"/>
      <w:r w:rsidRPr="004B2314">
        <w:t xml:space="preserve"> managing all </w:t>
      </w:r>
      <w:proofErr w:type="spellStart"/>
      <w:r w:rsidRPr="004B2314">
        <w:t>QEGui</w:t>
      </w:r>
      <w:proofErr w:type="spellEnd"/>
      <w:r w:rsidRPr="004B2314">
        <w:t xml:space="preserve"> windows, all windows will appear in the window menu. A typical use is when a </w:t>
      </w:r>
      <w:proofErr w:type="spellStart"/>
      <w:r w:rsidRPr="004B2314">
        <w:t>QEGui</w:t>
      </w:r>
      <w:proofErr w:type="spellEnd"/>
      <w:r w:rsidRPr="004B2314">
        <w:t xml:space="preserve"> window is started by a button in EDM.</w:t>
      </w:r>
    </w:p>
    <w:p w:rsidR="00DA559D" w:rsidRPr="004B2314" w:rsidRDefault="00DA559D" w:rsidP="00DA559D">
      <w:pPr>
        <w:pStyle w:val="ListParagraph"/>
        <w:numPr>
          <w:ilvl w:val="0"/>
          <w:numId w:val="20"/>
        </w:numPr>
      </w:pPr>
      <w:r w:rsidRPr="004B2314">
        <w:t>-e</w:t>
      </w:r>
      <w:r w:rsidRPr="004B2314">
        <w:tab/>
        <w:t>Enable edit menu option.</w:t>
      </w:r>
      <w:r w:rsidRPr="004B2314">
        <w:br/>
        <w:t xml:space="preserve">When the edit menu is enabled Designer can be launched from </w:t>
      </w:r>
      <w:proofErr w:type="spellStart"/>
      <w:r w:rsidRPr="004B2314">
        <w:t>QEGui</w:t>
      </w:r>
      <w:proofErr w:type="spellEnd"/>
      <w:r w:rsidRPr="004B2314">
        <w:t>, typically to edit the current GUI.</w:t>
      </w:r>
    </w:p>
    <w:p w:rsidR="00DA559D" w:rsidRPr="004B2314" w:rsidRDefault="00DA559D" w:rsidP="00DA559D">
      <w:pPr>
        <w:pStyle w:val="ListParagraph"/>
        <w:numPr>
          <w:ilvl w:val="0"/>
          <w:numId w:val="20"/>
        </w:numPr>
      </w:pPr>
      <w:r w:rsidRPr="004B2314">
        <w:t>-b</w:t>
      </w:r>
      <w:r w:rsidRPr="004B2314">
        <w:tab/>
        <w:t>Disable the menu bar.</w:t>
      </w:r>
    </w:p>
    <w:p w:rsidR="00DA559D" w:rsidRPr="004B2314" w:rsidRDefault="00DA559D" w:rsidP="00DA559D">
      <w:pPr>
        <w:pStyle w:val="ListParagraph"/>
        <w:numPr>
          <w:ilvl w:val="0"/>
          <w:numId w:val="20"/>
        </w:numPr>
      </w:pPr>
      <w:r w:rsidRPr="004B2314">
        <w:t>-p</w:t>
      </w:r>
      <w:r w:rsidR="00670708">
        <w:t xml:space="preserve"> </w:t>
      </w:r>
      <w:r w:rsidR="00670708" w:rsidRPr="00670708">
        <w:rPr>
          <w:i/>
        </w:rPr>
        <w:t>path-list</w:t>
      </w:r>
      <w:r w:rsidRPr="004B2314">
        <w:tab/>
      </w:r>
      <w:r>
        <w:t xml:space="preserve">Search </w:t>
      </w:r>
      <w:r w:rsidRPr="004B2314">
        <w:t>path</w:t>
      </w:r>
      <w:r>
        <w:t>s</w:t>
      </w:r>
      <w:r w:rsidRPr="004B2314">
        <w:t xml:space="preserve">. When opening a file, this </w:t>
      </w:r>
      <w:r>
        <w:t xml:space="preserve">list of </w:t>
      </w:r>
      <w:r w:rsidRPr="004B2314">
        <w:t>path</w:t>
      </w:r>
      <w:r>
        <w:t>s</w:t>
      </w:r>
      <w:r w:rsidRPr="004B2314">
        <w:t xml:space="preserve"> </w:t>
      </w:r>
      <w:r>
        <w:t xml:space="preserve">may be </w:t>
      </w:r>
      <w:r w:rsidRPr="004B2314">
        <w:t xml:space="preserve">used when searching for </w:t>
      </w:r>
      <w:r>
        <w:t xml:space="preserve">the </w:t>
      </w:r>
      <w:r w:rsidRPr="004B2314">
        <w:t>file</w:t>
      </w:r>
      <w:r>
        <w:t>. Refer to ‘</w:t>
      </w:r>
      <w:r w:rsidR="00691688">
        <w:fldChar w:fldCharType="begin"/>
      </w:r>
      <w:r>
        <w:instrText xml:space="preserve"> REF _Ref342384171 \h </w:instrText>
      </w:r>
      <w:r w:rsidR="00691688">
        <w:fldChar w:fldCharType="separate"/>
      </w:r>
      <w:r w:rsidR="00530B06">
        <w:t>File location rules</w:t>
      </w:r>
      <w:r w:rsidR="00691688">
        <w:fldChar w:fldCharType="end"/>
      </w:r>
      <w:r>
        <w:t xml:space="preserve">’ (page </w:t>
      </w:r>
      <w:r w:rsidR="00691688">
        <w:fldChar w:fldCharType="begin"/>
      </w:r>
      <w:r>
        <w:instrText xml:space="preserve"> PAGEREF _Ref342384189 \h </w:instrText>
      </w:r>
      <w:r w:rsidR="00691688">
        <w:fldChar w:fldCharType="separate"/>
      </w:r>
      <w:r w:rsidR="00530B06">
        <w:rPr>
          <w:noProof/>
        </w:rPr>
        <w:t>3</w:t>
      </w:r>
      <w:r w:rsidR="00691688">
        <w:fldChar w:fldCharType="end"/>
      </w:r>
      <w:r>
        <w:t xml:space="preserve">) for the rules </w:t>
      </w:r>
      <w:proofErr w:type="spellStart"/>
      <w:r>
        <w:t>QEGui</w:t>
      </w:r>
      <w:proofErr w:type="spellEnd"/>
      <w:r>
        <w:t xml:space="preserve"> uses when searching for a file.</w:t>
      </w:r>
    </w:p>
    <w:p w:rsidR="00DA559D" w:rsidRPr="004B2314" w:rsidRDefault="00DA559D" w:rsidP="00DA559D">
      <w:pPr>
        <w:pStyle w:val="ListParagraph"/>
        <w:numPr>
          <w:ilvl w:val="0"/>
          <w:numId w:val="20"/>
        </w:numPr>
      </w:pPr>
      <w:r w:rsidRPr="004B2314">
        <w:t>-h</w:t>
      </w:r>
      <w:r w:rsidRPr="004B2314">
        <w:tab/>
        <w:t>Display help text explaining these options.</w:t>
      </w:r>
    </w:p>
    <w:p w:rsidR="00DA559D" w:rsidRDefault="00DA559D" w:rsidP="00DA559D">
      <w:pPr>
        <w:pStyle w:val="ListParagraph"/>
        <w:numPr>
          <w:ilvl w:val="0"/>
          <w:numId w:val="20"/>
        </w:numPr>
      </w:pPr>
      <w:r>
        <w:t>[-</w:t>
      </w:r>
      <w:r w:rsidRPr="006806A2">
        <w:t>m</w:t>
      </w:r>
      <w:r w:rsidR="00670708">
        <w:t xml:space="preserve"> </w:t>
      </w:r>
      <w:r w:rsidR="00133351" w:rsidRPr="00133351">
        <w:rPr>
          <w:i/>
        </w:rPr>
        <w:t>macros</w:t>
      </w:r>
      <w:r>
        <w:t>]</w:t>
      </w:r>
      <w:r>
        <w:tab/>
        <w:t>Macro substitutions applied to GUIs.</w:t>
      </w:r>
      <w:r>
        <w:br/>
      </w:r>
      <w:r w:rsidR="00133351">
        <w:t xml:space="preserve">Macro substitutions are in the form: </w:t>
      </w:r>
      <w:r w:rsidR="00133351" w:rsidRPr="00133351">
        <w:rPr>
          <w:rFonts w:ascii="Courier New" w:hAnsi="Courier New" w:cs="Courier New"/>
          <w:i/>
        </w:rPr>
        <w:t>keyword=</w:t>
      </w:r>
      <w:proofErr w:type="spellStart"/>
      <w:r w:rsidR="00133351" w:rsidRPr="00133351">
        <w:rPr>
          <w:rFonts w:ascii="Courier New" w:hAnsi="Courier New" w:cs="Courier New"/>
          <w:i/>
        </w:rPr>
        <w:t>substitution</w:t>
      </w:r>
      <w:proofErr w:type="gramStart"/>
      <w:r w:rsidR="00133351" w:rsidRPr="00133351">
        <w:rPr>
          <w:rFonts w:ascii="Courier New" w:hAnsi="Courier New" w:cs="Courier New"/>
          <w:i/>
        </w:rPr>
        <w:t>,keyword</w:t>
      </w:r>
      <w:proofErr w:type="spellEnd"/>
      <w:proofErr w:type="gramEnd"/>
      <w:r w:rsidR="00133351" w:rsidRPr="00133351">
        <w:rPr>
          <w:rFonts w:ascii="Courier New" w:hAnsi="Courier New" w:cs="Courier New"/>
          <w:i/>
        </w:rPr>
        <w:t>=substitution</w:t>
      </w:r>
      <w:r w:rsidR="00133351" w:rsidRPr="00133351">
        <w:rPr>
          <w:rFonts w:ascii="Courier New" w:hAnsi="Courier New" w:cs="Courier New"/>
        </w:rPr>
        <w:t>,...</w:t>
      </w:r>
      <w:r w:rsidR="00133351" w:rsidRPr="00133351">
        <w:t xml:space="preserve"> and should be enclosed in qu</w:t>
      </w:r>
      <w:r w:rsidR="00133351">
        <w:t>o</w:t>
      </w:r>
      <w:r w:rsidR="00133351" w:rsidRPr="00133351">
        <w:t>tes if there are any spaces.</w:t>
      </w:r>
      <w:r w:rsidR="00133351">
        <w:br/>
      </w:r>
      <w:r>
        <w:t xml:space="preserve">Typically substitutions are used to specify specific variable names when loading generic </w:t>
      </w:r>
      <w:r>
        <w:lastRenderedPageBreak/>
        <w:t xml:space="preserve">template forms. Substitutions are not limited to template forms, and some </w:t>
      </w:r>
      <w:proofErr w:type="spellStart"/>
      <w:r>
        <w:t>QEWidgets</w:t>
      </w:r>
      <w:proofErr w:type="spellEnd"/>
      <w:r>
        <w:t xml:space="preserve"> use macro substitutions for purp</w:t>
      </w:r>
      <w:r w:rsidR="00133351">
        <w:t>oses other than variable names.</w:t>
      </w:r>
    </w:p>
    <w:p w:rsidR="00DA559D" w:rsidRPr="004B2314" w:rsidRDefault="00DA559D" w:rsidP="00DA559D">
      <w:pPr>
        <w:pStyle w:val="ListParagraph"/>
        <w:numPr>
          <w:ilvl w:val="0"/>
          <w:numId w:val="20"/>
        </w:numPr>
      </w:pPr>
      <w:proofErr w:type="gramStart"/>
      <w:r w:rsidRPr="00F814B2">
        <w:rPr>
          <w:i/>
        </w:rPr>
        <w:t>filename</w:t>
      </w:r>
      <w:proofErr w:type="gramEnd"/>
      <w:r w:rsidRPr="004B2314">
        <w:tab/>
        <w:t>GUI filename to open</w:t>
      </w:r>
      <w:r>
        <w:t>.</w:t>
      </w:r>
      <w:r>
        <w:br/>
        <w:t>If no filename is supplied, the ‘File Open’ dialog is presented. Refer to ‘</w:t>
      </w:r>
      <w:r w:rsidR="00691688">
        <w:fldChar w:fldCharType="begin"/>
      </w:r>
      <w:r>
        <w:instrText xml:space="preserve"> REF _Ref342384171 \h </w:instrText>
      </w:r>
      <w:r w:rsidR="00691688">
        <w:fldChar w:fldCharType="separate"/>
      </w:r>
      <w:r w:rsidR="00530B06">
        <w:t>File location rules</w:t>
      </w:r>
      <w:r w:rsidR="00691688">
        <w:fldChar w:fldCharType="end"/>
      </w:r>
      <w:r>
        <w:t xml:space="preserve">’ (page </w:t>
      </w:r>
      <w:r w:rsidR="00691688">
        <w:fldChar w:fldCharType="begin"/>
      </w:r>
      <w:r>
        <w:instrText xml:space="preserve"> PAGEREF _Ref342384189 \h </w:instrText>
      </w:r>
      <w:r w:rsidR="00691688">
        <w:fldChar w:fldCharType="separate"/>
      </w:r>
      <w:r w:rsidR="00530B06">
        <w:rPr>
          <w:noProof/>
        </w:rPr>
        <w:t>3</w:t>
      </w:r>
      <w:r w:rsidR="00691688">
        <w:fldChar w:fldCharType="end"/>
      </w:r>
      <w:r>
        <w:t xml:space="preserve">) for the rules </w:t>
      </w:r>
      <w:proofErr w:type="spellStart"/>
      <w:r>
        <w:t>QEGui</w:t>
      </w:r>
      <w:proofErr w:type="spellEnd"/>
      <w:r>
        <w:t xml:space="preserve"> uses when searching for a file.</w:t>
      </w:r>
    </w:p>
    <w:p w:rsidR="00DA559D" w:rsidRDefault="00DA559D" w:rsidP="00DA559D">
      <w:pPr>
        <w:pStyle w:val="ListParagraph"/>
        <w:numPr>
          <w:ilvl w:val="0"/>
          <w:numId w:val="20"/>
        </w:numPr>
      </w:pPr>
      <w:proofErr w:type="gramStart"/>
      <w:r w:rsidRPr="00F814B2">
        <w:rPr>
          <w:i/>
        </w:rPr>
        <w:t>keyword=</w:t>
      </w:r>
      <w:proofErr w:type="gramEnd"/>
      <w:r w:rsidRPr="00F814B2">
        <w:rPr>
          <w:i/>
        </w:rPr>
        <w:t>substitution, keyword=substitution,...</w:t>
      </w:r>
      <w:r w:rsidRPr="004B2314">
        <w:tab/>
      </w:r>
      <w:r>
        <w:t>Macro substitutions applied to GUIs.</w:t>
      </w:r>
      <w:r w:rsidRPr="004B2314">
        <w:br/>
      </w:r>
      <w:r>
        <w:t>Same as –m switch, these substitutions override any –m switch.</w:t>
      </w:r>
    </w:p>
    <w:p w:rsidR="00670708" w:rsidRDefault="00670708" w:rsidP="00670708">
      <w:r>
        <w:t>Switches may be separate or grouped.</w:t>
      </w:r>
    </w:p>
    <w:p w:rsidR="00670708" w:rsidRDefault="00670708" w:rsidP="00670708">
      <w:r>
        <w:t>Switches that precede a parameter (-p, -m) may be grouped. Associated parameters are then expected in the order the switches were specified. For example:</w:t>
      </w:r>
    </w:p>
    <w:p w:rsidR="00670708" w:rsidRPr="00670708" w:rsidRDefault="00670708" w:rsidP="00670708">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proofErr w:type="spellStart"/>
      <w:r w:rsidRPr="00670708">
        <w:rPr>
          <w:rFonts w:ascii="Courier New" w:hAnsi="Courier New" w:cs="Courier New"/>
        </w:rPr>
        <w:t>QEGui</w:t>
      </w:r>
      <w:proofErr w:type="spellEnd"/>
      <w:r w:rsidRPr="00670708">
        <w:rPr>
          <w:rFonts w:ascii="Courier New" w:hAnsi="Courier New" w:cs="Courier New"/>
        </w:rPr>
        <w:t xml:space="preserve"> -e -p /home</w:t>
      </w:r>
    </w:p>
    <w:p w:rsidR="00670708" w:rsidRPr="00670708" w:rsidRDefault="00670708" w:rsidP="00670708">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proofErr w:type="spellStart"/>
      <w:r w:rsidRPr="00670708">
        <w:rPr>
          <w:rFonts w:ascii="Courier New" w:hAnsi="Courier New" w:cs="Courier New"/>
        </w:rPr>
        <w:t>QEGui</w:t>
      </w:r>
      <w:proofErr w:type="spellEnd"/>
      <w:r w:rsidRPr="00670708">
        <w:rPr>
          <w:rFonts w:ascii="Courier New" w:hAnsi="Courier New" w:cs="Courier New"/>
        </w:rPr>
        <w:t xml:space="preserve"> -</w:t>
      </w:r>
      <w:proofErr w:type="spellStart"/>
      <w:r w:rsidRPr="00670708">
        <w:rPr>
          <w:rFonts w:ascii="Courier New" w:hAnsi="Courier New" w:cs="Courier New"/>
        </w:rPr>
        <w:t>epm</w:t>
      </w:r>
      <w:proofErr w:type="spellEnd"/>
      <w:r w:rsidRPr="00670708">
        <w:rPr>
          <w:rFonts w:ascii="Courier New" w:hAnsi="Courier New" w:cs="Courier New"/>
        </w:rPr>
        <w:t xml:space="preserve"> /home PUMP=02</w:t>
      </w:r>
    </w:p>
    <w:p w:rsidR="00DA559D" w:rsidRDefault="00DA559D" w:rsidP="00DA559D">
      <w:pPr>
        <w:pStyle w:val="Heading2"/>
      </w:pPr>
      <w:bookmarkStart w:id="9" w:name="_Ref342384171"/>
      <w:bookmarkStart w:id="10" w:name="_Toc343593744"/>
      <w:r>
        <w:t>File location rules</w:t>
      </w:r>
      <w:bookmarkEnd w:id="9"/>
      <w:bookmarkEnd w:id="10"/>
    </w:p>
    <w:p w:rsidR="00DA559D" w:rsidRDefault="00DA559D" w:rsidP="00DA559D">
      <w:r>
        <w:t xml:space="preserve">If a user interface file path is absolute, </w:t>
      </w:r>
      <w:proofErr w:type="spellStart"/>
      <w:r>
        <w:t>QEGui</w:t>
      </w:r>
      <w:proofErr w:type="spellEnd"/>
      <w:r>
        <w:t xml:space="preserve"> will simply attempt to open it as is. If the file path is not absolute, </w:t>
      </w:r>
      <w:proofErr w:type="spellStart"/>
      <w:r>
        <w:t>QEGui</w:t>
      </w:r>
      <w:proofErr w:type="spellEnd"/>
      <w:r>
        <w:t xml:space="preserve"> looks for it in the following locations in order:</w:t>
      </w:r>
    </w:p>
    <w:p w:rsidR="00DA559D" w:rsidRDefault="00DA559D" w:rsidP="00DA559D">
      <w:pPr>
        <w:pStyle w:val="ListParagraph"/>
        <w:numPr>
          <w:ilvl w:val="0"/>
          <w:numId w:val="21"/>
        </w:numPr>
      </w:pPr>
      <w:r>
        <w:t>If the filename is for a sub-form, look in the directory of the parent form.</w:t>
      </w:r>
    </w:p>
    <w:p w:rsidR="00DA559D" w:rsidRDefault="00DA559D" w:rsidP="00DA559D">
      <w:pPr>
        <w:pStyle w:val="ListParagraph"/>
        <w:numPr>
          <w:ilvl w:val="0"/>
          <w:numId w:val="21"/>
        </w:numPr>
      </w:pPr>
      <w:r>
        <w:t>Look in the directories specified by the –p switch.</w:t>
      </w:r>
    </w:p>
    <w:p w:rsidR="00DA559D" w:rsidRDefault="00DA559D" w:rsidP="00DA559D">
      <w:pPr>
        <w:pStyle w:val="ListParagraph"/>
        <w:numPr>
          <w:ilvl w:val="0"/>
          <w:numId w:val="21"/>
        </w:numPr>
      </w:pPr>
      <w:r>
        <w:t>Look in the current directory.</w:t>
      </w:r>
    </w:p>
    <w:p w:rsidR="00DA559D" w:rsidRDefault="00DA559D" w:rsidP="00DA559D">
      <w:r>
        <w:t>&lt;Are macro substitutions applied to filenames???&gt;</w:t>
      </w:r>
    </w:p>
    <w:p w:rsidR="00DA559D" w:rsidRDefault="00DA559D" w:rsidP="00DA559D"/>
    <w:p w:rsidR="00205194" w:rsidRDefault="00205194" w:rsidP="00FA5B45">
      <w:pPr>
        <w:pStyle w:val="Heading1"/>
      </w:pPr>
      <w:bookmarkStart w:id="11" w:name="_Toc343593745"/>
      <w:r>
        <w:t>Tricks and tips</w:t>
      </w:r>
      <w:r w:rsidR="006806A2">
        <w:t xml:space="preserve"> (FAQ)</w:t>
      </w:r>
      <w:bookmarkEnd w:id="11"/>
    </w:p>
    <w:p w:rsidR="00C61F56" w:rsidRDefault="00FA5B45" w:rsidP="00205194">
      <w:pPr>
        <w:pStyle w:val="Heading2"/>
      </w:pPr>
      <w:bookmarkStart w:id="12" w:name="_Toc343593746"/>
      <w:r>
        <w:t xml:space="preserve">GUI </w:t>
      </w:r>
      <w:r w:rsidR="00795F1F">
        <w:t>titles</w:t>
      </w:r>
      <w:bookmarkEnd w:id="12"/>
    </w:p>
    <w:p w:rsidR="00FA5B45" w:rsidRDefault="00FA5B45" w:rsidP="00FA5B45">
      <w:r>
        <w:t xml:space="preserve">The </w:t>
      </w:r>
      <w:proofErr w:type="spellStart"/>
      <w:r>
        <w:t>QEG</w:t>
      </w:r>
      <w:r w:rsidR="00003634">
        <w:t>ui</w:t>
      </w:r>
      <w:proofErr w:type="spellEnd"/>
      <w:r w:rsidR="00003634">
        <w:t xml:space="preserve"> application reads the </w:t>
      </w:r>
      <w:proofErr w:type="spellStart"/>
      <w:r w:rsidR="00003634">
        <w:t>windowT</w:t>
      </w:r>
      <w:r>
        <w:t>itle</w:t>
      </w:r>
      <w:proofErr w:type="spellEnd"/>
      <w:r>
        <w:t xml:space="preserve"> property of the top level widget in a user interface file. It then applies any macro substitutions to the name and uses it as the GUI title. </w:t>
      </w:r>
      <w:r w:rsidR="00691688">
        <w:fldChar w:fldCharType="begin"/>
      </w:r>
      <w:r w:rsidR="00003634">
        <w:instrText xml:space="preserve"> REF _Ref341882647 \h </w:instrText>
      </w:r>
      <w:r w:rsidR="00691688">
        <w:fldChar w:fldCharType="separate"/>
      </w:r>
      <w:r w:rsidR="00530B06">
        <w:t xml:space="preserve">Figure </w:t>
      </w:r>
      <w:r w:rsidR="00530B06">
        <w:rPr>
          <w:noProof/>
        </w:rPr>
        <w:t>1</w:t>
      </w:r>
      <w:r w:rsidR="00691688">
        <w:fldChar w:fldCharType="end"/>
      </w:r>
      <w:r w:rsidR="00003634">
        <w:t xml:space="preserve"> shows a </w:t>
      </w:r>
      <w:proofErr w:type="spellStart"/>
      <w:r w:rsidR="00003634">
        <w:t>windowTitle</w:t>
      </w:r>
      <w:proofErr w:type="spellEnd"/>
      <w:r w:rsidR="00003634">
        <w:t xml:space="preserve"> property that includes macros being edited in Designer, with the same user interface being displayed by </w:t>
      </w:r>
      <w:proofErr w:type="spellStart"/>
      <w:r w:rsidR="00003634">
        <w:t>QEGui</w:t>
      </w:r>
      <w:proofErr w:type="spellEnd"/>
      <w:r w:rsidR="00003634">
        <w:t xml:space="preserve"> with the appropriate macro substitution.</w:t>
      </w:r>
    </w:p>
    <w:p w:rsidR="00003634" w:rsidRDefault="005B2BB1" w:rsidP="00FA5B45">
      <w:pPr>
        <w:pStyle w:val="Caption"/>
      </w:pPr>
      <w:r>
        <w:rPr>
          <w:noProof/>
          <w:lang w:eastAsia="en-AU"/>
        </w:rPr>
        <w:drawing>
          <wp:inline distT="0" distB="0" distL="0" distR="0">
            <wp:extent cx="4054186" cy="1283272"/>
            <wp:effectExtent l="19050" t="0" r="3464" b="0"/>
            <wp:docPr id="5" name="Picture 4" descr="windowTitle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TitleProperty.png"/>
                    <pic:cNvPicPr/>
                  </pic:nvPicPr>
                  <pic:blipFill>
                    <a:blip r:embed="rId10"/>
                    <a:stretch>
                      <a:fillRect/>
                    </a:stretch>
                  </pic:blipFill>
                  <pic:spPr>
                    <a:xfrm>
                      <a:off x="0" y="0"/>
                      <a:ext cx="4052511" cy="1282742"/>
                    </a:xfrm>
                    <a:prstGeom prst="rect">
                      <a:avLst/>
                    </a:prstGeom>
                  </pic:spPr>
                </pic:pic>
              </a:graphicData>
            </a:graphic>
          </wp:inline>
        </w:drawing>
      </w:r>
    </w:p>
    <w:p w:rsidR="00FA5B45" w:rsidRDefault="00FA5B45" w:rsidP="00FA5B45">
      <w:pPr>
        <w:pStyle w:val="Caption"/>
      </w:pPr>
      <w:bookmarkStart w:id="13" w:name="_Ref341882647"/>
      <w:r>
        <w:t xml:space="preserve">Figure </w:t>
      </w:r>
      <w:fldSimple w:instr=" SEQ Figure \* ARABIC ">
        <w:r w:rsidR="00485F68">
          <w:rPr>
            <w:noProof/>
          </w:rPr>
          <w:t>1</w:t>
        </w:r>
      </w:fldSimple>
      <w:bookmarkEnd w:id="13"/>
      <w:r>
        <w:t xml:space="preserve"> </w:t>
      </w:r>
      <w:proofErr w:type="spellStart"/>
      <w:r>
        <w:t>windowTitle</w:t>
      </w:r>
      <w:proofErr w:type="spellEnd"/>
      <w:r>
        <w:t xml:space="preserve"> Property</w:t>
      </w:r>
    </w:p>
    <w:p w:rsidR="006806A2" w:rsidRDefault="00795F1F" w:rsidP="006806A2">
      <w:pPr>
        <w:pStyle w:val="Heading2"/>
      </w:pPr>
      <w:bookmarkStart w:id="14" w:name="_Toc343593747"/>
      <w:r>
        <w:lastRenderedPageBreak/>
        <w:t>Sub form file names</w:t>
      </w:r>
      <w:bookmarkEnd w:id="14"/>
    </w:p>
    <w:p w:rsidR="00795F1F" w:rsidRPr="00795F1F" w:rsidRDefault="00795F1F" w:rsidP="00795F1F">
      <w:r>
        <w:t>Absolute names simplify locating forms, but make a set of related GUI forms and sub forms less portable. The following rules will help make a set of forms and sub forms more portable.</w:t>
      </w:r>
    </w:p>
    <w:p w:rsidR="00795F1F" w:rsidRDefault="00795F1F" w:rsidP="00795F1F">
      <w:pPr>
        <w:pStyle w:val="ListParagraph"/>
        <w:numPr>
          <w:ilvl w:val="0"/>
          <w:numId w:val="22"/>
        </w:numPr>
      </w:pPr>
      <w:r>
        <w:t>No path should be specified for sub forms in the same directory as the parent form.</w:t>
      </w:r>
    </w:p>
    <w:p w:rsidR="00795F1F" w:rsidRDefault="00795F1F" w:rsidP="00795F1F">
      <w:pPr>
        <w:pStyle w:val="ListParagraph"/>
        <w:numPr>
          <w:ilvl w:val="0"/>
          <w:numId w:val="22"/>
        </w:numPr>
      </w:pPr>
      <w:r>
        <w:t>A relative path should be given for sub forms in a directory under the parent form directory.</w:t>
      </w:r>
    </w:p>
    <w:p w:rsidR="00795F1F" w:rsidRDefault="00795F1F" w:rsidP="00795F1F">
      <w:pPr>
        <w:pStyle w:val="ListParagraph"/>
        <w:numPr>
          <w:ilvl w:val="0"/>
          <w:numId w:val="22"/>
        </w:numPr>
      </w:pPr>
      <w:r>
        <w:t>Paths to directories containing generic sub forms can be added to the–p switch.</w:t>
      </w:r>
    </w:p>
    <w:p w:rsidR="00795F1F" w:rsidRDefault="00795F1F" w:rsidP="00795F1F">
      <w:r>
        <w:t>Refer to ‘</w:t>
      </w:r>
      <w:fldSimple w:instr=" REF _Ref342384171 \h  \* MERGEFORMAT ">
        <w:r w:rsidR="00530B06">
          <w:t>File location rules</w:t>
        </w:r>
      </w:fldSimple>
      <w:r>
        <w:t xml:space="preserve">’ (page </w:t>
      </w:r>
      <w:r w:rsidR="00691688">
        <w:fldChar w:fldCharType="begin"/>
      </w:r>
      <w:r>
        <w:instrText xml:space="preserve"> PAGEREF _Ref342384189 \h </w:instrText>
      </w:r>
      <w:r w:rsidR="00691688">
        <w:fldChar w:fldCharType="separate"/>
      </w:r>
      <w:r w:rsidR="00530B06">
        <w:rPr>
          <w:noProof/>
        </w:rPr>
        <w:t>3</w:t>
      </w:r>
      <w:r w:rsidR="00691688">
        <w:fldChar w:fldCharType="end"/>
      </w:r>
      <w:r>
        <w:t xml:space="preserve">) details on how </w:t>
      </w:r>
      <w:proofErr w:type="spellStart"/>
      <w:r>
        <w:t>QEGui</w:t>
      </w:r>
      <w:proofErr w:type="spellEnd"/>
      <w:r>
        <w:t xml:space="preserve"> searches for a user interface file given absolute and relative file paths.</w:t>
      </w:r>
    </w:p>
    <w:p w:rsidR="004E7AC0" w:rsidRDefault="00B71D53" w:rsidP="004E7AC0">
      <w:pPr>
        <w:pStyle w:val="Heading2"/>
      </w:pPr>
      <w:bookmarkStart w:id="15" w:name="_Toc343593748"/>
      <w:r>
        <w:t xml:space="preserve">Ensuring </w:t>
      </w:r>
      <w:proofErr w:type="spellStart"/>
      <w:r>
        <w:t>QERadioButton</w:t>
      </w:r>
      <w:proofErr w:type="spellEnd"/>
      <w:r>
        <w:t xml:space="preserve"> is checked if it matches the current data value</w:t>
      </w:r>
      <w:bookmarkEnd w:id="15"/>
    </w:p>
    <w:p w:rsidR="004E7AC0" w:rsidRDefault="004E7AC0" w:rsidP="004E7AC0">
      <w:r>
        <w:t xml:space="preserve">When a data update matches the </w:t>
      </w:r>
      <w:proofErr w:type="spellStart"/>
      <w:r>
        <w:t>checkText</w:t>
      </w:r>
      <w:proofErr w:type="spellEnd"/>
      <w:r>
        <w:t xml:space="preserve"> property, the Radio button will be checked.</w:t>
      </w:r>
    </w:p>
    <w:p w:rsidR="004E7AC0" w:rsidRDefault="004E7AC0" w:rsidP="004E7AC0">
      <w:r>
        <w:t xml:space="preserve">If the </w:t>
      </w:r>
      <w:r w:rsidR="00B71D53">
        <w:t>‘</w:t>
      </w:r>
      <w:r>
        <w:t>format</w:t>
      </w:r>
      <w:r w:rsidR="00B71D53">
        <w:t>’</w:t>
      </w:r>
      <w:r>
        <w:t xml:space="preserve"> property is set to ‘Default’ (which happens to be the default!), and the data has enumeration strings then the </w:t>
      </w:r>
      <w:proofErr w:type="spellStart"/>
      <w:r>
        <w:t>checkText</w:t>
      </w:r>
      <w:proofErr w:type="spellEnd"/>
      <w:r>
        <w:t xml:space="preserve"> property must match any enumeration string.</w:t>
      </w:r>
    </w:p>
    <w:p w:rsidR="004E7AC0" w:rsidRDefault="004E7AC0" w:rsidP="004E7AC0">
      <w:r>
        <w:t xml:space="preserve">This can cause confusion if the values written are numerical – the click text </w:t>
      </w:r>
      <w:r w:rsidR="00B71D53">
        <w:t xml:space="preserve">(the value written) </w:t>
      </w:r>
      <w:r>
        <w:t xml:space="preserve">can end up different to the </w:t>
      </w:r>
      <w:proofErr w:type="spellStart"/>
      <w:r>
        <w:t>clickCheck</w:t>
      </w:r>
      <w:proofErr w:type="spellEnd"/>
      <w:r>
        <w:t xml:space="preserve"> text. Also, if the enumeration strings are dynamic, </w:t>
      </w:r>
      <w:r w:rsidR="00B71D53">
        <w:t>it is not possible to specify at GUI design time what enumeration strings to match.</w:t>
      </w:r>
    </w:p>
    <w:p w:rsidR="004E7AC0" w:rsidRPr="00795F1F" w:rsidRDefault="00B71D53" w:rsidP="00795F1F">
      <w:r>
        <w:t>To solve this problem, set the ‘format’ property to ‘Integer’ and set the ‘</w:t>
      </w:r>
      <w:proofErr w:type="spellStart"/>
      <w:r>
        <w:t>checkText</w:t>
      </w:r>
      <w:proofErr w:type="spellEnd"/>
      <w:r>
        <w:t xml:space="preserve">’ property to the appropriate integer value. Remember, the </w:t>
      </w:r>
      <w:proofErr w:type="spellStart"/>
      <w:r>
        <w:t>checkText</w:t>
      </w:r>
      <w:proofErr w:type="spellEnd"/>
      <w:r>
        <w:t xml:space="preserve"> property is a text field that will be matched against the data formatted as text, so the </w:t>
      </w:r>
      <w:proofErr w:type="spellStart"/>
      <w:r>
        <w:t>checkText</w:t>
      </w:r>
      <w:proofErr w:type="spellEnd"/>
      <w:r>
        <w:t xml:space="preserve"> property must match the integer formatting. For example, a </w:t>
      </w:r>
      <w:proofErr w:type="spellStart"/>
      <w:r>
        <w:t>checkText</w:t>
      </w:r>
      <w:proofErr w:type="spellEnd"/>
      <w:r>
        <w:t xml:space="preserve"> property of ‘   2’ (includes spaces) will not match ‘2’ (no spaces)</w:t>
      </w:r>
    </w:p>
    <w:p w:rsidR="00DA559D" w:rsidRDefault="00634B86" w:rsidP="00634B86">
      <w:pPr>
        <w:pStyle w:val="Heading1"/>
      </w:pPr>
      <w:bookmarkStart w:id="16" w:name="_Toc343593749"/>
      <w:r>
        <w:t>QE widgets</w:t>
      </w:r>
      <w:bookmarkEnd w:id="16"/>
    </w:p>
    <w:p w:rsidR="00041B9D" w:rsidRDefault="00041B9D" w:rsidP="00041B9D">
      <w:r>
        <w:t>QE widgets enable the design of control system user interfaces.</w:t>
      </w:r>
    </w:p>
    <w:p w:rsidR="00580846" w:rsidRDefault="00580846" w:rsidP="00041B9D">
      <w:r>
        <w:t>This document describes what the widgets are designed to do, what features they have and how they should be used. For a comprehensive list of properties, refer to the widget class documentation in QEReferenceManual.pdf</w:t>
      </w:r>
    </w:p>
    <w:p w:rsidR="00041B9D" w:rsidRPr="00041B9D" w:rsidRDefault="00041B9D" w:rsidP="000D5A86">
      <w:pPr>
        <w:keepNext/>
        <w:rPr>
          <w:b/>
          <w:u w:val="single"/>
        </w:rPr>
      </w:pPr>
      <w:r w:rsidRPr="00041B9D">
        <w:rPr>
          <w:b/>
          <w:u w:val="single"/>
        </w:rPr>
        <w:t>EPICS enabled standard Qt widgets:</w:t>
      </w:r>
    </w:p>
    <w:p w:rsidR="00041B9D" w:rsidRDefault="00041B9D" w:rsidP="00041B9D">
      <w:r>
        <w:t xml:space="preserve">Many QE widgets are simply standard Qt widgets that can </w:t>
      </w:r>
      <w:r w:rsidR="00580846">
        <w:t xml:space="preserve">generally </w:t>
      </w:r>
      <w:r>
        <w:t xml:space="preserve">read and write to EPICS variables. For example, a </w:t>
      </w:r>
      <w:proofErr w:type="spellStart"/>
      <w:r>
        <w:t>QELabel</w:t>
      </w:r>
      <w:proofErr w:type="spellEnd"/>
      <w:r>
        <w:t xml:space="preserve"> widget is basically a </w:t>
      </w:r>
      <w:proofErr w:type="spellStart"/>
      <w:r>
        <w:t>QLabel</w:t>
      </w:r>
      <w:proofErr w:type="spellEnd"/>
      <w:r>
        <w:t xml:space="preserve"> widget with a variable name property. When a variable name is supplied, text representing the variable is displayed in the label.</w:t>
      </w:r>
    </w:p>
    <w:p w:rsidR="00580846" w:rsidRDefault="00041B9D" w:rsidP="00041B9D">
      <w:r>
        <w:t xml:space="preserve">The QE Framework also manages </w:t>
      </w:r>
      <w:r w:rsidR="00580846">
        <w:t xml:space="preserve">variable status </w:t>
      </w:r>
      <w:r>
        <w:t>using colo</w:t>
      </w:r>
      <w:r w:rsidR="00580846">
        <w:t>ur, provides properties to control formatting, etc</w:t>
      </w:r>
    </w:p>
    <w:p w:rsidR="00580846" w:rsidRPr="00580846" w:rsidRDefault="00580846" w:rsidP="000D5A86">
      <w:pPr>
        <w:keepNext/>
        <w:rPr>
          <w:b/>
          <w:u w:val="single"/>
        </w:rPr>
      </w:pPr>
      <w:r w:rsidRPr="00580846">
        <w:rPr>
          <w:b/>
          <w:u w:val="single"/>
        </w:rPr>
        <w:lastRenderedPageBreak/>
        <w:t>Control System widgets</w:t>
      </w:r>
    </w:p>
    <w:p w:rsidR="00580846" w:rsidRDefault="00580846" w:rsidP="00041B9D">
      <w:r>
        <w:t>Other QE widgets implement a specific requirement of a Control System. For</w:t>
      </w:r>
      <w:r w:rsidR="004E7AC0">
        <w:t xml:space="preserve"> example </w:t>
      </w:r>
      <w:proofErr w:type="spellStart"/>
      <w:r w:rsidR="004E7AC0">
        <w:t>QEPlot</w:t>
      </w:r>
      <w:proofErr w:type="spellEnd"/>
      <w:r w:rsidR="004E7AC0">
        <w:t xml:space="preserve"> presents</w:t>
      </w:r>
      <w:r>
        <w:t xml:space="preserve"> waveforms. These widgets are still based on standard low level Qt widgets so still benefit from common Qt widget properties for managing common properties such as geometry.</w:t>
      </w:r>
    </w:p>
    <w:p w:rsidR="004E7AC0" w:rsidRDefault="004E7AC0" w:rsidP="004E7AC0">
      <w:pPr>
        <w:pStyle w:val="Heading2"/>
      </w:pPr>
      <w:bookmarkStart w:id="17" w:name="_Toc343593750"/>
      <w:r>
        <w:t>Common QE Widget properties</w:t>
      </w:r>
      <w:bookmarkEnd w:id="17"/>
    </w:p>
    <w:p w:rsidR="004E7AC0" w:rsidRDefault="004E7AC0" w:rsidP="00041B9D">
      <w:r>
        <w:t>Properties of base Qt widgets are not documented here – refer to Qt documentation for details.</w:t>
      </w:r>
    </w:p>
    <w:p w:rsidR="004E7AC0" w:rsidRPr="00820657" w:rsidRDefault="00431ACC" w:rsidP="004E7AC0">
      <w:pPr>
        <w:pStyle w:val="Heading3"/>
      </w:pPr>
      <w:bookmarkStart w:id="18" w:name="_Toc343593751"/>
      <w:proofErr w:type="spellStart"/>
      <w:proofErr w:type="gramStart"/>
      <w:r>
        <w:t>v</w:t>
      </w:r>
      <w:r w:rsidR="004E7AC0">
        <w:t>ariable</w:t>
      </w:r>
      <w:r>
        <w:t>Name</w:t>
      </w:r>
      <w:proofErr w:type="spellEnd"/>
      <w:proofErr w:type="gramEnd"/>
      <w:r w:rsidR="00820657">
        <w:t xml:space="preserve"> and </w:t>
      </w:r>
      <w:proofErr w:type="spellStart"/>
      <w:r w:rsidR="00820657">
        <w:t>variableSubstitutions</w:t>
      </w:r>
      <w:bookmarkEnd w:id="18"/>
      <w:proofErr w:type="spellEnd"/>
    </w:p>
    <w:p w:rsidR="00431ACC" w:rsidRDefault="00431ACC" w:rsidP="00431ACC">
      <w:r>
        <w:t>All EPICS aware widgets have one or more variable name properties.</w:t>
      </w:r>
    </w:p>
    <w:p w:rsidR="002A106A" w:rsidRDefault="00431ACC" w:rsidP="00431ACC">
      <w:r>
        <w:t>The variable names may contain macro substitutions that will be translated when a user interface is opened.</w:t>
      </w:r>
      <w:r w:rsidR="00147948">
        <w:t xml:space="preserve"> Generally the macro substitutions will be supplied from </w:t>
      </w:r>
      <w:proofErr w:type="spellStart"/>
      <w:r w:rsidR="00147948">
        <w:t>QEGui</w:t>
      </w:r>
      <w:proofErr w:type="spellEnd"/>
      <w:r w:rsidR="00147948">
        <w:t xml:space="preserve"> application command line </w:t>
      </w:r>
      <w:proofErr w:type="gramStart"/>
      <w:r w:rsidR="00147948">
        <w:t>parameters,</w:t>
      </w:r>
      <w:proofErr w:type="gramEnd"/>
      <w:r w:rsidR="00147948">
        <w:t xml:space="preserve"> and from parent forms when a user interface is </w:t>
      </w:r>
      <w:r w:rsidR="002A106A">
        <w:t xml:space="preserve">acting as a sub form. </w:t>
      </w:r>
      <w:r>
        <w:t xml:space="preserve">The widget </w:t>
      </w:r>
      <w:r w:rsidR="002A106A">
        <w:t xml:space="preserve">itself </w:t>
      </w:r>
      <w:r>
        <w:t>may have default macro substitutions defined in the ‘</w:t>
      </w:r>
      <w:proofErr w:type="spellStart"/>
      <w:r>
        <w:t>variableSubstitutions</w:t>
      </w:r>
      <w:proofErr w:type="spellEnd"/>
      <w:r>
        <w:t xml:space="preserve">’ property. </w:t>
      </w:r>
      <w:r w:rsidR="002A106A">
        <w:t xml:space="preserve">Default macro substitutions are very useful when designing user interface forms as they allow live data to be viewed when designing generic user interfaces. For example, a </w:t>
      </w:r>
      <w:proofErr w:type="spellStart"/>
      <w:r w:rsidR="002A106A">
        <w:t>QELabel</w:t>
      </w:r>
      <w:proofErr w:type="spellEnd"/>
      <w:r w:rsidR="002A106A">
        <w:t xml:space="preserve"> in a generic sub form may be given the variable name SEC${SECTOR}</w:t>
      </w:r>
      <w:proofErr w:type="gramStart"/>
      <w:r w:rsidR="002A106A">
        <w:t>:PMP</w:t>
      </w:r>
      <w:proofErr w:type="gramEnd"/>
      <w:r w:rsidR="002A106A">
        <w:t xml:space="preserve">${PUMP} and default substitutions of ‘SECTOR=12 PUMP=03’. When used as a sub form valid macro substitutions will be supplied that override the default substitutions. At design time, however, the </w:t>
      </w:r>
      <w:proofErr w:type="spellStart"/>
      <w:r w:rsidR="002A106A">
        <w:t>QELabel</w:t>
      </w:r>
      <w:proofErr w:type="spellEnd"/>
      <w:r w:rsidR="002A106A">
        <w:t xml:space="preserve"> will connect to and display data for SEC12:PMP03. Note</w:t>
      </w:r>
      <w:proofErr w:type="gramStart"/>
      <w:r w:rsidR="002A106A">
        <w:t>,</w:t>
      </w:r>
      <w:proofErr w:type="gramEnd"/>
      <w:r w:rsidR="002A106A">
        <w:t xml:space="preserve"> default substitutions can be dangerous if they are never overridden.</w:t>
      </w:r>
    </w:p>
    <w:p w:rsidR="00431ACC" w:rsidRDefault="00820657" w:rsidP="00820657">
      <w:pPr>
        <w:pStyle w:val="Heading3"/>
      </w:pPr>
      <w:bookmarkStart w:id="19" w:name="_Toc343593752"/>
      <w:proofErr w:type="spellStart"/>
      <w:proofErr w:type="gramStart"/>
      <w:r>
        <w:t>variableAsTooltip</w:t>
      </w:r>
      <w:bookmarkEnd w:id="19"/>
      <w:proofErr w:type="spellEnd"/>
      <w:proofErr w:type="gramEnd"/>
    </w:p>
    <w:p w:rsidR="00820657" w:rsidRDefault="000D5A86" w:rsidP="00431ACC">
      <w:r>
        <w:t>If checked, the ToolTip is generated dynamically from the variable name or names and status.</w:t>
      </w:r>
    </w:p>
    <w:p w:rsidR="000D5A86" w:rsidRPr="00431ACC" w:rsidRDefault="000D5A86" w:rsidP="00431ACC">
      <w:r>
        <w:rPr>
          <w:noProof/>
          <w:lang w:eastAsia="en-AU"/>
        </w:rPr>
        <w:drawing>
          <wp:inline distT="0" distB="0" distL="0" distR="0">
            <wp:extent cx="3097100" cy="394855"/>
            <wp:effectExtent l="19050" t="0" r="8050" b="0"/>
            <wp:docPr id="4" name="Picture 3" descr="toolT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Tip1.png"/>
                    <pic:cNvPicPr/>
                  </pic:nvPicPr>
                  <pic:blipFill>
                    <a:blip r:embed="rId11"/>
                    <a:stretch>
                      <a:fillRect/>
                    </a:stretch>
                  </pic:blipFill>
                  <pic:spPr>
                    <a:xfrm>
                      <a:off x="0" y="0"/>
                      <a:ext cx="3098305" cy="395009"/>
                    </a:xfrm>
                    <a:prstGeom prst="rect">
                      <a:avLst/>
                    </a:prstGeom>
                  </pic:spPr>
                </pic:pic>
              </a:graphicData>
            </a:graphic>
          </wp:inline>
        </w:drawing>
      </w:r>
    </w:p>
    <w:p w:rsidR="00634B86" w:rsidRDefault="00634B86" w:rsidP="00634B86">
      <w:pPr>
        <w:pStyle w:val="Heading2"/>
      </w:pPr>
      <w:bookmarkStart w:id="20" w:name="_Toc343593753"/>
      <w:proofErr w:type="spellStart"/>
      <w:r>
        <w:t>QEAnalogProgressBa</w:t>
      </w:r>
      <w:r w:rsidR="00A83489">
        <w:t>r</w:t>
      </w:r>
      <w:bookmarkEnd w:id="20"/>
      <w:proofErr w:type="spellEnd"/>
    </w:p>
    <w:p w:rsidR="00634B86" w:rsidRDefault="00A83489" w:rsidP="00634B86">
      <w:r>
        <w:t xml:space="preserve">The </w:t>
      </w:r>
      <w:proofErr w:type="spellStart"/>
      <w:r>
        <w:t>QEAnalogProgressBar</w:t>
      </w:r>
      <w:proofErr w:type="spellEnd"/>
      <w:r>
        <w:t xml:space="preserve"> is </w:t>
      </w:r>
      <w:proofErr w:type="gramStart"/>
      <w:r>
        <w:t>an</w:t>
      </w:r>
      <w:proofErr w:type="gramEnd"/>
      <w:r>
        <w:t xml:space="preserve"> u</w:t>
      </w:r>
      <w:r w:rsidR="00634B86">
        <w:t xml:space="preserve">sed to simulate an </w:t>
      </w:r>
      <w:proofErr w:type="spellStart"/>
      <w:r w:rsidR="00634B86">
        <w:t>analog</w:t>
      </w:r>
      <w:proofErr w:type="spellEnd"/>
      <w:r w:rsidR="00634B86">
        <w:t xml:space="preserve"> indicator such as a bar indicator or dial.</w:t>
      </w:r>
    </w:p>
    <w:p w:rsidR="00634B86" w:rsidRDefault="00634B86" w:rsidP="00634B86">
      <w:pPr>
        <w:pStyle w:val="ListParagraph"/>
        <w:numPr>
          <w:ilvl w:val="0"/>
          <w:numId w:val="23"/>
        </w:numPr>
      </w:pPr>
      <w:r>
        <w:t>Logarithmic or linear scale</w:t>
      </w:r>
    </w:p>
    <w:p w:rsidR="00634B86" w:rsidRDefault="00A83489" w:rsidP="00634B86">
      <w:pPr>
        <w:pStyle w:val="ListParagraph"/>
        <w:numPr>
          <w:ilvl w:val="0"/>
          <w:numId w:val="23"/>
        </w:numPr>
      </w:pPr>
      <w:r>
        <w:t>O</w:t>
      </w:r>
      <w:r w:rsidR="00634B86">
        <w:t>ptional</w:t>
      </w:r>
      <w:r>
        <w:t xml:space="preserve"> units</w:t>
      </w:r>
    </w:p>
    <w:p w:rsidR="00634B86" w:rsidRDefault="00634B86" w:rsidP="00634B86">
      <w:pPr>
        <w:pStyle w:val="ListParagraph"/>
        <w:numPr>
          <w:ilvl w:val="0"/>
          <w:numId w:val="23"/>
        </w:numPr>
      </w:pPr>
      <w:r>
        <w:t xml:space="preserve">Same widget </w:t>
      </w:r>
      <w:r w:rsidR="00041B9D">
        <w:t xml:space="preserve">used for multiple </w:t>
      </w:r>
      <w:proofErr w:type="spellStart"/>
      <w:r w:rsidR="00041B9D">
        <w:t>analog</w:t>
      </w:r>
      <w:proofErr w:type="spellEnd"/>
      <w:r w:rsidR="00041B9D">
        <w:t xml:space="preserve"> indicators including dial and bar.</w:t>
      </w:r>
    </w:p>
    <w:p w:rsidR="00041B9D" w:rsidRDefault="00CF4764" w:rsidP="00634B86">
      <w:pPr>
        <w:pStyle w:val="ListParagraph"/>
        <w:numPr>
          <w:ilvl w:val="0"/>
          <w:numId w:val="23"/>
        </w:numPr>
      </w:pPr>
      <w:r>
        <w:t xml:space="preserve">Based on </w:t>
      </w:r>
      <w:proofErr w:type="spellStart"/>
      <w:r>
        <w:t>QEAnalogIndicator</w:t>
      </w:r>
      <w:proofErr w:type="spellEnd"/>
      <w:r>
        <w:t xml:space="preserve"> which is available for non EPICS aware uses.</w:t>
      </w:r>
    </w:p>
    <w:p w:rsidR="00634B86" w:rsidRDefault="00CF4764" w:rsidP="00634B86">
      <w:pPr>
        <w:pStyle w:val="ListParagraph"/>
        <w:numPr>
          <w:ilvl w:val="0"/>
          <w:numId w:val="23"/>
        </w:numPr>
      </w:pPr>
      <w:r>
        <w:t>Alarm Limits are represented on the scale if required</w:t>
      </w:r>
    </w:p>
    <w:p w:rsidR="00485F68" w:rsidRDefault="00485F68" w:rsidP="00CF4764">
      <w:pPr>
        <w:pStyle w:val="Caption"/>
      </w:pPr>
    </w:p>
    <w:p w:rsidR="00CF4764" w:rsidRPr="00634B86" w:rsidRDefault="00CF4764" w:rsidP="00CF4764">
      <w:pPr>
        <w:pStyle w:val="Caption"/>
      </w:pPr>
      <w:r>
        <w:rPr>
          <w:noProof/>
          <w:lang w:eastAsia="en-AU"/>
        </w:rPr>
        <w:lastRenderedPageBreak/>
        <w:drawing>
          <wp:inline distT="0" distB="0" distL="0" distR="0">
            <wp:extent cx="5731510" cy="2829560"/>
            <wp:effectExtent l="0" t="0" r="0" b="0"/>
            <wp:docPr id="7" name="Picture 5" descr="QEAnalogProgressBar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AnalogProgressBarExamples.png"/>
                    <pic:cNvPicPr/>
                  </pic:nvPicPr>
                  <pic:blipFill>
                    <a:blip r:embed="rId12"/>
                    <a:stretch>
                      <a:fillRect/>
                    </a:stretch>
                  </pic:blipFill>
                  <pic:spPr>
                    <a:xfrm>
                      <a:off x="0" y="0"/>
                      <a:ext cx="5731510" cy="2829560"/>
                    </a:xfrm>
                    <a:prstGeom prst="rect">
                      <a:avLst/>
                    </a:prstGeom>
                  </pic:spPr>
                </pic:pic>
              </a:graphicData>
            </a:graphic>
          </wp:inline>
        </w:drawing>
      </w:r>
      <w:r>
        <w:t xml:space="preserve">Figure </w:t>
      </w:r>
      <w:fldSimple w:instr=" SEQ Figure \* ARABIC ">
        <w:r w:rsidR="00485F68">
          <w:rPr>
            <w:noProof/>
          </w:rPr>
          <w:t>2</w:t>
        </w:r>
      </w:fldSimple>
      <w:r>
        <w:t xml:space="preserve"> </w:t>
      </w:r>
      <w:proofErr w:type="spellStart"/>
      <w:r>
        <w:t>QEAnalogProgressBar</w:t>
      </w:r>
      <w:proofErr w:type="spellEnd"/>
      <w:r>
        <w:t xml:space="preserve"> examples</w:t>
      </w:r>
    </w:p>
    <w:p w:rsidR="00634B86" w:rsidRDefault="00634B86" w:rsidP="00634B86">
      <w:pPr>
        <w:pStyle w:val="Heading2"/>
      </w:pPr>
      <w:bookmarkStart w:id="21" w:name="_Toc343593754"/>
      <w:proofErr w:type="spellStart"/>
      <w:r>
        <w:t>QEBitStatus</w:t>
      </w:r>
      <w:bookmarkEnd w:id="21"/>
      <w:proofErr w:type="spellEnd"/>
    </w:p>
    <w:p w:rsidR="00485F68" w:rsidRDefault="00A83489" w:rsidP="00A83489">
      <w:r>
        <w:t xml:space="preserve">The </w:t>
      </w:r>
      <w:proofErr w:type="spellStart"/>
      <w:r>
        <w:t>QEBitStatus</w:t>
      </w:r>
      <w:proofErr w:type="spellEnd"/>
      <w:r>
        <w:t xml:space="preserve"> widget is used to present a </w:t>
      </w:r>
      <w:r w:rsidR="00485F68">
        <w:t xml:space="preserve">selected </w:t>
      </w:r>
      <w:r>
        <w:t>set of bits from a data word</w:t>
      </w:r>
      <w:r w:rsidR="00485F68">
        <w:t>. Bits are presented as an array of rectangles or circles with presentation properties to control shape, size, orientation, spacing and colour. Other properties allow bit by bit selection of what values display as ‘on’ and ‘off’ and if bits are rendered when ‘on’ or ‘off’.</w:t>
      </w:r>
    </w:p>
    <w:p w:rsidR="00485F68" w:rsidRDefault="00485F68" w:rsidP="00A83489">
      <w:r>
        <w:rPr>
          <w:noProof/>
          <w:lang w:eastAsia="en-AU"/>
        </w:rPr>
        <w:lastRenderedPageBreak/>
        <w:drawing>
          <wp:inline distT="0" distB="0" distL="0" distR="0">
            <wp:extent cx="4689764" cy="4177454"/>
            <wp:effectExtent l="0" t="0" r="0" b="0"/>
            <wp:docPr id="8" name="Picture 7" descr="QEBitStatus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BitStatusExamples.png"/>
                    <pic:cNvPicPr/>
                  </pic:nvPicPr>
                  <pic:blipFill>
                    <a:blip r:embed="rId13"/>
                    <a:stretch>
                      <a:fillRect/>
                    </a:stretch>
                  </pic:blipFill>
                  <pic:spPr>
                    <a:xfrm>
                      <a:off x="0" y="0"/>
                      <a:ext cx="4691937" cy="4179390"/>
                    </a:xfrm>
                    <a:prstGeom prst="rect">
                      <a:avLst/>
                    </a:prstGeom>
                  </pic:spPr>
                </pic:pic>
              </a:graphicData>
            </a:graphic>
          </wp:inline>
        </w:drawing>
      </w:r>
    </w:p>
    <w:p w:rsidR="00485F68" w:rsidRPr="00485F68" w:rsidRDefault="00485F68" w:rsidP="00485F68">
      <w:pPr>
        <w:pStyle w:val="Caption"/>
      </w:pPr>
      <w:r>
        <w:t xml:space="preserve">Figure </w:t>
      </w:r>
      <w:fldSimple w:instr=" SEQ Figure \* ARABIC ">
        <w:r>
          <w:rPr>
            <w:noProof/>
          </w:rPr>
          <w:t>3</w:t>
        </w:r>
      </w:fldSimple>
      <w:r>
        <w:t xml:space="preserve"> </w:t>
      </w:r>
      <w:proofErr w:type="spellStart"/>
      <w:r>
        <w:t>QEBitStatus</w:t>
      </w:r>
      <w:proofErr w:type="spellEnd"/>
      <w:r>
        <w:t xml:space="preserve"> widget examples</w:t>
      </w:r>
    </w:p>
    <w:p w:rsidR="00634B86" w:rsidRDefault="00634B86" w:rsidP="00634B86">
      <w:pPr>
        <w:pStyle w:val="Heading2"/>
      </w:pPr>
      <w:bookmarkStart w:id="22" w:name="_Toc343593755"/>
      <w:proofErr w:type="spellStart"/>
      <w:r>
        <w:lastRenderedPageBreak/>
        <w:t>QEConfiguredLayout</w:t>
      </w:r>
      <w:bookmarkEnd w:id="22"/>
      <w:proofErr w:type="spellEnd"/>
    </w:p>
    <w:p w:rsidR="00634B86" w:rsidRDefault="00634B86" w:rsidP="00634B86">
      <w:pPr>
        <w:pStyle w:val="Heading2"/>
      </w:pPr>
      <w:bookmarkStart w:id="23" w:name="_Toc343593756"/>
      <w:proofErr w:type="spellStart"/>
      <w:r>
        <w:t>QEFileBrowser</w:t>
      </w:r>
      <w:bookmarkEnd w:id="23"/>
      <w:proofErr w:type="spellEnd"/>
    </w:p>
    <w:p w:rsidR="00634B86" w:rsidRDefault="00634B86" w:rsidP="00634B86">
      <w:pPr>
        <w:pStyle w:val="Heading2"/>
      </w:pPr>
      <w:bookmarkStart w:id="24" w:name="_Toc343593757"/>
      <w:proofErr w:type="spellStart"/>
      <w:r>
        <w:t>QELabel</w:t>
      </w:r>
      <w:bookmarkEnd w:id="24"/>
      <w:proofErr w:type="spellEnd"/>
    </w:p>
    <w:p w:rsidR="00634B86" w:rsidRDefault="00634B86" w:rsidP="00634B86">
      <w:pPr>
        <w:pStyle w:val="Heading2"/>
      </w:pPr>
      <w:bookmarkStart w:id="25" w:name="_Toc343593758"/>
      <w:proofErr w:type="spellStart"/>
      <w:r>
        <w:t>QELogin</w:t>
      </w:r>
      <w:bookmarkEnd w:id="25"/>
      <w:proofErr w:type="spellEnd"/>
    </w:p>
    <w:p w:rsidR="00634B86" w:rsidRDefault="00634B86" w:rsidP="00634B86">
      <w:pPr>
        <w:pStyle w:val="Heading2"/>
      </w:pPr>
      <w:bookmarkStart w:id="26" w:name="_Toc343593759"/>
      <w:proofErr w:type="spellStart"/>
      <w:r>
        <w:t>QELog</w:t>
      </w:r>
      <w:bookmarkEnd w:id="26"/>
      <w:proofErr w:type="spellEnd"/>
    </w:p>
    <w:p w:rsidR="00634B86" w:rsidRDefault="00634B86" w:rsidP="00634B86">
      <w:pPr>
        <w:pStyle w:val="Heading2"/>
      </w:pPr>
      <w:bookmarkStart w:id="27" w:name="_Toc343593760"/>
      <w:proofErr w:type="spellStart"/>
      <w:r>
        <w:t>QEPvProperties</w:t>
      </w:r>
      <w:bookmarkEnd w:id="27"/>
      <w:proofErr w:type="spellEnd"/>
    </w:p>
    <w:p w:rsidR="00634B86" w:rsidRDefault="00634B86" w:rsidP="00634B86">
      <w:pPr>
        <w:pStyle w:val="Heading2"/>
      </w:pPr>
      <w:bookmarkStart w:id="28" w:name="_Toc343593761"/>
      <w:proofErr w:type="spellStart"/>
      <w:r>
        <w:t>QERecipe</w:t>
      </w:r>
      <w:bookmarkEnd w:id="28"/>
      <w:proofErr w:type="spellEnd"/>
    </w:p>
    <w:p w:rsidR="00634B86" w:rsidRDefault="00634B86" w:rsidP="00634B86">
      <w:pPr>
        <w:pStyle w:val="Heading2"/>
      </w:pPr>
      <w:bookmarkStart w:id="29" w:name="_Toc343593762"/>
      <w:proofErr w:type="spellStart"/>
      <w:r>
        <w:t>QEScript</w:t>
      </w:r>
      <w:bookmarkEnd w:id="29"/>
      <w:proofErr w:type="spellEnd"/>
    </w:p>
    <w:p w:rsidR="00634B86" w:rsidRDefault="00634B86" w:rsidP="00634B86">
      <w:pPr>
        <w:pStyle w:val="Heading2"/>
      </w:pPr>
      <w:bookmarkStart w:id="30" w:name="_Toc343593763"/>
      <w:proofErr w:type="spellStart"/>
      <w:r>
        <w:t>QEStripChart</w:t>
      </w:r>
      <w:bookmarkEnd w:id="30"/>
      <w:proofErr w:type="spellEnd"/>
    </w:p>
    <w:p w:rsidR="00634B86" w:rsidRDefault="00634B86" w:rsidP="00634B86">
      <w:pPr>
        <w:pStyle w:val="Heading2"/>
      </w:pPr>
      <w:bookmarkStart w:id="31" w:name="_Toc343593764"/>
      <w:proofErr w:type="spellStart"/>
      <w:r>
        <w:t>QEPeriodic</w:t>
      </w:r>
      <w:bookmarkEnd w:id="31"/>
      <w:proofErr w:type="spellEnd"/>
    </w:p>
    <w:p w:rsidR="00634B86" w:rsidRDefault="00634B86" w:rsidP="00634B86">
      <w:pPr>
        <w:pStyle w:val="Heading2"/>
      </w:pPr>
      <w:bookmarkStart w:id="32" w:name="_Toc343593765"/>
      <w:proofErr w:type="spellStart"/>
      <w:r>
        <w:t>QESubstitutedLabel</w:t>
      </w:r>
      <w:bookmarkEnd w:id="32"/>
      <w:proofErr w:type="spellEnd"/>
    </w:p>
    <w:p w:rsidR="00634B86" w:rsidRDefault="00634B86" w:rsidP="00634B86">
      <w:pPr>
        <w:pStyle w:val="Heading2"/>
      </w:pPr>
      <w:bookmarkStart w:id="33" w:name="_Toc343593766"/>
      <w:proofErr w:type="spellStart"/>
      <w:r>
        <w:t>QELineEdit</w:t>
      </w:r>
      <w:bookmarkEnd w:id="33"/>
      <w:proofErr w:type="spellEnd"/>
    </w:p>
    <w:p w:rsidR="00634B86" w:rsidRDefault="00634B86" w:rsidP="00634B86">
      <w:pPr>
        <w:pStyle w:val="Heading2"/>
      </w:pPr>
      <w:bookmarkStart w:id="34" w:name="_Toc343593767"/>
      <w:proofErr w:type="spellStart"/>
      <w:r>
        <w:t>QEPushButton</w:t>
      </w:r>
      <w:bookmarkEnd w:id="34"/>
      <w:proofErr w:type="spellEnd"/>
    </w:p>
    <w:p w:rsidR="00634B86" w:rsidRDefault="00634B86" w:rsidP="00634B86">
      <w:pPr>
        <w:pStyle w:val="Heading2"/>
      </w:pPr>
      <w:bookmarkStart w:id="35" w:name="_Toc343593768"/>
      <w:proofErr w:type="spellStart"/>
      <w:r>
        <w:t>QERadioButton</w:t>
      </w:r>
      <w:bookmarkEnd w:id="35"/>
      <w:proofErr w:type="spellEnd"/>
    </w:p>
    <w:p w:rsidR="00634B86" w:rsidRDefault="00634B86" w:rsidP="00634B86">
      <w:pPr>
        <w:pStyle w:val="Heading2"/>
      </w:pPr>
      <w:bookmarkStart w:id="36" w:name="_Toc343593769"/>
      <w:proofErr w:type="spellStart"/>
      <w:r>
        <w:t>QEShape</w:t>
      </w:r>
      <w:bookmarkEnd w:id="36"/>
      <w:proofErr w:type="spellEnd"/>
    </w:p>
    <w:p w:rsidR="00634B86" w:rsidRDefault="00634B86" w:rsidP="00634B86">
      <w:pPr>
        <w:pStyle w:val="Heading2"/>
      </w:pPr>
      <w:bookmarkStart w:id="37" w:name="_Toc343593770"/>
      <w:proofErr w:type="spellStart"/>
      <w:r>
        <w:t>QESlider</w:t>
      </w:r>
      <w:bookmarkEnd w:id="37"/>
      <w:proofErr w:type="spellEnd"/>
    </w:p>
    <w:p w:rsidR="00634B86" w:rsidRDefault="00634B86" w:rsidP="00634B86">
      <w:pPr>
        <w:pStyle w:val="Heading2"/>
      </w:pPr>
      <w:bookmarkStart w:id="38" w:name="_Toc343593771"/>
      <w:proofErr w:type="spellStart"/>
      <w:r>
        <w:t>QESpinBox</w:t>
      </w:r>
      <w:bookmarkEnd w:id="38"/>
      <w:proofErr w:type="spellEnd"/>
    </w:p>
    <w:p w:rsidR="00634B86" w:rsidRDefault="00634B86" w:rsidP="00634B86">
      <w:pPr>
        <w:pStyle w:val="Heading2"/>
      </w:pPr>
      <w:bookmarkStart w:id="39" w:name="_Toc343593772"/>
      <w:proofErr w:type="spellStart"/>
      <w:r>
        <w:t>QEComboBox</w:t>
      </w:r>
      <w:bookmarkEnd w:id="39"/>
      <w:proofErr w:type="spellEnd"/>
    </w:p>
    <w:p w:rsidR="00634B86" w:rsidRDefault="00634B86" w:rsidP="00634B86">
      <w:pPr>
        <w:pStyle w:val="Heading2"/>
      </w:pPr>
      <w:bookmarkStart w:id="40" w:name="_Toc343593773"/>
      <w:proofErr w:type="spellStart"/>
      <w:r>
        <w:t>QEForm</w:t>
      </w:r>
      <w:bookmarkEnd w:id="40"/>
      <w:proofErr w:type="spellEnd"/>
    </w:p>
    <w:p w:rsidR="00634B86" w:rsidRDefault="00634B86" w:rsidP="00634B86">
      <w:pPr>
        <w:pStyle w:val="Heading2"/>
      </w:pPr>
      <w:bookmarkStart w:id="41" w:name="_Toc343593774"/>
      <w:proofErr w:type="spellStart"/>
      <w:r>
        <w:t>QEPlot</w:t>
      </w:r>
      <w:bookmarkEnd w:id="41"/>
      <w:proofErr w:type="spellEnd"/>
    </w:p>
    <w:p w:rsidR="00634B86" w:rsidRDefault="00634B86" w:rsidP="00634B86">
      <w:pPr>
        <w:pStyle w:val="Heading2"/>
      </w:pPr>
      <w:bookmarkStart w:id="42" w:name="_Toc343593775"/>
      <w:proofErr w:type="spellStart"/>
      <w:r>
        <w:t>QEImage</w:t>
      </w:r>
      <w:bookmarkEnd w:id="42"/>
      <w:proofErr w:type="spellEnd"/>
    </w:p>
    <w:p w:rsidR="00634B86" w:rsidRDefault="00634B86" w:rsidP="00580846">
      <w:pPr>
        <w:pStyle w:val="Heading2"/>
      </w:pPr>
      <w:bookmarkStart w:id="43" w:name="_Toc343593776"/>
      <w:proofErr w:type="spellStart"/>
      <w:r>
        <w:t>QEAnalogIndicator</w:t>
      </w:r>
      <w:bookmarkEnd w:id="43"/>
      <w:proofErr w:type="spellEnd"/>
    </w:p>
    <w:p w:rsidR="00634B86" w:rsidRDefault="00634B86" w:rsidP="00580846">
      <w:pPr>
        <w:pStyle w:val="Heading2"/>
      </w:pPr>
      <w:bookmarkStart w:id="44" w:name="_Toc343593777"/>
      <w:proofErr w:type="spellStart"/>
      <w:r>
        <w:t>QBitStatus</w:t>
      </w:r>
      <w:bookmarkEnd w:id="44"/>
      <w:proofErr w:type="spellEnd"/>
    </w:p>
    <w:p w:rsidR="00634B86" w:rsidRDefault="00634B86" w:rsidP="00580846">
      <w:pPr>
        <w:pStyle w:val="Heading2"/>
      </w:pPr>
      <w:bookmarkStart w:id="45" w:name="_Toc343593778"/>
      <w:proofErr w:type="spellStart"/>
      <w:r>
        <w:t>QEFrame</w:t>
      </w:r>
      <w:bookmarkEnd w:id="45"/>
      <w:proofErr w:type="spellEnd"/>
    </w:p>
    <w:p w:rsidR="00634B86" w:rsidRDefault="00634B86" w:rsidP="00580846">
      <w:pPr>
        <w:pStyle w:val="Heading2"/>
      </w:pPr>
      <w:bookmarkStart w:id="46" w:name="_Toc343593779"/>
      <w:proofErr w:type="spellStart"/>
      <w:r>
        <w:lastRenderedPageBreak/>
        <w:t>QEGroupBox</w:t>
      </w:r>
      <w:bookmarkEnd w:id="46"/>
      <w:proofErr w:type="spellEnd"/>
    </w:p>
    <w:p w:rsidR="00634B86" w:rsidRDefault="00634B86" w:rsidP="00580846">
      <w:pPr>
        <w:pStyle w:val="Heading2"/>
      </w:pPr>
      <w:bookmarkStart w:id="47" w:name="_Toc343593780"/>
      <w:proofErr w:type="spellStart"/>
      <w:r>
        <w:t>QELink</w:t>
      </w:r>
      <w:bookmarkEnd w:id="47"/>
      <w:proofErr w:type="spellEnd"/>
    </w:p>
    <w:p w:rsidR="00634B86" w:rsidRPr="00634B86" w:rsidRDefault="00634B86" w:rsidP="00634B86"/>
    <w:sectPr w:rsidR="00634B86" w:rsidRPr="00634B86" w:rsidSect="00356874">
      <w:head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489" w:rsidRDefault="00A83489" w:rsidP="001C3141">
      <w:pPr>
        <w:spacing w:after="0" w:line="240" w:lineRule="auto"/>
      </w:pPr>
      <w:r>
        <w:separator/>
      </w:r>
    </w:p>
  </w:endnote>
  <w:endnote w:type="continuationSeparator" w:id="1">
    <w:p w:rsidR="00A83489" w:rsidRDefault="00A83489"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489" w:rsidRDefault="00A83489"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A83489" w:rsidRPr="00FA1D46" w:rsidTr="00906165">
      <w:tc>
        <w:tcPr>
          <w:tcW w:w="643" w:type="pct"/>
        </w:tcPr>
        <w:p w:rsidR="00A83489" w:rsidRPr="00FA1D46" w:rsidRDefault="00A83489" w:rsidP="00906165">
          <w:pPr>
            <w:pStyle w:val="FileInfo"/>
            <w:rPr>
              <w:color w:val="747476"/>
              <w:sz w:val="18"/>
            </w:rPr>
          </w:pPr>
        </w:p>
      </w:tc>
      <w:tc>
        <w:tcPr>
          <w:tcW w:w="574" w:type="pct"/>
        </w:tcPr>
        <w:p w:rsidR="00A83489" w:rsidRPr="00FA1D46" w:rsidRDefault="00A83489" w:rsidP="00906165">
          <w:pPr>
            <w:pStyle w:val="FileInfo"/>
            <w:rPr>
              <w:rFonts w:cs="Arial"/>
              <w:color w:val="747476"/>
              <w:sz w:val="18"/>
              <w:szCs w:val="20"/>
            </w:rPr>
          </w:pPr>
        </w:p>
      </w:tc>
      <w:tc>
        <w:tcPr>
          <w:tcW w:w="568" w:type="pct"/>
        </w:tcPr>
        <w:p w:rsidR="00A83489" w:rsidRPr="00FA1D46" w:rsidRDefault="00A83489" w:rsidP="00906165">
          <w:pPr>
            <w:pStyle w:val="FileInfo"/>
            <w:ind w:right="-142"/>
            <w:rPr>
              <w:color w:val="747476"/>
              <w:sz w:val="18"/>
            </w:rPr>
          </w:pPr>
        </w:p>
      </w:tc>
      <w:tc>
        <w:tcPr>
          <w:tcW w:w="503" w:type="pct"/>
        </w:tcPr>
        <w:p w:rsidR="00A83489" w:rsidRPr="00FA1D46" w:rsidRDefault="00A83489" w:rsidP="00906165">
          <w:pPr>
            <w:pStyle w:val="FileInfo"/>
            <w:ind w:right="-142"/>
            <w:rPr>
              <w:color w:val="747476"/>
              <w:sz w:val="18"/>
            </w:rPr>
          </w:pPr>
        </w:p>
      </w:tc>
      <w:tc>
        <w:tcPr>
          <w:tcW w:w="284" w:type="pct"/>
        </w:tcPr>
        <w:p w:rsidR="00A83489" w:rsidRPr="00FA1D46" w:rsidRDefault="00A83489" w:rsidP="00906165">
          <w:pPr>
            <w:pStyle w:val="FileInfo"/>
            <w:rPr>
              <w:color w:val="747476"/>
              <w:sz w:val="18"/>
            </w:rPr>
          </w:pPr>
          <w:r w:rsidRPr="00FA1D46">
            <w:rPr>
              <w:color w:val="747476"/>
              <w:sz w:val="18"/>
            </w:rPr>
            <w:t>Date:</w:t>
          </w:r>
        </w:p>
      </w:tc>
      <w:tc>
        <w:tcPr>
          <w:tcW w:w="1001" w:type="pct"/>
        </w:tcPr>
        <w:p w:rsidR="00A83489" w:rsidRPr="00FA1D46" w:rsidRDefault="00A83489" w:rsidP="00906165">
          <w:pPr>
            <w:pStyle w:val="FileInfo"/>
            <w:rPr>
              <w:color w:val="747476"/>
              <w:sz w:val="18"/>
            </w:rPr>
          </w:pPr>
          <w:fldSimple w:instr=" DOCPROPERTY  DateShort  \* MERGEFORMAT ">
            <w:r w:rsidRPr="00FE4553">
              <w:rPr>
                <w:color w:val="747476"/>
                <w:sz w:val="18"/>
              </w:rPr>
              <w:t>29/10/2012</w:t>
            </w:r>
          </w:fldSimple>
        </w:p>
      </w:tc>
      <w:tc>
        <w:tcPr>
          <w:tcW w:w="1428" w:type="pct"/>
        </w:tcPr>
        <w:p w:rsidR="00A83489" w:rsidRPr="00FA1D46" w:rsidRDefault="00A83489" w:rsidP="0090616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9A291B">
            <w:rPr>
              <w:noProof/>
              <w:color w:val="747476"/>
              <w:sz w:val="18"/>
            </w:rPr>
            <w:t>1</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9A291B">
            <w:rPr>
              <w:noProof/>
              <w:color w:val="747476"/>
              <w:sz w:val="18"/>
            </w:rPr>
            <w:t>11</w:t>
          </w:r>
          <w:r w:rsidRPr="00FA1D46">
            <w:rPr>
              <w:color w:val="747476"/>
              <w:sz w:val="18"/>
            </w:rPr>
            <w:fldChar w:fldCharType="end"/>
          </w:r>
        </w:p>
      </w:tc>
    </w:tr>
  </w:tbl>
  <w:p w:rsidR="00A83489" w:rsidRDefault="00A83489" w:rsidP="008C148D">
    <w:pPr>
      <w:pStyle w:val="Footer"/>
    </w:pPr>
  </w:p>
  <w:p w:rsidR="00A83489" w:rsidRDefault="00A834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489" w:rsidRDefault="00A83489" w:rsidP="001C3141">
      <w:pPr>
        <w:spacing w:after="0" w:line="240" w:lineRule="auto"/>
      </w:pPr>
      <w:r>
        <w:separator/>
      </w:r>
    </w:p>
  </w:footnote>
  <w:footnote w:type="continuationSeparator" w:id="1">
    <w:p w:rsidR="00A83489" w:rsidRDefault="00A83489"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A83489" w:rsidTr="00906165">
      <w:tc>
        <w:tcPr>
          <w:tcW w:w="3153" w:type="pct"/>
          <w:vAlign w:val="bottom"/>
        </w:tcPr>
        <w:p w:rsidR="00A83489" w:rsidRPr="0043764B" w:rsidRDefault="00A83489" w:rsidP="008C148D">
          <w:pPr>
            <w:pStyle w:val="Header"/>
            <w:spacing w:after="60"/>
            <w:rPr>
              <w:b/>
              <w:sz w:val="28"/>
              <w:szCs w:val="28"/>
            </w:rPr>
          </w:pPr>
          <w:r>
            <w:rPr>
              <w:b/>
              <w:sz w:val="32"/>
              <w:szCs w:val="28"/>
            </w:rPr>
            <w:t xml:space="preserve">QE Framework – </w:t>
          </w:r>
          <w:r w:rsidRPr="00906165">
            <w:rPr>
              <w:b/>
              <w:sz w:val="32"/>
              <w:szCs w:val="28"/>
            </w:rPr>
            <w:t>User Interface Design</w:t>
          </w:r>
        </w:p>
      </w:tc>
      <w:tc>
        <w:tcPr>
          <w:tcW w:w="1847" w:type="pct"/>
        </w:tcPr>
        <w:p w:rsidR="00A83489" w:rsidRDefault="00A83489" w:rsidP="00906165">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A83489" w:rsidRDefault="00A83489">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BF75E8E"/>
    <w:multiLevelType w:val="hybridMultilevel"/>
    <w:tmpl w:val="6D06D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E01321F"/>
    <w:multiLevelType w:val="hybridMultilevel"/>
    <w:tmpl w:val="18F6E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0173AF9"/>
    <w:multiLevelType w:val="hybridMultilevel"/>
    <w:tmpl w:val="23ACE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E756B6B"/>
    <w:multiLevelType w:val="hybridMultilevel"/>
    <w:tmpl w:val="908E3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1FA7B66"/>
    <w:multiLevelType w:val="hybridMultilevel"/>
    <w:tmpl w:val="8340A9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B0B4F35"/>
    <w:multiLevelType w:val="hybridMultilevel"/>
    <w:tmpl w:val="E9703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6"/>
  </w:num>
  <w:num w:numId="5">
    <w:abstractNumId w:val="22"/>
  </w:num>
  <w:num w:numId="6">
    <w:abstractNumId w:val="23"/>
  </w:num>
  <w:num w:numId="7">
    <w:abstractNumId w:val="8"/>
  </w:num>
  <w:num w:numId="8">
    <w:abstractNumId w:val="0"/>
  </w:num>
  <w:num w:numId="9">
    <w:abstractNumId w:val="7"/>
  </w:num>
  <w:num w:numId="10">
    <w:abstractNumId w:val="9"/>
  </w:num>
  <w:num w:numId="11">
    <w:abstractNumId w:val="13"/>
  </w:num>
  <w:num w:numId="12">
    <w:abstractNumId w:val="1"/>
  </w:num>
  <w:num w:numId="13">
    <w:abstractNumId w:val="11"/>
  </w:num>
  <w:num w:numId="14">
    <w:abstractNumId w:val="20"/>
  </w:num>
  <w:num w:numId="15">
    <w:abstractNumId w:val="10"/>
  </w:num>
  <w:num w:numId="16">
    <w:abstractNumId w:val="14"/>
  </w:num>
  <w:num w:numId="17">
    <w:abstractNumId w:val="18"/>
  </w:num>
  <w:num w:numId="18">
    <w:abstractNumId w:val="3"/>
  </w:num>
  <w:num w:numId="19">
    <w:abstractNumId w:val="17"/>
  </w:num>
  <w:num w:numId="20">
    <w:abstractNumId w:val="6"/>
  </w:num>
  <w:num w:numId="21">
    <w:abstractNumId w:val="19"/>
  </w:num>
  <w:num w:numId="22">
    <w:abstractNumId w:val="21"/>
  </w:num>
  <w:num w:numId="23">
    <w:abstractNumId w:val="12"/>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0"/>
    <w:footnote w:id="1"/>
  </w:footnotePr>
  <w:endnotePr>
    <w:endnote w:id="0"/>
    <w:endnote w:id="1"/>
  </w:endnotePr>
  <w:compat/>
  <w:rsids>
    <w:rsidRoot w:val="00170859"/>
    <w:rsid w:val="00003634"/>
    <w:rsid w:val="00041B9D"/>
    <w:rsid w:val="00053BEA"/>
    <w:rsid w:val="00056674"/>
    <w:rsid w:val="00090505"/>
    <w:rsid w:val="000D309C"/>
    <w:rsid w:val="000D5A86"/>
    <w:rsid w:val="000F4A3D"/>
    <w:rsid w:val="00133351"/>
    <w:rsid w:val="00147948"/>
    <w:rsid w:val="001678F7"/>
    <w:rsid w:val="00170859"/>
    <w:rsid w:val="001B0CE3"/>
    <w:rsid w:val="001C3141"/>
    <w:rsid w:val="001F71E5"/>
    <w:rsid w:val="00200DC0"/>
    <w:rsid w:val="00205194"/>
    <w:rsid w:val="00206898"/>
    <w:rsid w:val="00242F47"/>
    <w:rsid w:val="00245B1C"/>
    <w:rsid w:val="002565A9"/>
    <w:rsid w:val="002669E6"/>
    <w:rsid w:val="00293FC3"/>
    <w:rsid w:val="00295373"/>
    <w:rsid w:val="002A106A"/>
    <w:rsid w:val="002D6B90"/>
    <w:rsid w:val="00356874"/>
    <w:rsid w:val="0037651A"/>
    <w:rsid w:val="00383FD1"/>
    <w:rsid w:val="003B4951"/>
    <w:rsid w:val="00431ACC"/>
    <w:rsid w:val="00485F68"/>
    <w:rsid w:val="004B2314"/>
    <w:rsid w:val="004B7AAA"/>
    <w:rsid w:val="004C1D0E"/>
    <w:rsid w:val="004D0573"/>
    <w:rsid w:val="004E7AC0"/>
    <w:rsid w:val="0050629B"/>
    <w:rsid w:val="00530B06"/>
    <w:rsid w:val="00542A34"/>
    <w:rsid w:val="00546A2D"/>
    <w:rsid w:val="005807AB"/>
    <w:rsid w:val="00580846"/>
    <w:rsid w:val="00584862"/>
    <w:rsid w:val="00584EF0"/>
    <w:rsid w:val="005A32D5"/>
    <w:rsid w:val="005B2BB1"/>
    <w:rsid w:val="005E0336"/>
    <w:rsid w:val="005F7E8F"/>
    <w:rsid w:val="00610EE8"/>
    <w:rsid w:val="0062787D"/>
    <w:rsid w:val="00634B86"/>
    <w:rsid w:val="00670708"/>
    <w:rsid w:val="00675445"/>
    <w:rsid w:val="006806A2"/>
    <w:rsid w:val="00691688"/>
    <w:rsid w:val="00692290"/>
    <w:rsid w:val="006A05CD"/>
    <w:rsid w:val="006B5019"/>
    <w:rsid w:val="006D667F"/>
    <w:rsid w:val="006E0442"/>
    <w:rsid w:val="006F37C5"/>
    <w:rsid w:val="007164A7"/>
    <w:rsid w:val="00745AD4"/>
    <w:rsid w:val="007826A3"/>
    <w:rsid w:val="00795F1F"/>
    <w:rsid w:val="007C1F71"/>
    <w:rsid w:val="0081732B"/>
    <w:rsid w:val="00820657"/>
    <w:rsid w:val="0082354F"/>
    <w:rsid w:val="008319D2"/>
    <w:rsid w:val="00832982"/>
    <w:rsid w:val="00847EFF"/>
    <w:rsid w:val="00873536"/>
    <w:rsid w:val="00874EDF"/>
    <w:rsid w:val="008C148D"/>
    <w:rsid w:val="008D4F16"/>
    <w:rsid w:val="00906165"/>
    <w:rsid w:val="009206F1"/>
    <w:rsid w:val="009302EA"/>
    <w:rsid w:val="00931A85"/>
    <w:rsid w:val="00960A98"/>
    <w:rsid w:val="0096393E"/>
    <w:rsid w:val="009652FD"/>
    <w:rsid w:val="00977DDF"/>
    <w:rsid w:val="00997FA5"/>
    <w:rsid w:val="009A291B"/>
    <w:rsid w:val="009B04ED"/>
    <w:rsid w:val="009B41F1"/>
    <w:rsid w:val="00A4490C"/>
    <w:rsid w:val="00A83489"/>
    <w:rsid w:val="00AB57D5"/>
    <w:rsid w:val="00AC28D2"/>
    <w:rsid w:val="00AE384C"/>
    <w:rsid w:val="00B30970"/>
    <w:rsid w:val="00B379D6"/>
    <w:rsid w:val="00B71D53"/>
    <w:rsid w:val="00B92D96"/>
    <w:rsid w:val="00BB3132"/>
    <w:rsid w:val="00BD60D5"/>
    <w:rsid w:val="00C061F7"/>
    <w:rsid w:val="00C5704E"/>
    <w:rsid w:val="00C61F56"/>
    <w:rsid w:val="00CB0E86"/>
    <w:rsid w:val="00CE09C5"/>
    <w:rsid w:val="00CE18EF"/>
    <w:rsid w:val="00CE2E8C"/>
    <w:rsid w:val="00CF4764"/>
    <w:rsid w:val="00D46FD8"/>
    <w:rsid w:val="00D75795"/>
    <w:rsid w:val="00D97823"/>
    <w:rsid w:val="00DA559D"/>
    <w:rsid w:val="00DA7625"/>
    <w:rsid w:val="00DE4E5D"/>
    <w:rsid w:val="00E42408"/>
    <w:rsid w:val="00E442E0"/>
    <w:rsid w:val="00ED105C"/>
    <w:rsid w:val="00EE443F"/>
    <w:rsid w:val="00EF2713"/>
    <w:rsid w:val="00EF697F"/>
    <w:rsid w:val="00EF729C"/>
    <w:rsid w:val="00F06F46"/>
    <w:rsid w:val="00F814B2"/>
    <w:rsid w:val="00F87B37"/>
    <w:rsid w:val="00FA5B45"/>
    <w:rsid w:val="00FC3DF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A5B4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6C218-CE61-4DD6-A574-65204C0DC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11</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ASCo</cp:lastModifiedBy>
  <cp:revision>24</cp:revision>
  <cp:lastPrinted>2012-11-15T23:39:00Z</cp:lastPrinted>
  <dcterms:created xsi:type="dcterms:W3CDTF">2012-11-28T03:09:00Z</dcterms:created>
  <dcterms:modified xsi:type="dcterms:W3CDTF">2012-12-18T00:33:00Z</dcterms:modified>
</cp:coreProperties>
</file>