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8E179" w14:textId="271AB712" w:rsidR="0099658B" w:rsidRPr="00E706A1" w:rsidRDefault="00907B06" w:rsidP="003073A7">
      <w:pPr>
        <w:pStyle w:val="Title"/>
        <w:rPr>
          <w:lang w:val="en-NZ"/>
        </w:rPr>
      </w:pPr>
      <w:r w:rsidRPr="00907B06">
        <w:rPr>
          <w:lang w:val="en-NZ"/>
        </w:rPr>
        <w:t>Embedded Polls</w:t>
      </w:r>
    </w:p>
    <w:p w14:paraId="284EE368" w14:textId="57B41D30" w:rsidR="003073A7" w:rsidRPr="00E706A1" w:rsidRDefault="00907B06" w:rsidP="003073A7">
      <w:pPr>
        <w:pStyle w:val="Subtitle"/>
        <w:rPr>
          <w:lang w:val="en-NZ"/>
        </w:rPr>
      </w:pPr>
      <w:r w:rsidRPr="00907B06">
        <w:rPr>
          <w:lang w:val="en-NZ"/>
        </w:rPr>
        <w:t>User Experience Preview</w:t>
      </w:r>
    </w:p>
    <w:p w14:paraId="0A3464BA" w14:textId="79CAAEC4" w:rsidR="003073A7" w:rsidRPr="00E706A1" w:rsidRDefault="00C55326" w:rsidP="00C55326">
      <w:pPr>
        <w:pStyle w:val="TOCHeading"/>
        <w:rPr>
          <w:lang w:val="en-NZ"/>
        </w:rPr>
      </w:pPr>
      <w:r w:rsidRPr="00E706A1">
        <w:rPr>
          <w:lang w:val="en-NZ"/>
        </w:rPr>
        <w:t>Contents</w:t>
      </w:r>
    </w:p>
    <w:p w14:paraId="111CA8BD" w14:textId="77777777" w:rsidR="009B647B" w:rsidRDefault="00000000">
      <w:pPr>
        <w:pStyle w:val="TOC1"/>
        <w:tabs>
          <w:tab w:val="right" w:leader="dot" w:pos="9016"/>
        </w:tabs>
        <w:rPr>
          <w:noProof/>
          <w:kern w:val="2"/>
          <w:lang w:val="en-NZ" w:eastAsia="en-NZ"/>
        </w:rPr>
      </w:pPr>
      <w:r>
        <w:rPr>
          <w:lang w:val="en-NZ"/>
        </w:rPr>
        <w:fldChar w:fldCharType="begin"/>
      </w:r>
      <w:r>
        <w:rPr>
          <w:lang w:val="en-NZ"/>
        </w:rPr>
        <w:instrText xml:space="preserve"> TOC \o "1-3" \h \z \u </w:instrText>
      </w:r>
      <w:r>
        <w:rPr>
          <w:lang w:val="en-NZ"/>
        </w:rPr>
        <w:fldChar w:fldCharType="separate"/>
      </w:r>
      <w:hyperlink w:anchor="_Toc900000001" w:history="1">
        <w:r>
          <w:rPr>
            <w:rStyle w:val="Hyperlink"/>
            <w:noProof/>
            <w:lang w:val="en-NZ"/>
          </w:rPr>
          <w:t>Overview</w:t>
        </w:r>
        <w:r>
          <w:rPr>
            <w:noProof/>
            <w:webHidden/>
          </w:rPr>
          <w:tab/>
        </w:r>
        <w:r>
          <w:rPr>
            <w:noProof/>
            <w:webHidden/>
          </w:rPr>
          <w:fldChar w:fldCharType="begin"/>
        </w:r>
        <w:r>
          <w:rPr>
            <w:noProof/>
            <w:webHidden/>
          </w:rPr>
          <w:instrText xml:space="preserve"> PAGEREF _Toc900000001 \h </w:instrText>
        </w:r>
        <w:r>
          <w:rPr>
            <w:noProof/>
            <w:webHidden/>
          </w:rPr>
        </w:r>
        <w:r>
          <w:rPr>
            <w:noProof/>
            <w:webHidden/>
          </w:rPr>
          <w:fldChar w:fldCharType="separate"/>
        </w:r>
        <w:r>
          <w:rPr>
            <w:noProof/>
            <w:webHidden/>
          </w:rPr>
          <w:t>1</w:t>
        </w:r>
        <w:r>
          <w:rPr>
            <w:noProof/>
            <w:webHidden/>
          </w:rPr>
          <w:fldChar w:fldCharType="end"/>
        </w:r>
      </w:hyperlink>
    </w:p>
    <w:p w14:paraId="13820F56" w14:textId="77777777" w:rsidR="009B647B" w:rsidRDefault="00000000">
      <w:pPr>
        <w:pStyle w:val="TOC1"/>
        <w:tabs>
          <w:tab w:val="right" w:leader="dot" w:pos="9016"/>
        </w:tabs>
        <w:rPr>
          <w:noProof/>
          <w:kern w:val="2"/>
          <w:lang w:val="en-NZ" w:eastAsia="en-NZ"/>
        </w:rPr>
      </w:pPr>
      <w:hyperlink w:anchor="_Toc900000002" w:history="1">
        <w:r>
          <w:rPr>
            <w:rStyle w:val="Hyperlink"/>
            <w:noProof/>
            <w:lang w:val="en-NZ"/>
          </w:rPr>
          <w:t>Adding a poll</w:t>
        </w:r>
        <w:r>
          <w:rPr>
            <w:noProof/>
            <w:webHidden/>
          </w:rPr>
          <w:tab/>
        </w:r>
        <w:r>
          <w:rPr>
            <w:noProof/>
            <w:webHidden/>
          </w:rPr>
          <w:fldChar w:fldCharType="begin"/>
        </w:r>
        <w:r>
          <w:rPr>
            <w:noProof/>
            <w:webHidden/>
          </w:rPr>
          <w:instrText xml:space="preserve"> PAGEREF _Toc900000002 \h </w:instrText>
        </w:r>
        <w:r>
          <w:rPr>
            <w:noProof/>
            <w:webHidden/>
          </w:rPr>
        </w:r>
        <w:r>
          <w:rPr>
            <w:noProof/>
            <w:webHidden/>
          </w:rPr>
          <w:fldChar w:fldCharType="separate"/>
        </w:r>
        <w:r>
          <w:rPr>
            <w:noProof/>
            <w:webHidden/>
          </w:rPr>
          <w:t>2</w:t>
        </w:r>
        <w:r>
          <w:rPr>
            <w:noProof/>
            <w:webHidden/>
          </w:rPr>
          <w:fldChar w:fldCharType="end"/>
        </w:r>
      </w:hyperlink>
    </w:p>
    <w:p w14:paraId="7F932450" w14:textId="77777777" w:rsidR="009B647B" w:rsidRDefault="00000000">
      <w:pPr>
        <w:pStyle w:val="TOC2"/>
        <w:tabs>
          <w:tab w:val="right" w:leader="dot" w:pos="9016"/>
        </w:tabs>
        <w:rPr>
          <w:noProof/>
          <w:kern w:val="2"/>
          <w:lang w:val="en-NZ" w:eastAsia="en-NZ"/>
        </w:rPr>
      </w:pPr>
      <w:hyperlink w:anchor="_Toc900000003" w:history="1">
        <w:r>
          <w:rPr>
            <w:rStyle w:val="Hyperlink"/>
            <w:noProof/>
            <w:lang w:val="en-NZ"/>
          </w:rPr>
          <w:t>Rules</w:t>
        </w:r>
        <w:r>
          <w:rPr>
            <w:noProof/>
            <w:webHidden/>
          </w:rPr>
          <w:tab/>
        </w:r>
        <w:r>
          <w:rPr>
            <w:noProof/>
            <w:webHidden/>
          </w:rPr>
          <w:fldChar w:fldCharType="begin"/>
        </w:r>
        <w:r>
          <w:rPr>
            <w:noProof/>
            <w:webHidden/>
          </w:rPr>
          <w:instrText xml:space="preserve"> PAGEREF _Toc900000003 \h </w:instrText>
        </w:r>
        <w:r>
          <w:rPr>
            <w:noProof/>
            <w:webHidden/>
          </w:rPr>
        </w:r>
        <w:r>
          <w:rPr>
            <w:noProof/>
            <w:webHidden/>
          </w:rPr>
          <w:fldChar w:fldCharType="separate"/>
        </w:r>
        <w:r>
          <w:rPr>
            <w:noProof/>
            <w:webHidden/>
          </w:rPr>
          <w:t>3</w:t>
        </w:r>
        <w:r>
          <w:rPr>
            <w:noProof/>
            <w:webHidden/>
          </w:rPr>
          <w:fldChar w:fldCharType="end"/>
        </w:r>
      </w:hyperlink>
    </w:p>
    <w:p w14:paraId="4AE51B9B" w14:textId="77777777" w:rsidR="009B647B" w:rsidRDefault="00000000">
      <w:pPr>
        <w:pStyle w:val="TOC2"/>
        <w:tabs>
          <w:tab w:val="right" w:leader="dot" w:pos="9016"/>
        </w:tabs>
        <w:rPr>
          <w:noProof/>
          <w:kern w:val="2"/>
          <w:lang w:val="en-NZ" w:eastAsia="en-NZ"/>
        </w:rPr>
      </w:pPr>
      <w:hyperlink w:anchor="_Toc900000004" w:history="1">
        <w:r>
          <w:rPr>
            <w:rStyle w:val="Hyperlink"/>
            <w:noProof/>
            <w:lang w:val="en-NZ"/>
          </w:rPr>
          <w:t>Examples</w:t>
        </w:r>
        <w:r>
          <w:rPr>
            <w:noProof/>
            <w:webHidden/>
          </w:rPr>
          <w:tab/>
        </w:r>
        <w:r>
          <w:rPr>
            <w:noProof/>
            <w:webHidden/>
          </w:rPr>
          <w:fldChar w:fldCharType="begin"/>
        </w:r>
        <w:r>
          <w:rPr>
            <w:noProof/>
            <w:webHidden/>
          </w:rPr>
          <w:instrText xml:space="preserve"> PAGEREF _Toc900000004 \h </w:instrText>
        </w:r>
        <w:r>
          <w:rPr>
            <w:noProof/>
            <w:webHidden/>
          </w:rPr>
        </w:r>
        <w:r>
          <w:rPr>
            <w:noProof/>
            <w:webHidden/>
          </w:rPr>
          <w:fldChar w:fldCharType="separate"/>
        </w:r>
        <w:r>
          <w:rPr>
            <w:noProof/>
            <w:webHidden/>
          </w:rPr>
          <w:t>3</w:t>
        </w:r>
        <w:r>
          <w:rPr>
            <w:noProof/>
            <w:webHidden/>
          </w:rPr>
          <w:fldChar w:fldCharType="end"/>
        </w:r>
      </w:hyperlink>
    </w:p>
    <w:p w14:paraId="5260DD9A" w14:textId="77777777" w:rsidR="009B647B" w:rsidRDefault="00000000">
      <w:pPr>
        <w:pStyle w:val="TOC2"/>
        <w:tabs>
          <w:tab w:val="right" w:leader="dot" w:pos="9016"/>
        </w:tabs>
        <w:rPr>
          <w:noProof/>
          <w:kern w:val="2"/>
          <w:lang w:val="en-NZ" w:eastAsia="en-NZ"/>
        </w:rPr>
      </w:pPr>
      <w:hyperlink w:anchor="_Toc900000005" w:history="1">
        <w:r>
          <w:rPr>
            <w:rStyle w:val="Hyperlink"/>
            <w:noProof/>
            <w:lang w:val="en-NZ"/>
          </w:rPr>
          <w:t>Tips</w:t>
        </w:r>
        <w:r>
          <w:rPr>
            <w:noProof/>
            <w:webHidden/>
          </w:rPr>
          <w:tab/>
        </w:r>
        <w:r>
          <w:rPr>
            <w:noProof/>
            <w:webHidden/>
          </w:rPr>
          <w:fldChar w:fldCharType="begin"/>
        </w:r>
        <w:r>
          <w:rPr>
            <w:noProof/>
            <w:webHidden/>
          </w:rPr>
          <w:instrText xml:space="preserve"> PAGEREF _Toc900000005 \h </w:instrText>
        </w:r>
        <w:r>
          <w:rPr>
            <w:noProof/>
            <w:webHidden/>
          </w:rPr>
        </w:r>
        <w:r>
          <w:rPr>
            <w:noProof/>
            <w:webHidden/>
          </w:rPr>
          <w:fldChar w:fldCharType="separate"/>
        </w:r>
        <w:r>
          <w:rPr>
            <w:noProof/>
            <w:webHidden/>
          </w:rPr>
          <w:t>4</w:t>
        </w:r>
        <w:r>
          <w:rPr>
            <w:noProof/>
            <w:webHidden/>
          </w:rPr>
          <w:fldChar w:fldCharType="end"/>
        </w:r>
      </w:hyperlink>
    </w:p>
    <w:p w14:paraId="6922440B" w14:textId="77777777" w:rsidR="009B647B" w:rsidRDefault="00000000">
      <w:pPr>
        <w:pStyle w:val="TOC1"/>
        <w:tabs>
          <w:tab w:val="right" w:leader="dot" w:pos="9016"/>
        </w:tabs>
        <w:rPr>
          <w:noProof/>
          <w:kern w:val="2"/>
          <w:lang w:val="en-NZ" w:eastAsia="en-NZ"/>
        </w:rPr>
      </w:pPr>
      <w:hyperlink w:anchor="_Toc900000006" w:history="1">
        <w:r>
          <w:rPr>
            <w:rStyle w:val="Hyperlink"/>
            <w:noProof/>
            <w:lang w:val="en-NZ"/>
          </w:rPr>
          <w:t>Editing, moving and deleting a poll</w:t>
        </w:r>
        <w:r>
          <w:rPr>
            <w:noProof/>
            <w:webHidden/>
          </w:rPr>
          <w:tab/>
        </w:r>
        <w:r>
          <w:rPr>
            <w:noProof/>
            <w:webHidden/>
          </w:rPr>
          <w:fldChar w:fldCharType="begin"/>
        </w:r>
        <w:r>
          <w:rPr>
            <w:noProof/>
            <w:webHidden/>
          </w:rPr>
          <w:instrText xml:space="preserve"> PAGEREF _Toc900000006 \h </w:instrText>
        </w:r>
        <w:r>
          <w:rPr>
            <w:noProof/>
            <w:webHidden/>
          </w:rPr>
        </w:r>
        <w:r>
          <w:rPr>
            <w:noProof/>
            <w:webHidden/>
          </w:rPr>
          <w:fldChar w:fldCharType="separate"/>
        </w:r>
        <w:r>
          <w:rPr>
            <w:noProof/>
            <w:webHidden/>
          </w:rPr>
          <w:t>4</w:t>
        </w:r>
        <w:r>
          <w:rPr>
            <w:noProof/>
            <w:webHidden/>
          </w:rPr>
          <w:fldChar w:fldCharType="end"/>
        </w:r>
      </w:hyperlink>
    </w:p>
    <w:p w14:paraId="629957CD" w14:textId="77777777" w:rsidR="009B647B" w:rsidRDefault="00000000">
      <w:pPr>
        <w:pStyle w:val="TOC2"/>
        <w:tabs>
          <w:tab w:val="right" w:leader="dot" w:pos="9016"/>
        </w:tabs>
        <w:rPr>
          <w:noProof/>
          <w:kern w:val="2"/>
          <w:lang w:val="en-NZ" w:eastAsia="en-NZ"/>
        </w:rPr>
      </w:pPr>
      <w:hyperlink w:anchor="_Toc900000007" w:history="1">
        <w:r>
          <w:rPr>
            <w:rStyle w:val="Hyperlink"/>
            <w:noProof/>
            <w:lang w:val="en-NZ"/>
          </w:rPr>
          <w:t>Editing a poll that has votes</w:t>
        </w:r>
        <w:r>
          <w:rPr>
            <w:noProof/>
            <w:webHidden/>
          </w:rPr>
          <w:tab/>
        </w:r>
        <w:r>
          <w:rPr>
            <w:noProof/>
            <w:webHidden/>
          </w:rPr>
          <w:fldChar w:fldCharType="begin"/>
        </w:r>
        <w:r>
          <w:rPr>
            <w:noProof/>
            <w:webHidden/>
          </w:rPr>
          <w:instrText xml:space="preserve"> PAGEREF _Toc900000007 \h </w:instrText>
        </w:r>
        <w:r>
          <w:rPr>
            <w:noProof/>
            <w:webHidden/>
          </w:rPr>
        </w:r>
        <w:r>
          <w:rPr>
            <w:noProof/>
            <w:webHidden/>
          </w:rPr>
          <w:fldChar w:fldCharType="separate"/>
        </w:r>
        <w:r>
          <w:rPr>
            <w:noProof/>
            <w:webHidden/>
          </w:rPr>
          <w:t>5</w:t>
        </w:r>
        <w:r>
          <w:rPr>
            <w:noProof/>
            <w:webHidden/>
          </w:rPr>
          <w:fldChar w:fldCharType="end"/>
        </w:r>
      </w:hyperlink>
    </w:p>
    <w:p w14:paraId="2FCA2C57" w14:textId="77777777" w:rsidR="009B647B" w:rsidRDefault="00000000">
      <w:pPr>
        <w:pStyle w:val="TOC1"/>
        <w:tabs>
          <w:tab w:val="right" w:leader="dot" w:pos="9016"/>
        </w:tabs>
        <w:rPr>
          <w:noProof/>
          <w:kern w:val="2"/>
          <w:lang w:val="en-NZ" w:eastAsia="en-NZ"/>
        </w:rPr>
      </w:pPr>
      <w:hyperlink w:anchor="_Toc900000008" w:history="1">
        <w:r>
          <w:rPr>
            <w:rStyle w:val="Hyperlink"/>
            <w:noProof/>
            <w:lang w:val="en-NZ"/>
          </w:rPr>
          <w:t>Teacher view</w:t>
        </w:r>
        <w:r>
          <w:rPr>
            <w:noProof/>
            <w:webHidden/>
          </w:rPr>
          <w:tab/>
        </w:r>
        <w:r>
          <w:rPr>
            <w:noProof/>
            <w:webHidden/>
          </w:rPr>
          <w:fldChar w:fldCharType="begin"/>
        </w:r>
        <w:r>
          <w:rPr>
            <w:noProof/>
            <w:webHidden/>
          </w:rPr>
          <w:instrText xml:space="preserve"> PAGEREF _Toc900000008 \h </w:instrText>
        </w:r>
        <w:r>
          <w:rPr>
            <w:noProof/>
            <w:webHidden/>
          </w:rPr>
        </w:r>
        <w:r>
          <w:rPr>
            <w:noProof/>
            <w:webHidden/>
          </w:rPr>
          <w:fldChar w:fldCharType="separate"/>
        </w:r>
        <w:r>
          <w:rPr>
            <w:noProof/>
            <w:webHidden/>
          </w:rPr>
          <w:t>6</w:t>
        </w:r>
        <w:r>
          <w:rPr>
            <w:noProof/>
            <w:webHidden/>
          </w:rPr>
          <w:fldChar w:fldCharType="end"/>
        </w:r>
      </w:hyperlink>
    </w:p>
    <w:p w14:paraId="7A13C96A" w14:textId="77777777" w:rsidR="009B647B" w:rsidRDefault="00000000">
      <w:pPr>
        <w:pStyle w:val="TOC1"/>
        <w:tabs>
          <w:tab w:val="right" w:leader="dot" w:pos="9016"/>
        </w:tabs>
        <w:rPr>
          <w:noProof/>
          <w:kern w:val="2"/>
          <w:lang w:val="en-NZ" w:eastAsia="en-NZ"/>
        </w:rPr>
      </w:pPr>
      <w:hyperlink w:anchor="_Toc900000009" w:history="1">
        <w:r>
          <w:rPr>
            <w:rStyle w:val="Hyperlink"/>
            <w:noProof/>
            <w:lang w:val="en-NZ"/>
          </w:rPr>
          <w:t>Student view</w:t>
        </w:r>
        <w:r>
          <w:rPr>
            <w:noProof/>
            <w:webHidden/>
          </w:rPr>
          <w:tab/>
        </w:r>
        <w:r>
          <w:rPr>
            <w:noProof/>
            <w:webHidden/>
          </w:rPr>
          <w:fldChar w:fldCharType="begin"/>
        </w:r>
        <w:r>
          <w:rPr>
            <w:noProof/>
            <w:webHidden/>
          </w:rPr>
          <w:instrText xml:space="preserve"> PAGEREF _Toc900000009 \h </w:instrText>
        </w:r>
        <w:r>
          <w:rPr>
            <w:noProof/>
            <w:webHidden/>
          </w:rPr>
        </w:r>
        <w:r>
          <w:rPr>
            <w:noProof/>
            <w:webHidden/>
          </w:rPr>
          <w:fldChar w:fldCharType="separate"/>
        </w:r>
        <w:r>
          <w:rPr>
            <w:noProof/>
            <w:webHidden/>
          </w:rPr>
          <w:t>7</w:t>
        </w:r>
        <w:r>
          <w:rPr>
            <w:noProof/>
            <w:webHidden/>
          </w:rPr>
          <w:fldChar w:fldCharType="end"/>
        </w:r>
      </w:hyperlink>
    </w:p>
    <w:p w14:paraId="6422D01B" w14:textId="77777777" w:rsidR="009B647B" w:rsidRDefault="00000000">
      <w:pPr>
        <w:pStyle w:val="TOC1"/>
        <w:tabs>
          <w:tab w:val="right" w:leader="dot" w:pos="9016"/>
        </w:tabs>
        <w:rPr>
          <w:noProof/>
          <w:kern w:val="2"/>
          <w:lang w:val="en-NZ" w:eastAsia="en-NZ"/>
        </w:rPr>
      </w:pPr>
      <w:hyperlink w:anchor="_Toc900000010" w:history="1">
        <w:r>
          <w:rPr>
            <w:rStyle w:val="Hyperlink"/>
            <w:noProof/>
            <w:lang w:val="en-NZ"/>
          </w:rPr>
          <w:t>Multiple polls</w:t>
        </w:r>
        <w:r>
          <w:rPr>
            <w:noProof/>
            <w:webHidden/>
          </w:rPr>
          <w:tab/>
        </w:r>
        <w:r>
          <w:rPr>
            <w:noProof/>
            <w:webHidden/>
          </w:rPr>
          <w:fldChar w:fldCharType="begin"/>
        </w:r>
        <w:r>
          <w:rPr>
            <w:noProof/>
            <w:webHidden/>
          </w:rPr>
          <w:instrText xml:space="preserve"> PAGEREF _Toc900000010 \h </w:instrText>
        </w:r>
        <w:r>
          <w:rPr>
            <w:noProof/>
            <w:webHidden/>
          </w:rPr>
        </w:r>
        <w:r>
          <w:rPr>
            <w:noProof/>
            <w:webHidden/>
          </w:rPr>
          <w:fldChar w:fldCharType="separate"/>
        </w:r>
        <w:r>
          <w:rPr>
            <w:noProof/>
            <w:webHidden/>
          </w:rPr>
          <w:t>9</w:t>
        </w:r>
        <w:r>
          <w:rPr>
            <w:noProof/>
            <w:webHidden/>
          </w:rPr>
          <w:fldChar w:fldCharType="end"/>
        </w:r>
      </w:hyperlink>
    </w:p>
    <w:p w14:paraId="26968B87" w14:textId="77777777" w:rsidR="009B647B" w:rsidRDefault="00000000">
      <w:pPr>
        <w:pStyle w:val="TOC1"/>
        <w:tabs>
          <w:tab w:val="right" w:leader="dot" w:pos="9016"/>
        </w:tabs>
        <w:rPr>
          <w:noProof/>
          <w:kern w:val="2"/>
          <w:lang w:val="en-NZ" w:eastAsia="en-NZ"/>
        </w:rPr>
      </w:pPr>
      <w:hyperlink w:anchor="_Toc900000011" w:history="1">
        <w:r>
          <w:rPr>
            <w:rStyle w:val="Hyperlink"/>
            <w:noProof/>
            <w:lang w:val="en-NZ"/>
          </w:rPr>
          <w:t>Compatible with C4L components</w:t>
        </w:r>
        <w:r>
          <w:rPr>
            <w:noProof/>
            <w:webHidden/>
          </w:rPr>
          <w:tab/>
        </w:r>
        <w:r>
          <w:rPr>
            <w:noProof/>
            <w:webHidden/>
          </w:rPr>
          <w:fldChar w:fldCharType="begin"/>
        </w:r>
        <w:r>
          <w:rPr>
            <w:noProof/>
            <w:webHidden/>
          </w:rPr>
          <w:instrText xml:space="preserve"> PAGEREF _Toc900000011 \h </w:instrText>
        </w:r>
        <w:r>
          <w:rPr>
            <w:noProof/>
            <w:webHidden/>
          </w:rPr>
        </w:r>
        <w:r>
          <w:rPr>
            <w:noProof/>
            <w:webHidden/>
          </w:rPr>
          <w:fldChar w:fldCharType="separate"/>
        </w:r>
        <w:r>
          <w:rPr>
            <w:noProof/>
            <w:webHidden/>
          </w:rPr>
          <w:t>11</w:t>
        </w:r>
        <w:r>
          <w:rPr>
            <w:noProof/>
            <w:webHidden/>
          </w:rPr>
          <w:fldChar w:fldCharType="end"/>
        </w:r>
      </w:hyperlink>
    </w:p>
    <w:p w14:paraId="78738D36" w14:textId="77777777" w:rsidR="009B647B" w:rsidRDefault="00000000">
      <w:pPr>
        <w:pStyle w:val="TOC1"/>
        <w:tabs>
          <w:tab w:val="right" w:leader="dot" w:pos="9016"/>
        </w:tabs>
        <w:rPr>
          <w:noProof/>
          <w:kern w:val="2"/>
          <w:lang w:val="en-NZ" w:eastAsia="en-NZ"/>
        </w:rPr>
      </w:pPr>
      <w:hyperlink w:anchor="_Toc900000012" w:history="1">
        <w:r>
          <w:rPr>
            <w:rStyle w:val="Hyperlink"/>
            <w:noProof/>
            <w:lang w:val="en-NZ"/>
          </w:rPr>
          <w:t>Limitations</w:t>
        </w:r>
        <w:r>
          <w:rPr>
            <w:noProof/>
            <w:webHidden/>
          </w:rPr>
          <w:tab/>
        </w:r>
        <w:r>
          <w:rPr>
            <w:noProof/>
            <w:webHidden/>
          </w:rPr>
          <w:fldChar w:fldCharType="begin"/>
        </w:r>
        <w:r>
          <w:rPr>
            <w:noProof/>
            <w:webHidden/>
          </w:rPr>
          <w:instrText xml:space="preserve"> PAGEREF _Toc900000012 \h </w:instrText>
        </w:r>
        <w:r>
          <w:rPr>
            <w:noProof/>
            <w:webHidden/>
          </w:rPr>
        </w:r>
        <w:r>
          <w:rPr>
            <w:noProof/>
            <w:webHidden/>
          </w:rPr>
          <w:fldChar w:fldCharType="separate"/>
        </w:r>
        <w:r>
          <w:rPr>
            <w:noProof/>
            <w:webHidden/>
          </w:rPr>
          <w:t>11</w:t>
        </w:r>
        <w:r>
          <w:rPr>
            <w:noProof/>
            <w:webHidden/>
          </w:rPr>
          <w:fldChar w:fldCharType="end"/>
        </w:r>
      </w:hyperlink>
    </w:p>
    <w:p w14:paraId="03FD424A" w14:textId="77777777" w:rsidR="009B647B" w:rsidRDefault="00000000">
      <w:pPr>
        <w:pStyle w:val="TOC1"/>
        <w:tabs>
          <w:tab w:val="right" w:leader="dot" w:pos="9016"/>
        </w:tabs>
        <w:rPr>
          <w:noProof/>
          <w:kern w:val="2"/>
          <w:lang w:val="en-NZ" w:eastAsia="en-NZ"/>
        </w:rPr>
      </w:pPr>
      <w:hyperlink w:anchor="_Toc900000013" w:history="1">
        <w:r>
          <w:rPr>
            <w:rStyle w:val="Hyperlink"/>
            <w:noProof/>
            <w:lang w:val="en-NZ"/>
          </w:rPr>
          <w:t>Testing samples</w:t>
        </w:r>
        <w:r>
          <w:rPr>
            <w:noProof/>
            <w:webHidden/>
          </w:rPr>
          <w:tab/>
        </w:r>
        <w:r>
          <w:rPr>
            <w:noProof/>
            <w:webHidden/>
          </w:rPr>
          <w:fldChar w:fldCharType="begin"/>
        </w:r>
        <w:r>
          <w:rPr>
            <w:noProof/>
            <w:webHidden/>
          </w:rPr>
          <w:instrText xml:space="preserve"> PAGEREF _Toc900000013 \h </w:instrText>
        </w:r>
        <w:r>
          <w:rPr>
            <w:noProof/>
            <w:webHidden/>
          </w:rPr>
        </w:r>
        <w:r>
          <w:rPr>
            <w:noProof/>
            <w:webHidden/>
          </w:rPr>
          <w:fldChar w:fldCharType="separate"/>
        </w:r>
        <w:r>
          <w:rPr>
            <w:noProof/>
            <w:webHidden/>
          </w:rPr>
          <w:t>12</w:t>
        </w:r>
        <w:r>
          <w:rPr>
            <w:noProof/>
            <w:webHidden/>
          </w:rPr>
          <w:fldChar w:fldCharType="end"/>
        </w:r>
      </w:hyperlink>
    </w:p>
    <w:p w14:paraId="25E4B321" w14:textId="77777777" w:rsidR="009B647B" w:rsidRDefault="00000000">
      <w:pPr>
        <w:rPr>
          <w:lang w:val="en-NZ"/>
        </w:rPr>
      </w:pPr>
      <w:r>
        <w:rPr>
          <w:lang w:val="en-NZ"/>
        </w:rPr>
        <w:fldChar w:fldCharType="end"/>
      </w:r>
    </w:p>
    <w:p w14:paraId="51B8ACD7" w14:textId="77777777" w:rsidR="009B647B" w:rsidRDefault="00000000">
      <w:pPr>
        <w:pStyle w:val="Heading1"/>
        <w:rPr>
          <w:lang w:val="en-NZ"/>
        </w:rPr>
      </w:pPr>
      <w:bookmarkStart w:id="0" w:name="_Toc900000001"/>
      <w:r>
        <w:rPr>
          <w:lang w:val="en-NZ"/>
        </w:rPr>
        <w:t>Overview</w:t>
      </w:r>
      <w:bookmarkEnd w:id="0"/>
    </w:p>
    <w:p w14:paraId="34CB8242" w14:textId="77777777" w:rsidR="009B647B" w:rsidRDefault="00000000">
      <w:pPr>
        <w:rPr>
          <w:lang w:val="en-NZ"/>
        </w:rPr>
      </w:pPr>
      <w:r>
        <w:rPr>
          <w:lang w:val="en-NZ"/>
        </w:rPr>
        <w:t xml:space="preserve">The “Embed poll” feature enables a basic, lightweight poll to be embedded into a book chapter, label (text and media area), page, lesson page or course section summary. Teachers add and edit polls with the </w:t>
      </w:r>
      <w:r>
        <w:rPr>
          <w:b/>
          <w:bCs/>
          <w:lang w:val="en-NZ"/>
        </w:rPr>
        <w:t>Poll</w:t>
      </w:r>
      <w:r>
        <w:rPr>
          <w:lang w:val="en-NZ"/>
        </w:rPr>
        <w:t xml:space="preserve"> button in the text editor.</w:t>
      </w:r>
    </w:p>
    <w:p w14:paraId="7E50E2C2" w14:textId="77777777" w:rsidR="009B647B" w:rsidRDefault="00000000">
      <w:pPr>
        <w:rPr>
          <w:lang w:val="en-NZ"/>
        </w:rPr>
      </w:pPr>
      <w:r>
        <w:rPr>
          <w:lang w:val="en-NZ"/>
        </w:rPr>
        <w:t>This feature provides only the bare poll user interface. The question, prompt, or description of the poll is added outside or around the poll.</w:t>
      </w:r>
    </w:p>
    <w:p w14:paraId="001822F1" w14:textId="77777777" w:rsidR="009B647B" w:rsidRDefault="00000000">
      <w:pPr>
        <w:rPr>
          <w:lang w:val="en-NZ"/>
        </w:rPr>
      </w:pPr>
      <w:r>
        <w:rPr>
          <w:lang w:val="en-NZ"/>
        </w:rPr>
        <w:t>The poll's own appearance is fixed and can't be changed. However, you can place a poll inside a C4L component to make the poll and its accompanying text stand out visually.</w:t>
      </w:r>
    </w:p>
    <w:p w14:paraId="390131C5" w14:textId="77777777" w:rsidR="009B647B" w:rsidRDefault="00000000">
      <w:pPr>
        <w:rPr>
          <w:lang w:val="en-NZ"/>
        </w:rPr>
      </w:pPr>
      <w:r>
        <w:rPr>
          <w:lang w:val="en-NZ"/>
        </w:rPr>
        <w:t>Polls “rollover”. When a course is copied for its next offering, its polls come across without any votes, and do not require any teacher action before use.</w:t>
      </w:r>
    </w:p>
    <w:p w14:paraId="7DDF3193" w14:textId="77777777" w:rsidR="009B647B" w:rsidRDefault="00000000">
      <w:pPr>
        <w:rPr>
          <w:lang w:val="en-NZ"/>
        </w:rPr>
      </w:pPr>
      <w:r>
        <w:rPr>
          <w:lang w:val="en-NZ"/>
        </w:rPr>
        <w:t>Students must respond to the poll before they can see the results. This behaviour is fixed.</w:t>
      </w:r>
    </w:p>
    <w:p w14:paraId="767DC82A" w14:textId="77777777" w:rsidR="009B647B" w:rsidRDefault="00000000">
      <w:pPr>
        <w:pStyle w:val="Heading1"/>
        <w:rPr>
          <w:lang w:val="en-NZ"/>
        </w:rPr>
      </w:pPr>
      <w:bookmarkStart w:id="1" w:name="_Toc900000002"/>
      <w:r>
        <w:rPr>
          <w:lang w:val="en-NZ"/>
        </w:rPr>
        <w:lastRenderedPageBreak/>
        <w:t>Adding a poll</w:t>
      </w:r>
      <w:bookmarkEnd w:id="1"/>
    </w:p>
    <w:p w14:paraId="5274E586" w14:textId="77777777" w:rsidR="009B647B" w:rsidRDefault="00000000">
      <w:pPr>
        <w:rPr>
          <w:lang w:val="en-NZ"/>
        </w:rPr>
      </w:pPr>
      <w:r>
        <w:rPr>
          <w:lang w:val="en-NZ"/>
        </w:rPr>
        <w:t>Polls are added in the text editor of a book chapter, label, page, lesson page or section summary.</w:t>
      </w:r>
    </w:p>
    <w:p w14:paraId="69961FAB" w14:textId="77777777" w:rsidR="009B647B" w:rsidRDefault="00000000">
      <w:pPr>
        <w:pStyle w:val="ListParagraph"/>
        <w:keepNext/>
        <w:numPr>
          <w:ilvl w:val="0"/>
          <w:numId w:val="1"/>
        </w:numPr>
        <w:rPr>
          <w:lang w:val="en-NZ"/>
        </w:rPr>
      </w:pPr>
      <w:r>
        <w:rPr>
          <w:lang w:val="en-NZ"/>
        </w:rPr>
        <w:t xml:space="preserve">Place the cursor where the poll should go, then select the </w:t>
      </w:r>
      <w:r>
        <w:rPr>
          <w:b/>
          <w:bCs/>
          <w:lang w:val="en-NZ"/>
        </w:rPr>
        <w:t>Poll</w:t>
      </w:r>
      <w:r>
        <w:rPr>
          <w:lang w:val="en-NZ"/>
        </w:rPr>
        <w:t xml:space="preserve"> button on the toolbar (also under </w:t>
      </w:r>
      <w:r>
        <w:rPr>
          <w:b/>
          <w:bCs/>
          <w:lang w:val="en-NZ"/>
        </w:rPr>
        <w:t>Insert</w:t>
      </w:r>
      <w:r>
        <w:rPr>
          <w:lang w:val="en-NZ"/>
        </w:rPr>
        <w:t>).</w:t>
      </w:r>
    </w:p>
    <w:p w14:paraId="3F49C2BB" w14:textId="77777777" w:rsidR="009B647B" w:rsidRDefault="00000000">
      <w:pPr>
        <w:jc w:val="center"/>
        <w:rPr>
          <w:lang w:val="en-NZ"/>
        </w:rPr>
      </w:pPr>
      <w:r>
        <w:rPr>
          <w:noProof/>
          <w:lang w:val="en-NZ"/>
        </w:rPr>
        <w:drawing>
          <wp:inline distT="0" distB="0" distL="0" distR="0" wp14:anchorId="2B489CCB" wp14:editId="1BB3D138">
            <wp:extent cx="5652000" cy="1689631"/>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poll-10-editor-button.png"/>
                    <pic:cNvPicPr/>
                  </pic:nvPicPr>
                  <pic:blipFill>
                    <a:blip r:embed="rId6"/>
                    <a:stretch>
                      <a:fillRect/>
                    </a:stretch>
                  </pic:blipFill>
                  <pic:spPr>
                    <a:xfrm>
                      <a:off x="0" y="0"/>
                      <a:ext cx="5652000" cy="1689631"/>
                    </a:xfrm>
                    <a:prstGeom prst="rect">
                      <a:avLst/>
                    </a:prstGeom>
                  </pic:spPr>
                </pic:pic>
              </a:graphicData>
            </a:graphic>
          </wp:inline>
        </w:drawing>
      </w:r>
    </w:p>
    <w:p w14:paraId="0BC05116" w14:textId="77777777" w:rsidR="009B647B" w:rsidRDefault="00000000">
      <w:pPr>
        <w:pStyle w:val="ListParagraph"/>
        <w:keepNext/>
        <w:numPr>
          <w:ilvl w:val="0"/>
          <w:numId w:val="1"/>
        </w:numPr>
        <w:rPr>
          <w:lang w:val="en-NZ"/>
        </w:rPr>
      </w:pPr>
      <w:r>
        <w:rPr>
          <w:lang w:val="en-NZ"/>
        </w:rPr>
        <w:t xml:space="preserve">Enter the options, one per line, in the order they should appear, then select </w:t>
      </w:r>
      <w:r>
        <w:rPr>
          <w:b/>
          <w:bCs/>
          <w:lang w:val="en-NZ"/>
        </w:rPr>
        <w:t>Save changes</w:t>
      </w:r>
      <w:r>
        <w:rPr>
          <w:lang w:val="en-NZ"/>
        </w:rPr>
        <w:t>.</w:t>
      </w:r>
    </w:p>
    <w:p w14:paraId="6BF3619A" w14:textId="202216A3" w:rsidR="009B647B" w:rsidRDefault="00BA44EE">
      <w:pPr>
        <w:jc w:val="center"/>
        <w:rPr>
          <w:lang w:val="en-NZ"/>
        </w:rPr>
      </w:pPr>
      <w:r>
        <w:rPr>
          <w:noProof/>
        </w:rPr>
        <w:drawing>
          <wp:inline distT="0" distB="0" distL="0" distR="0" wp14:anchorId="56CB2B6D" wp14:editId="66009280">
            <wp:extent cx="5562000" cy="4226400"/>
            <wp:effectExtent l="0" t="0" r="635" b="3175"/>
            <wp:docPr id="47983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33252" name=""/>
                    <pic:cNvPicPr/>
                  </pic:nvPicPr>
                  <pic:blipFill>
                    <a:blip r:embed="rId7"/>
                    <a:stretch>
                      <a:fillRect/>
                    </a:stretch>
                  </pic:blipFill>
                  <pic:spPr>
                    <a:xfrm>
                      <a:off x="0" y="0"/>
                      <a:ext cx="5562000" cy="4226400"/>
                    </a:xfrm>
                    <a:prstGeom prst="rect">
                      <a:avLst/>
                    </a:prstGeom>
                  </pic:spPr>
                </pic:pic>
              </a:graphicData>
            </a:graphic>
          </wp:inline>
        </w:drawing>
      </w:r>
    </w:p>
    <w:p w14:paraId="72F43C04" w14:textId="77777777" w:rsidR="009B647B" w:rsidRDefault="00000000">
      <w:pPr>
        <w:pStyle w:val="ListParagraph"/>
        <w:keepNext/>
        <w:numPr>
          <w:ilvl w:val="0"/>
          <w:numId w:val="1"/>
        </w:numPr>
        <w:rPr>
          <w:lang w:val="en-NZ"/>
        </w:rPr>
      </w:pPr>
      <w:r>
        <w:rPr>
          <w:lang w:val="en-NZ"/>
        </w:rPr>
        <w:lastRenderedPageBreak/>
        <w:t>The poll appears in the editor as it will on the page, including the results you can see. It can’t be voted in from the editor. Save the page as usual.</w:t>
      </w:r>
    </w:p>
    <w:p w14:paraId="1EAF5506" w14:textId="158541A0" w:rsidR="009B647B" w:rsidRDefault="00B73E00">
      <w:pPr>
        <w:jc w:val="center"/>
        <w:rPr>
          <w:lang w:val="en-NZ"/>
        </w:rPr>
      </w:pPr>
      <w:r>
        <w:rPr>
          <w:noProof/>
        </w:rPr>
        <w:drawing>
          <wp:inline distT="0" distB="0" distL="0" distR="0" wp14:anchorId="34335145" wp14:editId="3F0113C3">
            <wp:extent cx="4140000" cy="2674800"/>
            <wp:effectExtent l="0" t="0" r="0" b="0"/>
            <wp:docPr id="12108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3674" name=""/>
                    <pic:cNvPicPr/>
                  </pic:nvPicPr>
                  <pic:blipFill>
                    <a:blip r:embed="rId8"/>
                    <a:stretch>
                      <a:fillRect/>
                    </a:stretch>
                  </pic:blipFill>
                  <pic:spPr>
                    <a:xfrm>
                      <a:off x="0" y="0"/>
                      <a:ext cx="4140000" cy="2674800"/>
                    </a:xfrm>
                    <a:prstGeom prst="rect">
                      <a:avLst/>
                    </a:prstGeom>
                  </pic:spPr>
                </pic:pic>
              </a:graphicData>
            </a:graphic>
          </wp:inline>
        </w:drawing>
      </w:r>
    </w:p>
    <w:p w14:paraId="475D8C7D" w14:textId="77777777" w:rsidR="009B647B" w:rsidRDefault="00000000">
      <w:pPr>
        <w:pStyle w:val="Heading2"/>
        <w:rPr>
          <w:lang w:val="en-NZ"/>
        </w:rPr>
      </w:pPr>
      <w:bookmarkStart w:id="2" w:name="_Toc900000003"/>
      <w:r>
        <w:rPr>
          <w:lang w:val="en-NZ"/>
        </w:rPr>
        <w:t>Rules</w:t>
      </w:r>
      <w:bookmarkEnd w:id="2"/>
    </w:p>
    <w:p w14:paraId="329654C2" w14:textId="77777777" w:rsidR="009B647B" w:rsidRDefault="00000000">
      <w:pPr>
        <w:numPr>
          <w:ilvl w:val="0"/>
          <w:numId w:val="3"/>
        </w:numPr>
        <w:rPr>
          <w:lang w:val="en-NZ"/>
        </w:rPr>
      </w:pPr>
      <w:r>
        <w:rPr>
          <w:lang w:val="en-NZ"/>
        </w:rPr>
        <w:t>You can include two or more options. There is no fixed maximum. Less than 7 is advised.</w:t>
      </w:r>
    </w:p>
    <w:p w14:paraId="4C3E7137" w14:textId="77777777" w:rsidR="009B647B" w:rsidRDefault="00000000">
      <w:pPr>
        <w:numPr>
          <w:ilvl w:val="0"/>
          <w:numId w:val="3"/>
        </w:numPr>
        <w:rPr>
          <w:lang w:val="en-NZ"/>
        </w:rPr>
      </w:pPr>
      <w:r>
        <w:rPr>
          <w:lang w:val="en-NZ"/>
        </w:rPr>
        <w:t>Options appear in the order you write them.</w:t>
      </w:r>
    </w:p>
    <w:p w14:paraId="128A238C" w14:textId="77777777" w:rsidR="009B647B" w:rsidRDefault="00000000">
      <w:pPr>
        <w:numPr>
          <w:ilvl w:val="0"/>
          <w:numId w:val="3"/>
        </w:numPr>
        <w:rPr>
          <w:lang w:val="en-NZ"/>
        </w:rPr>
      </w:pPr>
      <w:r>
        <w:rPr>
          <w:lang w:val="en-NZ"/>
        </w:rPr>
        <w:t>Each option must be different. Options that differ only in capitalisation (e.g. “Yes” and “yes”) count as the same.</w:t>
      </w:r>
    </w:p>
    <w:p w14:paraId="58828029" w14:textId="77777777" w:rsidR="009B647B" w:rsidRDefault="00000000">
      <w:pPr>
        <w:numPr>
          <w:ilvl w:val="0"/>
          <w:numId w:val="3"/>
        </w:numPr>
        <w:rPr>
          <w:lang w:val="en-NZ"/>
        </w:rPr>
      </w:pPr>
      <w:r>
        <w:rPr>
          <w:lang w:val="en-NZ"/>
        </w:rPr>
        <w:t>Each option can be up to 255 characters long.</w:t>
      </w:r>
    </w:p>
    <w:p w14:paraId="217B779E" w14:textId="77777777" w:rsidR="009B647B" w:rsidRDefault="00000000">
      <w:pPr>
        <w:pStyle w:val="Heading2"/>
        <w:rPr>
          <w:lang w:val="en-NZ"/>
        </w:rPr>
      </w:pPr>
      <w:bookmarkStart w:id="3" w:name="_Toc900000004"/>
      <w:r>
        <w:rPr>
          <w:lang w:val="en-NZ"/>
        </w:rPr>
        <w:t>Examples</w:t>
      </w:r>
      <w:bookmarkEnd w:id="3"/>
    </w:p>
    <w:p w14:paraId="18A8B042" w14:textId="77777777" w:rsidR="009B647B" w:rsidRDefault="00000000">
      <w:pPr>
        <w:keepNext/>
        <w:rPr>
          <w:lang w:val="en-NZ"/>
        </w:rPr>
      </w:pPr>
      <w:r>
        <w:rPr>
          <w:lang w:val="en-NZ"/>
        </w:rPr>
        <w:t>A simple yes/no poll:</w:t>
      </w:r>
    </w:p>
    <w:p w14:paraId="1A7E8EDF" w14:textId="77777777" w:rsidR="009B647B" w:rsidRDefault="00000000">
      <w:pPr>
        <w:keepLines/>
        <w:ind w:left="567"/>
        <w:rPr>
          <w:lang w:val="en-NZ"/>
        </w:rPr>
      </w:pPr>
      <w:r>
        <w:rPr>
          <w:lang w:val="en-NZ"/>
        </w:rPr>
        <w:t>Yes</w:t>
      </w:r>
      <w:r>
        <w:br/>
      </w:r>
      <w:r>
        <w:rPr>
          <w:lang w:val="en-NZ"/>
        </w:rPr>
        <w:t>No</w:t>
      </w:r>
    </w:p>
    <w:p w14:paraId="043BD203" w14:textId="77777777" w:rsidR="009B647B" w:rsidRDefault="00000000">
      <w:pPr>
        <w:keepNext/>
        <w:rPr>
          <w:lang w:val="en-NZ"/>
        </w:rPr>
      </w:pPr>
      <w:r>
        <w:rPr>
          <w:lang w:val="en-NZ"/>
        </w:rPr>
        <w:t>A rating scale:</w:t>
      </w:r>
    </w:p>
    <w:p w14:paraId="05F47E22" w14:textId="77777777" w:rsidR="009B647B" w:rsidRDefault="00000000">
      <w:pPr>
        <w:keepLines/>
        <w:ind w:left="567"/>
        <w:rPr>
          <w:lang w:val="en-NZ"/>
        </w:rPr>
      </w:pPr>
      <w:r>
        <w:rPr>
          <w:lang w:val="en-NZ"/>
        </w:rPr>
        <w:t>Poor</w:t>
      </w:r>
      <w:r>
        <w:br/>
      </w:r>
      <w:r>
        <w:rPr>
          <w:lang w:val="en-NZ"/>
        </w:rPr>
        <w:t>Fair</w:t>
      </w:r>
      <w:r>
        <w:br/>
      </w:r>
      <w:r>
        <w:rPr>
          <w:lang w:val="en-NZ"/>
        </w:rPr>
        <w:t>Good</w:t>
      </w:r>
      <w:r>
        <w:br/>
      </w:r>
      <w:r>
        <w:rPr>
          <w:lang w:val="en-NZ"/>
        </w:rPr>
        <w:t>Very Good</w:t>
      </w:r>
      <w:r>
        <w:br/>
      </w:r>
      <w:r>
        <w:rPr>
          <w:lang w:val="en-NZ"/>
        </w:rPr>
        <w:t>Excellent</w:t>
      </w:r>
    </w:p>
    <w:p w14:paraId="0F9784F1" w14:textId="77777777" w:rsidR="009B647B" w:rsidRDefault="00000000">
      <w:pPr>
        <w:keepNext/>
        <w:rPr>
          <w:lang w:val="en-NZ"/>
        </w:rPr>
      </w:pPr>
      <w:r>
        <w:rPr>
          <w:lang w:val="en-NZ"/>
        </w:rPr>
        <w:lastRenderedPageBreak/>
        <w:t>A poll using emoji:</w:t>
      </w:r>
    </w:p>
    <w:p w14:paraId="42D3D9EF" w14:textId="77777777" w:rsidR="009B647B" w:rsidRDefault="00000000">
      <w:pPr>
        <w:keepLines/>
        <w:ind w:left="567"/>
        <w:rPr>
          <w:lang w:val="en-NZ"/>
        </w:rPr>
      </w:pPr>
      <w:r>
        <w:rPr>
          <w:rFonts w:ascii="Segoe UI Emoji" w:hAnsi="Segoe UI Emoji" w:cs="Segoe UI Emoji"/>
          <w:lang w:val="en-NZ"/>
        </w:rPr>
        <w:t>😍</w:t>
      </w:r>
      <w:r>
        <w:br/>
      </w:r>
      <w:r>
        <w:rPr>
          <w:rFonts w:ascii="Segoe UI Emoji" w:hAnsi="Segoe UI Emoji" w:cs="Segoe UI Emoji"/>
          <w:lang w:val="en-NZ"/>
        </w:rPr>
        <w:t>🙂</w:t>
      </w:r>
      <w:r>
        <w:br/>
      </w:r>
      <w:r>
        <w:rPr>
          <w:rFonts w:ascii="Segoe UI Emoji" w:hAnsi="Segoe UI Emoji" w:cs="Segoe UI Emoji"/>
          <w:lang w:val="en-NZ"/>
        </w:rPr>
        <w:t>😐</w:t>
      </w:r>
      <w:r>
        <w:br/>
      </w:r>
      <w:r>
        <w:rPr>
          <w:rFonts w:ascii="Segoe UI Emoji" w:hAnsi="Segoe UI Emoji" w:cs="Segoe UI Emoji"/>
          <w:lang w:val="en-NZ"/>
        </w:rPr>
        <w:t>🙁</w:t>
      </w:r>
      <w:r>
        <w:br/>
      </w:r>
      <w:r>
        <w:rPr>
          <w:rFonts w:ascii="Segoe UI Emoji" w:hAnsi="Segoe UI Emoji" w:cs="Segoe UI Emoji"/>
          <w:lang w:val="en-NZ"/>
        </w:rPr>
        <w:t>😠</w:t>
      </w:r>
    </w:p>
    <w:p w14:paraId="545C6B22" w14:textId="77777777" w:rsidR="009B647B" w:rsidRDefault="00000000">
      <w:pPr>
        <w:pStyle w:val="Heading2"/>
        <w:rPr>
          <w:lang w:val="en-NZ"/>
        </w:rPr>
      </w:pPr>
      <w:bookmarkStart w:id="4" w:name="_Toc900000005"/>
      <w:r>
        <w:rPr>
          <w:lang w:val="en-NZ"/>
        </w:rPr>
        <w:t>Tips</w:t>
      </w:r>
      <w:bookmarkEnd w:id="4"/>
    </w:p>
    <w:p w14:paraId="7886D1DD" w14:textId="77777777" w:rsidR="009B647B" w:rsidRDefault="00000000">
      <w:pPr>
        <w:numPr>
          <w:ilvl w:val="0"/>
          <w:numId w:val="3"/>
        </w:numPr>
        <w:rPr>
          <w:lang w:val="en-NZ"/>
        </w:rPr>
      </w:pPr>
      <w:r>
        <w:rPr>
          <w:lang w:val="en-NZ"/>
        </w:rPr>
        <w:t>Keep option labels short so they're easy to read.</w:t>
      </w:r>
    </w:p>
    <w:p w14:paraId="672DF54E" w14:textId="77777777" w:rsidR="009B647B" w:rsidRDefault="00000000">
      <w:pPr>
        <w:numPr>
          <w:ilvl w:val="0"/>
          <w:numId w:val="3"/>
        </w:numPr>
        <w:rPr>
          <w:lang w:val="en-NZ"/>
        </w:rPr>
      </w:pPr>
      <w:r>
        <w:rPr>
          <w:lang w:val="en-NZ"/>
        </w:rPr>
        <w:t>Put the options in a logical order (e.g. lowest to highest).</w:t>
      </w:r>
    </w:p>
    <w:p w14:paraId="6928B26F" w14:textId="77777777" w:rsidR="009B647B" w:rsidRDefault="00000000">
      <w:pPr>
        <w:numPr>
          <w:ilvl w:val="0"/>
          <w:numId w:val="3"/>
        </w:numPr>
        <w:rPr>
          <w:lang w:val="en-NZ"/>
        </w:rPr>
      </w:pPr>
      <w:r>
        <w:rPr>
          <w:lang w:val="en-NZ"/>
        </w:rPr>
        <w:t>Avoid near-duplicate options - each choice should be distinct.</w:t>
      </w:r>
    </w:p>
    <w:p w14:paraId="59524B40" w14:textId="77777777" w:rsidR="009B647B" w:rsidRDefault="00000000">
      <w:pPr>
        <w:pStyle w:val="Heading1"/>
        <w:rPr>
          <w:lang w:val="en-NZ"/>
        </w:rPr>
      </w:pPr>
      <w:bookmarkStart w:id="5" w:name="_Toc900000006"/>
      <w:r>
        <w:rPr>
          <w:lang w:val="en-NZ"/>
        </w:rPr>
        <w:t>Editing, moving and deleting a poll</w:t>
      </w:r>
      <w:bookmarkEnd w:id="5"/>
    </w:p>
    <w:p w14:paraId="451DCAEA" w14:textId="77777777" w:rsidR="009B647B" w:rsidRDefault="00000000">
      <w:pPr>
        <w:keepNext/>
        <w:rPr>
          <w:lang w:val="en-NZ"/>
        </w:rPr>
      </w:pPr>
      <w:r>
        <w:rPr>
          <w:lang w:val="en-NZ"/>
        </w:rPr>
        <w:t xml:space="preserve">To edit a poll, click it in the editor. When you point at a poll, </w:t>
      </w:r>
      <w:r>
        <w:rPr>
          <w:b/>
          <w:bCs/>
          <w:lang w:val="en-NZ"/>
        </w:rPr>
        <w:t>Click to edit</w:t>
      </w:r>
      <w:r>
        <w:rPr>
          <w:lang w:val="en-NZ"/>
        </w:rPr>
        <w:t xml:space="preserve"> appears at its top right, and up and down arrows appear at its bottom right.</w:t>
      </w:r>
    </w:p>
    <w:p w14:paraId="22FE45BB" w14:textId="77777777" w:rsidR="009B647B" w:rsidRDefault="00000000">
      <w:pPr>
        <w:jc w:val="center"/>
        <w:rPr>
          <w:lang w:val="en-NZ"/>
        </w:rPr>
      </w:pPr>
      <w:r>
        <w:rPr>
          <w:noProof/>
          <w:lang w:val="en-NZ"/>
        </w:rPr>
        <w:drawing>
          <wp:inline distT="0" distB="0" distL="0" distR="0" wp14:anchorId="45BFDD4A" wp14:editId="6C993D2B">
            <wp:extent cx="5652000" cy="2722694"/>
            <wp:effectExtent l="0" t="0" r="0" b="0"/>
            <wp:docPr id="2004" name="Picture 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poll-13-editor-hover.png"/>
                    <pic:cNvPicPr/>
                  </pic:nvPicPr>
                  <pic:blipFill>
                    <a:blip r:embed="rId9"/>
                    <a:stretch>
                      <a:fillRect/>
                    </a:stretch>
                  </pic:blipFill>
                  <pic:spPr>
                    <a:xfrm>
                      <a:off x="0" y="0"/>
                      <a:ext cx="5652000" cy="2722694"/>
                    </a:xfrm>
                    <a:prstGeom prst="rect">
                      <a:avLst/>
                    </a:prstGeom>
                  </pic:spPr>
                </pic:pic>
              </a:graphicData>
            </a:graphic>
          </wp:inline>
        </w:drawing>
      </w:r>
    </w:p>
    <w:p w14:paraId="0FC5DECB" w14:textId="77777777" w:rsidR="009B647B" w:rsidRDefault="00000000">
      <w:pPr>
        <w:numPr>
          <w:ilvl w:val="0"/>
          <w:numId w:val="3"/>
        </w:numPr>
        <w:rPr>
          <w:lang w:val="en-NZ"/>
        </w:rPr>
      </w:pPr>
      <w:r>
        <w:rPr>
          <w:lang w:val="en-NZ"/>
        </w:rPr>
        <w:t>Use the up and down arrows to move the poll past the paragraph (or other block) before or after it.</w:t>
      </w:r>
    </w:p>
    <w:p w14:paraId="3500CCA4" w14:textId="77777777" w:rsidR="009B647B" w:rsidRDefault="00000000">
      <w:pPr>
        <w:numPr>
          <w:ilvl w:val="0"/>
          <w:numId w:val="3"/>
        </w:numPr>
        <w:rPr>
          <w:lang w:val="en-NZ"/>
        </w:rPr>
      </w:pPr>
      <w:r>
        <w:rPr>
          <w:lang w:val="en-NZ"/>
        </w:rPr>
        <w:t xml:space="preserve">To delete a poll, select </w:t>
      </w:r>
      <w:r>
        <w:rPr>
          <w:b/>
          <w:bCs/>
          <w:lang w:val="en-NZ"/>
        </w:rPr>
        <w:t>Delete</w:t>
      </w:r>
      <w:r>
        <w:rPr>
          <w:lang w:val="en-NZ"/>
        </w:rPr>
        <w:t xml:space="preserve"> in its form, or delete it as you would any other content. Until you save the page, </w:t>
      </w:r>
      <w:r>
        <w:rPr>
          <w:b/>
          <w:bCs/>
          <w:lang w:val="en-NZ"/>
        </w:rPr>
        <w:t>Undo</w:t>
      </w:r>
      <w:r>
        <w:rPr>
          <w:lang w:val="en-NZ"/>
        </w:rPr>
        <w:t xml:space="preserve"> brings it back.</w:t>
      </w:r>
    </w:p>
    <w:p w14:paraId="7AB78093" w14:textId="77777777" w:rsidR="009B647B" w:rsidRDefault="00000000">
      <w:pPr>
        <w:numPr>
          <w:ilvl w:val="0"/>
          <w:numId w:val="3"/>
        </w:numPr>
        <w:rPr>
          <w:lang w:val="en-NZ"/>
        </w:rPr>
      </w:pPr>
      <w:r>
        <w:rPr>
          <w:lang w:val="en-NZ"/>
        </w:rPr>
        <w:t>Teachers who can’t edit polls (by default, non-editing teachers) still see polls in the editor, but can’t edit, move or delete them.</w:t>
      </w:r>
    </w:p>
    <w:p w14:paraId="6CCC6ECD" w14:textId="77777777" w:rsidR="009B647B" w:rsidRDefault="00000000">
      <w:pPr>
        <w:pStyle w:val="Heading2"/>
        <w:rPr>
          <w:lang w:val="en-NZ"/>
        </w:rPr>
      </w:pPr>
      <w:bookmarkStart w:id="6" w:name="_Toc900000007"/>
      <w:r>
        <w:rPr>
          <w:lang w:val="en-NZ"/>
        </w:rPr>
        <w:lastRenderedPageBreak/>
        <w:t>Editing a poll that has votes</w:t>
      </w:r>
      <w:bookmarkEnd w:id="6"/>
    </w:p>
    <w:p w14:paraId="79C3A1C9" w14:textId="77777777" w:rsidR="009B647B" w:rsidRDefault="00000000">
      <w:pPr>
        <w:keepNext/>
        <w:rPr>
          <w:lang w:val="en-NZ"/>
        </w:rPr>
      </w:pPr>
      <w:r>
        <w:rPr>
          <w:lang w:val="en-NZ"/>
        </w:rPr>
        <w:t>If the poll already has votes, the form says so:</w:t>
      </w:r>
    </w:p>
    <w:p w14:paraId="61228AD6" w14:textId="2EBA8F2D" w:rsidR="009B647B" w:rsidRDefault="00FB2675">
      <w:pPr>
        <w:jc w:val="center"/>
        <w:rPr>
          <w:lang w:val="en-NZ"/>
        </w:rPr>
      </w:pPr>
      <w:r w:rsidRPr="00FB2675">
        <w:rPr>
          <w:lang w:val="en-NZ"/>
        </w:rPr>
        <w:drawing>
          <wp:inline distT="0" distB="0" distL="0" distR="0" wp14:anchorId="46138471" wp14:editId="527C88E1">
            <wp:extent cx="5565600" cy="1818000"/>
            <wp:effectExtent l="0" t="0" r="0" b="0"/>
            <wp:docPr id="44574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42530" name=""/>
                    <pic:cNvPicPr/>
                  </pic:nvPicPr>
                  <pic:blipFill>
                    <a:blip r:embed="rId10"/>
                    <a:stretch>
                      <a:fillRect/>
                    </a:stretch>
                  </pic:blipFill>
                  <pic:spPr>
                    <a:xfrm>
                      <a:off x="0" y="0"/>
                      <a:ext cx="5565600" cy="1818000"/>
                    </a:xfrm>
                    <a:prstGeom prst="rect">
                      <a:avLst/>
                    </a:prstGeom>
                  </pic:spPr>
                </pic:pic>
              </a:graphicData>
            </a:graphic>
          </wp:inline>
        </w:drawing>
      </w:r>
    </w:p>
    <w:p w14:paraId="05352676" w14:textId="77777777" w:rsidR="009B647B" w:rsidRDefault="00000000">
      <w:pPr>
        <w:numPr>
          <w:ilvl w:val="0"/>
          <w:numId w:val="3"/>
        </w:numPr>
        <w:rPr>
          <w:lang w:val="en-NZ"/>
        </w:rPr>
      </w:pPr>
      <w:r>
        <w:rPr>
          <w:lang w:val="en-NZ"/>
        </w:rPr>
        <w:t>Options you leave unchanged keep their votes, even if you reorder them or add new options.</w:t>
      </w:r>
    </w:p>
    <w:p w14:paraId="631133DD" w14:textId="77777777" w:rsidR="009B647B" w:rsidRDefault="00000000">
      <w:pPr>
        <w:numPr>
          <w:ilvl w:val="0"/>
          <w:numId w:val="3"/>
        </w:numPr>
        <w:rPr>
          <w:lang w:val="en-NZ"/>
        </w:rPr>
      </w:pPr>
      <w:r>
        <w:rPr>
          <w:lang w:val="en-NZ"/>
        </w:rPr>
        <w:t>Rewording or removing an option discards the votes cast for it. Students who chose it can vote again.</w:t>
      </w:r>
    </w:p>
    <w:p w14:paraId="25FF8B90" w14:textId="77777777" w:rsidR="009B647B" w:rsidRDefault="00000000">
      <w:pPr>
        <w:pStyle w:val="Heading1"/>
        <w:rPr>
          <w:lang w:val="en-NZ"/>
        </w:rPr>
      </w:pPr>
      <w:bookmarkStart w:id="7" w:name="_Toc900000008"/>
      <w:r>
        <w:rPr>
          <w:lang w:val="en-NZ"/>
        </w:rPr>
        <w:t>Teacher view</w:t>
      </w:r>
      <w:bookmarkEnd w:id="7"/>
    </w:p>
    <w:p w14:paraId="5799EAD4" w14:textId="77777777" w:rsidR="009B647B" w:rsidRDefault="00000000">
      <w:pPr>
        <w:keepNext/>
        <w:jc w:val="center"/>
        <w:rPr>
          <w:lang w:val="en-NZ"/>
        </w:rPr>
      </w:pPr>
      <w:r>
        <w:rPr>
          <w:noProof/>
          <w:lang w:val="en-NZ"/>
        </w:rPr>
        <w:drawing>
          <wp:inline distT="0" distB="0" distL="0" distR="0" wp14:anchorId="3FE929D8" wp14:editId="6EF728D8">
            <wp:extent cx="5652000" cy="4006253"/>
            <wp:effectExtent l="0" t="0" r="0" b="0"/>
            <wp:docPr id="2006" name="Picture 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poll-01-teacher-view.png"/>
                    <pic:cNvPicPr/>
                  </pic:nvPicPr>
                  <pic:blipFill>
                    <a:blip r:embed="rId11"/>
                    <a:stretch>
                      <a:fillRect/>
                    </a:stretch>
                  </pic:blipFill>
                  <pic:spPr>
                    <a:xfrm>
                      <a:off x="0" y="0"/>
                      <a:ext cx="5652000" cy="4006253"/>
                    </a:xfrm>
                    <a:prstGeom prst="rect">
                      <a:avLst/>
                    </a:prstGeom>
                  </pic:spPr>
                </pic:pic>
              </a:graphicData>
            </a:graphic>
          </wp:inline>
        </w:drawing>
      </w:r>
    </w:p>
    <w:p w14:paraId="46D2A6D9" w14:textId="77777777" w:rsidR="009B647B" w:rsidRDefault="00000000">
      <w:pPr>
        <w:rPr>
          <w:lang w:val="en-NZ"/>
        </w:rPr>
      </w:pPr>
      <w:r>
        <w:rPr>
          <w:lang w:val="en-NZ"/>
        </w:rPr>
        <w:t>Teachers always see results and, by default, cannot vote.</w:t>
      </w:r>
    </w:p>
    <w:p w14:paraId="1A57B8E3" w14:textId="77777777" w:rsidR="009B647B" w:rsidRDefault="00000000">
      <w:pPr>
        <w:pStyle w:val="Heading1"/>
        <w:rPr>
          <w:lang w:val="en-NZ"/>
        </w:rPr>
      </w:pPr>
      <w:bookmarkStart w:id="8" w:name="_Toc900000009"/>
      <w:r>
        <w:rPr>
          <w:lang w:val="en-NZ"/>
        </w:rPr>
        <w:lastRenderedPageBreak/>
        <w:t>Student view</w:t>
      </w:r>
      <w:bookmarkEnd w:id="8"/>
    </w:p>
    <w:p w14:paraId="325C9F14" w14:textId="77777777" w:rsidR="009B647B" w:rsidRDefault="00000000">
      <w:pPr>
        <w:jc w:val="center"/>
        <w:rPr>
          <w:lang w:val="en-NZ"/>
        </w:rPr>
      </w:pPr>
      <w:r>
        <w:rPr>
          <w:noProof/>
          <w:lang w:val="en-NZ"/>
        </w:rPr>
        <w:drawing>
          <wp:inline distT="0" distB="0" distL="0" distR="0" wp14:anchorId="1AE6DD75" wp14:editId="25CA9611">
            <wp:extent cx="5652000" cy="3784017"/>
            <wp:effectExtent l="0" t="0" r="0" b="0"/>
            <wp:docPr id="2007" name="Picture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poll-02-student-before.png"/>
                    <pic:cNvPicPr/>
                  </pic:nvPicPr>
                  <pic:blipFill>
                    <a:blip r:embed="rId12"/>
                    <a:stretch>
                      <a:fillRect/>
                    </a:stretch>
                  </pic:blipFill>
                  <pic:spPr>
                    <a:xfrm>
                      <a:off x="0" y="0"/>
                      <a:ext cx="5652000" cy="3784017"/>
                    </a:xfrm>
                    <a:prstGeom prst="rect">
                      <a:avLst/>
                    </a:prstGeom>
                  </pic:spPr>
                </pic:pic>
              </a:graphicData>
            </a:graphic>
          </wp:inline>
        </w:drawing>
      </w:r>
    </w:p>
    <w:p w14:paraId="264F881A" w14:textId="77777777" w:rsidR="009B647B" w:rsidRDefault="00000000">
      <w:pPr>
        <w:keepNext/>
        <w:rPr>
          <w:lang w:val="en-NZ"/>
        </w:rPr>
      </w:pPr>
      <w:r>
        <w:rPr>
          <w:lang w:val="en-NZ"/>
        </w:rPr>
        <w:t>Students must select an option before seeing the results.</w:t>
      </w:r>
    </w:p>
    <w:p w14:paraId="54250C02" w14:textId="77777777" w:rsidR="009B647B" w:rsidRDefault="00000000">
      <w:pPr>
        <w:jc w:val="center"/>
        <w:rPr>
          <w:lang w:val="en-NZ"/>
        </w:rPr>
      </w:pPr>
      <w:r>
        <w:rPr>
          <w:noProof/>
          <w:lang w:val="en-NZ"/>
        </w:rPr>
        <w:drawing>
          <wp:inline distT="0" distB="0" distL="0" distR="0" wp14:anchorId="67EBC55E" wp14:editId="5AFF9405">
            <wp:extent cx="5586200" cy="2709400"/>
            <wp:effectExtent l="0" t="0" r="0" b="0"/>
            <wp:docPr id="2008" name="Picture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poll-03-student-voted.png"/>
                    <pic:cNvPicPr/>
                  </pic:nvPicPr>
                  <pic:blipFill>
                    <a:blip r:embed="rId13"/>
                    <a:stretch>
                      <a:fillRect/>
                    </a:stretch>
                  </pic:blipFill>
                  <pic:spPr>
                    <a:xfrm>
                      <a:off x="0" y="0"/>
                      <a:ext cx="5586200" cy="2709400"/>
                    </a:xfrm>
                    <a:prstGeom prst="rect">
                      <a:avLst/>
                    </a:prstGeom>
                  </pic:spPr>
                </pic:pic>
              </a:graphicData>
            </a:graphic>
          </wp:inline>
        </w:drawing>
      </w:r>
    </w:p>
    <w:p w14:paraId="2C4A9C44" w14:textId="77777777" w:rsidR="009B647B" w:rsidRDefault="00000000">
      <w:pPr>
        <w:keepNext/>
        <w:rPr>
          <w:lang w:val="en-NZ"/>
        </w:rPr>
      </w:pPr>
      <w:r>
        <w:rPr>
          <w:lang w:val="en-NZ"/>
        </w:rPr>
        <w:lastRenderedPageBreak/>
        <w:t>Students can change their response.</w:t>
      </w:r>
    </w:p>
    <w:p w14:paraId="4559B9FD" w14:textId="77777777" w:rsidR="009B647B" w:rsidRDefault="00000000">
      <w:pPr>
        <w:jc w:val="center"/>
        <w:rPr>
          <w:lang w:val="en-NZ"/>
        </w:rPr>
      </w:pPr>
      <w:r>
        <w:rPr>
          <w:noProof/>
          <w:lang w:val="en-NZ"/>
        </w:rPr>
        <w:drawing>
          <wp:inline distT="0" distB="0" distL="0" distR="0" wp14:anchorId="19DE5ABC" wp14:editId="024BACC0">
            <wp:extent cx="5586200" cy="2709400"/>
            <wp:effectExtent l="0" t="0" r="0" b="0"/>
            <wp:docPr id="2009" name="Picture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poll-04-student-changed.png"/>
                    <pic:cNvPicPr/>
                  </pic:nvPicPr>
                  <pic:blipFill>
                    <a:blip r:embed="rId14"/>
                    <a:stretch>
                      <a:fillRect/>
                    </a:stretch>
                  </pic:blipFill>
                  <pic:spPr>
                    <a:xfrm>
                      <a:off x="0" y="0"/>
                      <a:ext cx="5586200" cy="2709400"/>
                    </a:xfrm>
                    <a:prstGeom prst="rect">
                      <a:avLst/>
                    </a:prstGeom>
                  </pic:spPr>
                </pic:pic>
              </a:graphicData>
            </a:graphic>
          </wp:inline>
        </w:drawing>
      </w:r>
    </w:p>
    <w:p w14:paraId="1E40FE39" w14:textId="77777777" w:rsidR="009B647B" w:rsidRDefault="00000000">
      <w:pPr>
        <w:pStyle w:val="Heading1"/>
        <w:rPr>
          <w:lang w:val="en-NZ"/>
        </w:rPr>
      </w:pPr>
      <w:bookmarkStart w:id="9" w:name="_Toc900000010"/>
      <w:r>
        <w:rPr>
          <w:lang w:val="en-NZ"/>
        </w:rPr>
        <w:lastRenderedPageBreak/>
        <w:t>Multiple polls</w:t>
      </w:r>
      <w:bookmarkEnd w:id="9"/>
    </w:p>
    <w:p w14:paraId="3E6585FB" w14:textId="77777777" w:rsidR="009B647B" w:rsidRDefault="00000000">
      <w:pPr>
        <w:keepNext/>
        <w:rPr>
          <w:lang w:val="en-NZ"/>
        </w:rPr>
      </w:pPr>
      <w:r>
        <w:rPr>
          <w:lang w:val="en-NZ"/>
        </w:rPr>
        <w:t>There can be multiple polls within a book chapter or label, e.g.:</w:t>
      </w:r>
    </w:p>
    <w:p w14:paraId="57D1CDA4" w14:textId="77777777" w:rsidR="009B647B" w:rsidRDefault="00000000">
      <w:pPr>
        <w:jc w:val="center"/>
        <w:rPr>
          <w:lang w:val="en-NZ"/>
        </w:rPr>
      </w:pPr>
      <w:r>
        <w:rPr>
          <w:noProof/>
          <w:lang w:val="en-NZ"/>
        </w:rPr>
        <w:drawing>
          <wp:inline distT="0" distB="0" distL="0" distR="0" wp14:anchorId="2C2EFC0C" wp14:editId="218817FA">
            <wp:extent cx="5586200" cy="4922800"/>
            <wp:effectExtent l="0" t="0" r="0" b="0"/>
            <wp:docPr id="2010" name="Picture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poll-05-multiple-polls.png"/>
                    <pic:cNvPicPr/>
                  </pic:nvPicPr>
                  <pic:blipFill>
                    <a:blip r:embed="rId15"/>
                    <a:stretch>
                      <a:fillRect/>
                    </a:stretch>
                  </pic:blipFill>
                  <pic:spPr>
                    <a:xfrm>
                      <a:off x="0" y="0"/>
                      <a:ext cx="5586200" cy="4922800"/>
                    </a:xfrm>
                    <a:prstGeom prst="rect">
                      <a:avLst/>
                    </a:prstGeom>
                  </pic:spPr>
                </pic:pic>
              </a:graphicData>
            </a:graphic>
          </wp:inline>
        </w:drawing>
      </w:r>
    </w:p>
    <w:p w14:paraId="26CAF627" w14:textId="77777777" w:rsidR="009B647B" w:rsidRDefault="00000000">
      <w:pPr>
        <w:keepNext/>
        <w:rPr>
          <w:lang w:val="en-NZ"/>
        </w:rPr>
      </w:pPr>
      <w:r>
        <w:rPr>
          <w:lang w:val="en-NZ"/>
        </w:rPr>
        <w:lastRenderedPageBreak/>
        <w:t>You can have multiple polls with the same options, e.g.:</w:t>
      </w:r>
    </w:p>
    <w:p w14:paraId="53520D62" w14:textId="77777777" w:rsidR="009B647B" w:rsidRDefault="00000000">
      <w:pPr>
        <w:jc w:val="center"/>
        <w:rPr>
          <w:lang w:val="en-NZ"/>
        </w:rPr>
      </w:pPr>
      <w:r>
        <w:rPr>
          <w:noProof/>
          <w:lang w:val="en-NZ"/>
        </w:rPr>
        <w:drawing>
          <wp:inline distT="0" distB="0" distL="0" distR="0" wp14:anchorId="7D0CA476" wp14:editId="690E507B">
            <wp:extent cx="5586200" cy="5009600"/>
            <wp:effectExtent l="0" t="0" r="0" b="0"/>
            <wp:docPr id="2011" name="Picture 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 name="poll-06-same-options.png"/>
                    <pic:cNvPicPr/>
                  </pic:nvPicPr>
                  <pic:blipFill>
                    <a:blip r:embed="rId16"/>
                    <a:stretch>
                      <a:fillRect/>
                    </a:stretch>
                  </pic:blipFill>
                  <pic:spPr>
                    <a:xfrm>
                      <a:off x="0" y="0"/>
                      <a:ext cx="5586200" cy="5009600"/>
                    </a:xfrm>
                    <a:prstGeom prst="rect">
                      <a:avLst/>
                    </a:prstGeom>
                  </pic:spPr>
                </pic:pic>
              </a:graphicData>
            </a:graphic>
          </wp:inline>
        </w:drawing>
      </w:r>
    </w:p>
    <w:p w14:paraId="7FF4C205" w14:textId="5A994C53" w:rsidR="00641B94" w:rsidRDefault="00641B94">
      <w:pPr>
        <w:pStyle w:val="Heading1"/>
        <w:rPr>
          <w:lang w:val="en-NZ"/>
        </w:rPr>
      </w:pPr>
      <w:bookmarkStart w:id="10" w:name="_Toc900000011"/>
      <w:r>
        <w:rPr>
          <w:lang w:val="en-NZ"/>
        </w:rPr>
        <w:t>Compact view</w:t>
      </w:r>
    </w:p>
    <w:p w14:paraId="3A3AB5B8" w14:textId="72E8C9B6" w:rsidR="00641B94" w:rsidRDefault="000C1AFC" w:rsidP="00641B94">
      <w:pPr>
        <w:rPr>
          <w:lang w:val="en-NZ"/>
        </w:rPr>
      </w:pPr>
      <w:r>
        <w:rPr>
          <w:lang w:val="en-NZ"/>
        </w:rPr>
        <w:t>An inline version of a poll. Ideal for polls with emoji-based options or other short</w:t>
      </w:r>
      <w:r w:rsidR="00CE72C3">
        <w:rPr>
          <w:lang w:val="en-NZ"/>
        </w:rPr>
        <w:t xml:space="preserve"> sets of options.</w:t>
      </w:r>
    </w:p>
    <w:p w14:paraId="7F045DA3" w14:textId="5553E8F8" w:rsidR="00CE72C3" w:rsidRDefault="00183453" w:rsidP="00910B87">
      <w:pPr>
        <w:pStyle w:val="Heading3"/>
        <w:rPr>
          <w:lang w:val="en-NZ"/>
        </w:rPr>
      </w:pPr>
      <w:r>
        <w:rPr>
          <w:lang w:val="en-NZ"/>
        </w:rPr>
        <w:t>Normal</w:t>
      </w:r>
    </w:p>
    <w:p w14:paraId="73B46D73" w14:textId="6CE43A3D" w:rsidR="00183453" w:rsidRDefault="00183453" w:rsidP="00641B94">
      <w:pPr>
        <w:rPr>
          <w:lang w:val="en-NZ"/>
        </w:rPr>
      </w:pPr>
      <w:r>
        <w:rPr>
          <w:noProof/>
        </w:rPr>
        <w:drawing>
          <wp:inline distT="0" distB="0" distL="0" distR="0" wp14:anchorId="0A9B3205" wp14:editId="3FE84EFD">
            <wp:extent cx="3765600" cy="1353600"/>
            <wp:effectExtent l="0" t="0" r="6350" b="0"/>
            <wp:docPr id="62679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98006" name=""/>
                    <pic:cNvPicPr/>
                  </pic:nvPicPr>
                  <pic:blipFill>
                    <a:blip r:embed="rId17"/>
                    <a:stretch>
                      <a:fillRect/>
                    </a:stretch>
                  </pic:blipFill>
                  <pic:spPr>
                    <a:xfrm>
                      <a:off x="0" y="0"/>
                      <a:ext cx="3765600" cy="1353600"/>
                    </a:xfrm>
                    <a:prstGeom prst="rect">
                      <a:avLst/>
                    </a:prstGeom>
                  </pic:spPr>
                </pic:pic>
              </a:graphicData>
            </a:graphic>
          </wp:inline>
        </w:drawing>
      </w:r>
    </w:p>
    <w:p w14:paraId="20AD2E8F" w14:textId="324BD0E1" w:rsidR="00183453" w:rsidRDefault="00183453" w:rsidP="00910B87">
      <w:pPr>
        <w:pStyle w:val="Heading3"/>
        <w:rPr>
          <w:lang w:val="en-NZ"/>
        </w:rPr>
      </w:pPr>
      <w:r>
        <w:rPr>
          <w:lang w:val="en-NZ"/>
        </w:rPr>
        <w:lastRenderedPageBreak/>
        <w:t>Compact</w:t>
      </w:r>
    </w:p>
    <w:p w14:paraId="1A3F98DD" w14:textId="035EA232" w:rsidR="00910B87" w:rsidRDefault="00910B87" w:rsidP="00641B94">
      <w:pPr>
        <w:rPr>
          <w:lang w:val="en-NZ"/>
        </w:rPr>
      </w:pPr>
      <w:r>
        <w:rPr>
          <w:noProof/>
        </w:rPr>
        <w:drawing>
          <wp:inline distT="0" distB="0" distL="0" distR="0" wp14:anchorId="6080F862" wp14:editId="4E2B163A">
            <wp:extent cx="2181600" cy="388800"/>
            <wp:effectExtent l="0" t="0" r="0" b="0"/>
            <wp:docPr id="172345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51590" name=""/>
                    <pic:cNvPicPr/>
                  </pic:nvPicPr>
                  <pic:blipFill>
                    <a:blip r:embed="rId18"/>
                    <a:stretch>
                      <a:fillRect/>
                    </a:stretch>
                  </pic:blipFill>
                  <pic:spPr>
                    <a:xfrm>
                      <a:off x="0" y="0"/>
                      <a:ext cx="2181600" cy="388800"/>
                    </a:xfrm>
                    <a:prstGeom prst="rect">
                      <a:avLst/>
                    </a:prstGeom>
                  </pic:spPr>
                </pic:pic>
              </a:graphicData>
            </a:graphic>
          </wp:inline>
        </w:drawing>
      </w:r>
    </w:p>
    <w:p w14:paraId="0914AEAD" w14:textId="77777777" w:rsidR="00183453" w:rsidRPr="00641B94" w:rsidRDefault="00183453" w:rsidP="00641B94">
      <w:pPr>
        <w:rPr>
          <w:lang w:val="en-NZ"/>
        </w:rPr>
      </w:pPr>
    </w:p>
    <w:p w14:paraId="0DD852EE" w14:textId="28EF50A0" w:rsidR="009B647B" w:rsidRDefault="00000000">
      <w:pPr>
        <w:pStyle w:val="Heading1"/>
        <w:rPr>
          <w:lang w:val="en-NZ"/>
        </w:rPr>
      </w:pPr>
      <w:r>
        <w:rPr>
          <w:lang w:val="en-NZ"/>
        </w:rPr>
        <w:t>Compatible with C4L components</w:t>
      </w:r>
      <w:bookmarkEnd w:id="10"/>
    </w:p>
    <w:p w14:paraId="3EF21E45" w14:textId="77777777" w:rsidR="009B647B" w:rsidRDefault="00000000">
      <w:pPr>
        <w:keepNext/>
        <w:rPr>
          <w:lang w:val="en-NZ"/>
        </w:rPr>
      </w:pPr>
      <w:r>
        <w:rPr>
          <w:lang w:val="en-NZ"/>
        </w:rPr>
        <w:t>Embedded polls can sit inside most C4L components, e.g.:</w:t>
      </w:r>
    </w:p>
    <w:p w14:paraId="6980248A" w14:textId="77777777" w:rsidR="009B647B" w:rsidRDefault="00000000">
      <w:pPr>
        <w:jc w:val="center"/>
        <w:rPr>
          <w:lang w:val="en-NZ"/>
        </w:rPr>
      </w:pPr>
      <w:r>
        <w:rPr>
          <w:noProof/>
          <w:lang w:val="en-NZ"/>
        </w:rPr>
        <w:drawing>
          <wp:inline distT="0" distB="0" distL="0" distR="0" wp14:anchorId="65326436" wp14:editId="593B4A2D">
            <wp:extent cx="5586200" cy="6094600"/>
            <wp:effectExtent l="0" t="0" r="0" b="0"/>
            <wp:docPr id="2012" name="Picture 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 name="poll-07-c4l.png"/>
                    <pic:cNvPicPr/>
                  </pic:nvPicPr>
                  <pic:blipFill>
                    <a:blip r:embed="rId19"/>
                    <a:stretch>
                      <a:fillRect/>
                    </a:stretch>
                  </pic:blipFill>
                  <pic:spPr>
                    <a:xfrm>
                      <a:off x="0" y="0"/>
                      <a:ext cx="5586200" cy="6094600"/>
                    </a:xfrm>
                    <a:prstGeom prst="rect">
                      <a:avLst/>
                    </a:prstGeom>
                  </pic:spPr>
                </pic:pic>
              </a:graphicData>
            </a:graphic>
          </wp:inline>
        </w:drawing>
      </w:r>
    </w:p>
    <w:p w14:paraId="7406BC6A" w14:textId="77777777" w:rsidR="009B647B" w:rsidRDefault="00000000">
      <w:pPr>
        <w:pStyle w:val="Heading1"/>
        <w:rPr>
          <w:lang w:val="en-NZ"/>
        </w:rPr>
      </w:pPr>
      <w:bookmarkStart w:id="11" w:name="_Toc900000012"/>
      <w:r>
        <w:rPr>
          <w:lang w:val="en-NZ"/>
        </w:rPr>
        <w:lastRenderedPageBreak/>
        <w:t>Limitations</w:t>
      </w:r>
      <w:bookmarkEnd w:id="11"/>
    </w:p>
    <w:p w14:paraId="41771922" w14:textId="77777777" w:rsidR="009B647B" w:rsidRDefault="00000000">
      <w:pPr>
        <w:pStyle w:val="ListParagraph"/>
        <w:numPr>
          <w:ilvl w:val="0"/>
          <w:numId w:val="2"/>
        </w:numPr>
        <w:rPr>
          <w:lang w:val="en-NZ"/>
        </w:rPr>
      </w:pPr>
      <w:r>
        <w:rPr>
          <w:lang w:val="en-NZ"/>
        </w:rPr>
        <w:t>Rewording or removing an option discards the votes cast for that option (see Editing a poll that has votes).</w:t>
      </w:r>
    </w:p>
    <w:p w14:paraId="110BF31D" w14:textId="77777777" w:rsidR="009B647B" w:rsidRDefault="00000000">
      <w:pPr>
        <w:pStyle w:val="ListParagraph"/>
        <w:numPr>
          <w:ilvl w:val="0"/>
          <w:numId w:val="2"/>
        </w:numPr>
        <w:rPr>
          <w:lang w:val="en-NZ"/>
        </w:rPr>
      </w:pPr>
      <w:r>
        <w:rPr>
          <w:lang w:val="en-NZ"/>
        </w:rPr>
        <w:t>A poll that is copied and pasted within the same activity (for example, from one book chapter to another) is the same poll in both places, and the copies share their votes. To add another poll, use the Poll button.</w:t>
      </w:r>
    </w:p>
    <w:p w14:paraId="7A6D84A5" w14:textId="77777777" w:rsidR="009B647B" w:rsidRDefault="00000000">
      <w:pPr>
        <w:pStyle w:val="ListParagraph"/>
        <w:numPr>
          <w:ilvl w:val="0"/>
          <w:numId w:val="2"/>
        </w:numPr>
        <w:rPr>
          <w:lang w:val="en-NZ"/>
        </w:rPr>
      </w:pPr>
      <w:r>
        <w:rPr>
          <w:lang w:val="en-NZ"/>
        </w:rPr>
        <w:t>Polls can only be added and edited in the TinyMCE editor.</w:t>
      </w:r>
    </w:p>
    <w:p w14:paraId="5686B137" w14:textId="77777777" w:rsidR="009B647B" w:rsidRDefault="009B647B">
      <w:pPr>
        <w:rPr>
          <w:lang w:val="en-NZ"/>
        </w:rPr>
      </w:pPr>
    </w:p>
    <w:p w14:paraId="08496DD1" w14:textId="77777777" w:rsidR="009B647B" w:rsidRDefault="00000000">
      <w:pPr>
        <w:pStyle w:val="Heading1"/>
        <w:rPr>
          <w:lang w:val="en-NZ"/>
        </w:rPr>
      </w:pPr>
      <w:bookmarkStart w:id="12" w:name="_Toc900000013"/>
      <w:r>
        <w:rPr>
          <w:lang w:val="en-NZ"/>
        </w:rPr>
        <w:t>Testing samples</w:t>
      </w:r>
      <w:bookmarkEnd w:id="12"/>
    </w:p>
    <w:p w14:paraId="04068E72" w14:textId="77777777" w:rsidR="009B647B" w:rsidRDefault="00000000">
      <w:pPr>
        <w:rPr>
          <w:lang w:val="en-NZ"/>
        </w:rPr>
      </w:pPr>
      <w:r>
        <w:rPr>
          <w:lang w:val="en-NZ"/>
        </w:rPr>
        <w:t>Each sample lists its options separated by “/”. In the poll form, enter each option on its own line.</w:t>
      </w:r>
    </w:p>
    <w:p w14:paraId="0A9362A4" w14:textId="77777777" w:rsidR="009B647B" w:rsidRDefault="00000000">
      <w:pPr>
        <w:rPr>
          <w:lang w:val="en-NZ"/>
        </w:rPr>
      </w:pPr>
      <w:r>
        <w:rPr>
          <w:b/>
          <w:bCs/>
          <w:lang w:val="en-NZ"/>
        </w:rPr>
        <w:t>Binary / two-choice</w:t>
      </w:r>
    </w:p>
    <w:p w14:paraId="533BDC08" w14:textId="77777777" w:rsidR="009B647B" w:rsidRDefault="00000000">
      <w:pPr>
        <w:rPr>
          <w:lang w:val="en-NZ"/>
        </w:rPr>
      </w:pPr>
      <w:r>
        <w:rPr>
          <w:lang w:val="en-NZ"/>
        </w:rPr>
        <w:t>Yes / No</w:t>
      </w:r>
    </w:p>
    <w:p w14:paraId="3A75106C" w14:textId="77777777" w:rsidR="009B647B" w:rsidRDefault="00000000">
      <w:pPr>
        <w:rPr>
          <w:lang w:val="en-NZ"/>
        </w:rPr>
      </w:pPr>
      <w:r>
        <w:rPr>
          <w:lang w:val="en-NZ"/>
        </w:rPr>
        <w:t>True / False</w:t>
      </w:r>
    </w:p>
    <w:p w14:paraId="3803E031" w14:textId="77777777" w:rsidR="009B647B" w:rsidRDefault="00000000">
      <w:pPr>
        <w:rPr>
          <w:lang w:val="en-NZ"/>
        </w:rPr>
      </w:pPr>
      <w:r>
        <w:rPr>
          <w:lang w:val="en-NZ"/>
        </w:rPr>
        <w:t>Agree / Disagree</w:t>
      </w:r>
    </w:p>
    <w:p w14:paraId="07BC934B" w14:textId="77777777" w:rsidR="009B647B" w:rsidRDefault="00000000">
      <w:pPr>
        <w:rPr>
          <w:lang w:val="en-NZ"/>
        </w:rPr>
      </w:pPr>
      <w:r>
        <w:rPr>
          <w:lang w:val="en-NZ"/>
        </w:rPr>
        <w:t>For / Against</w:t>
      </w:r>
    </w:p>
    <w:p w14:paraId="686B4F67" w14:textId="77777777" w:rsidR="009B647B" w:rsidRDefault="00000000">
      <w:pPr>
        <w:rPr>
          <w:lang w:val="en-NZ"/>
        </w:rPr>
      </w:pPr>
      <w:r>
        <w:rPr>
          <w:lang w:val="en-NZ"/>
        </w:rPr>
        <w:t>Pass / Fail</w:t>
      </w:r>
    </w:p>
    <w:p w14:paraId="77D2143B" w14:textId="77777777" w:rsidR="009B647B" w:rsidRDefault="00000000">
      <w:pPr>
        <w:rPr>
          <w:lang w:val="en-NZ"/>
        </w:rPr>
      </w:pPr>
      <w:r>
        <w:rPr>
          <w:lang w:val="en-NZ"/>
        </w:rPr>
        <w:t>Like / Dislike</w:t>
      </w:r>
    </w:p>
    <w:p w14:paraId="515F1843" w14:textId="77777777" w:rsidR="009B647B" w:rsidRDefault="00000000">
      <w:pPr>
        <w:rPr>
          <w:lang w:val="en-NZ"/>
        </w:rPr>
      </w:pPr>
      <w:r>
        <w:rPr>
          <w:b/>
          <w:bCs/>
          <w:lang w:val="en-NZ"/>
        </w:rPr>
        <w:t>Three-point</w:t>
      </w:r>
    </w:p>
    <w:p w14:paraId="4832B3DB" w14:textId="77777777" w:rsidR="009B647B" w:rsidRDefault="00000000">
      <w:pPr>
        <w:rPr>
          <w:lang w:val="en-NZ"/>
        </w:rPr>
      </w:pPr>
      <w:r>
        <w:rPr>
          <w:lang w:val="en-NZ"/>
        </w:rPr>
        <w:t>Yes / No / Maybe</w:t>
      </w:r>
    </w:p>
    <w:p w14:paraId="5C2AB984" w14:textId="77777777" w:rsidR="009B647B" w:rsidRDefault="00000000">
      <w:pPr>
        <w:rPr>
          <w:lang w:val="en-NZ"/>
        </w:rPr>
      </w:pPr>
      <w:r>
        <w:rPr>
          <w:lang w:val="en-NZ"/>
        </w:rPr>
        <w:t>Agree / Neutral / Disagree</w:t>
      </w:r>
    </w:p>
    <w:p w14:paraId="6E1BD870" w14:textId="77777777" w:rsidR="009B647B" w:rsidRDefault="00000000">
      <w:pPr>
        <w:rPr>
          <w:lang w:val="en-NZ"/>
        </w:rPr>
      </w:pPr>
      <w:r>
        <w:rPr>
          <w:lang w:val="en-NZ"/>
        </w:rPr>
        <w:t>Better / Same / Worse</w:t>
      </w:r>
    </w:p>
    <w:p w14:paraId="3D4B3893" w14:textId="77777777" w:rsidR="009B647B" w:rsidRDefault="00000000">
      <w:pPr>
        <w:rPr>
          <w:lang w:val="en-NZ"/>
        </w:rPr>
      </w:pPr>
      <w:r>
        <w:rPr>
          <w:lang w:val="en-NZ"/>
        </w:rPr>
        <w:t>Good / Okay / Bad</w:t>
      </w:r>
    </w:p>
    <w:p w14:paraId="09C62ADC" w14:textId="77777777" w:rsidR="009B647B" w:rsidRDefault="00000000">
      <w:pPr>
        <w:rPr>
          <w:lang w:val="en-NZ"/>
        </w:rPr>
      </w:pPr>
      <w:r>
        <w:rPr>
          <w:lang w:val="en-NZ"/>
        </w:rPr>
        <w:t>Thumbs up / Sideways / Down</w:t>
      </w:r>
    </w:p>
    <w:p w14:paraId="1266EA07" w14:textId="77777777" w:rsidR="009B647B" w:rsidRDefault="00000000">
      <w:pPr>
        <w:rPr>
          <w:lang w:val="en-NZ"/>
        </w:rPr>
      </w:pPr>
      <w:r>
        <w:rPr>
          <w:b/>
          <w:bCs/>
          <w:lang w:val="en-NZ"/>
        </w:rPr>
        <w:t>Likert scales (5-point)</w:t>
      </w:r>
    </w:p>
    <w:p w14:paraId="112CD98D" w14:textId="77777777" w:rsidR="009B647B" w:rsidRDefault="00000000">
      <w:pPr>
        <w:rPr>
          <w:lang w:val="en-NZ"/>
        </w:rPr>
      </w:pPr>
      <w:r>
        <w:rPr>
          <w:lang w:val="en-NZ"/>
        </w:rPr>
        <w:t>Strongly Disagree / Disagree / Neutral / Agree / Strongly Agree</w:t>
      </w:r>
    </w:p>
    <w:p w14:paraId="00A2A2E2" w14:textId="77777777" w:rsidR="009B647B" w:rsidRDefault="00000000">
      <w:pPr>
        <w:rPr>
          <w:lang w:val="en-NZ"/>
        </w:rPr>
      </w:pPr>
      <w:r>
        <w:rPr>
          <w:lang w:val="en-NZ"/>
        </w:rPr>
        <w:t>Very Dissatisfied / Dissatisfied / Neutral / Satisfied / Very Satisfied</w:t>
      </w:r>
    </w:p>
    <w:p w14:paraId="7A4F7577" w14:textId="77777777" w:rsidR="009B647B" w:rsidRDefault="00000000">
      <w:pPr>
        <w:rPr>
          <w:lang w:val="en-NZ"/>
        </w:rPr>
      </w:pPr>
      <w:r>
        <w:rPr>
          <w:lang w:val="en-NZ"/>
        </w:rPr>
        <w:t>Never / Rarely / Sometimes / Often / Always</w:t>
      </w:r>
    </w:p>
    <w:p w14:paraId="555A4D5E" w14:textId="77777777" w:rsidR="009B647B" w:rsidRDefault="00000000">
      <w:pPr>
        <w:rPr>
          <w:lang w:val="en-NZ"/>
        </w:rPr>
      </w:pPr>
      <w:r>
        <w:rPr>
          <w:lang w:val="en-NZ"/>
        </w:rPr>
        <w:t>Poor / Fair / Good / Very Good / Excellent</w:t>
      </w:r>
    </w:p>
    <w:p w14:paraId="0456ED30" w14:textId="77777777" w:rsidR="009B647B" w:rsidRDefault="00000000">
      <w:pPr>
        <w:rPr>
          <w:lang w:val="en-NZ"/>
        </w:rPr>
      </w:pPr>
      <w:r>
        <w:rPr>
          <w:b/>
          <w:bCs/>
          <w:lang w:val="en-NZ"/>
        </w:rPr>
        <w:lastRenderedPageBreak/>
        <w:t>7-point</w:t>
      </w:r>
    </w:p>
    <w:p w14:paraId="15D5FC58" w14:textId="77777777" w:rsidR="009B647B" w:rsidRDefault="00000000">
      <w:pPr>
        <w:rPr>
          <w:lang w:val="en-NZ"/>
        </w:rPr>
      </w:pPr>
      <w:r>
        <w:rPr>
          <w:lang w:val="en-NZ"/>
        </w:rPr>
        <w:t>Strongly Disagree / Disagree / Somewhat Disagree / Neutral / Somewhat Agree / Agree / Strongly Agree</w:t>
      </w:r>
    </w:p>
    <w:p w14:paraId="4D3E6E65" w14:textId="77777777" w:rsidR="009B647B" w:rsidRDefault="00000000">
      <w:pPr>
        <w:rPr>
          <w:lang w:val="en-NZ"/>
        </w:rPr>
      </w:pPr>
      <w:r>
        <w:rPr>
          <w:b/>
          <w:bCs/>
          <w:lang w:val="en-NZ"/>
        </w:rPr>
        <w:t>Frequency</w:t>
      </w:r>
    </w:p>
    <w:p w14:paraId="6F1DFBE5" w14:textId="77777777" w:rsidR="009B647B" w:rsidRDefault="00000000">
      <w:pPr>
        <w:rPr>
          <w:lang w:val="en-NZ"/>
        </w:rPr>
      </w:pPr>
      <w:r>
        <w:rPr>
          <w:lang w:val="en-NZ"/>
        </w:rPr>
        <w:t>Never / Rarely / Sometimes / Often / Always</w:t>
      </w:r>
    </w:p>
    <w:p w14:paraId="6C556CE9" w14:textId="77777777" w:rsidR="009B647B" w:rsidRDefault="00000000">
      <w:pPr>
        <w:rPr>
          <w:lang w:val="en-NZ"/>
        </w:rPr>
      </w:pPr>
      <w:r>
        <w:rPr>
          <w:lang w:val="en-NZ"/>
        </w:rPr>
        <w:t>Daily / Weekly / Monthly / Rarely / Never</w:t>
      </w:r>
    </w:p>
    <w:p w14:paraId="24401611" w14:textId="77777777" w:rsidR="009B647B" w:rsidRDefault="00000000">
      <w:pPr>
        <w:rPr>
          <w:lang w:val="en-NZ"/>
        </w:rPr>
      </w:pPr>
      <w:r>
        <w:rPr>
          <w:b/>
          <w:bCs/>
          <w:lang w:val="en-NZ"/>
        </w:rPr>
        <w:t>Rating / numeric</w:t>
      </w:r>
    </w:p>
    <w:p w14:paraId="499B418C" w14:textId="77777777" w:rsidR="009B647B" w:rsidRDefault="00000000">
      <w:pPr>
        <w:rPr>
          <w:lang w:val="en-NZ"/>
        </w:rPr>
      </w:pPr>
      <w:r>
        <w:rPr>
          <w:lang w:val="en-NZ"/>
        </w:rPr>
        <w:t>1 / 2 / 3 / 4 / 5</w:t>
      </w:r>
    </w:p>
    <w:p w14:paraId="642E7A9D" w14:textId="77777777" w:rsidR="009B647B" w:rsidRDefault="00000000">
      <w:pPr>
        <w:rPr>
          <w:lang w:val="en-NZ"/>
        </w:rPr>
      </w:pPr>
      <w:r>
        <w:rPr>
          <w:lang w:val="en-NZ"/>
        </w:rPr>
        <w:t>1 / 2 / 3 / 4 / 5 / 6 / 7 / 8 / 9 / 10</w:t>
      </w:r>
    </w:p>
    <w:p w14:paraId="6622C24F" w14:textId="77777777" w:rsidR="009B647B" w:rsidRDefault="00000000">
      <w:pPr>
        <w:rPr>
          <w:lang w:val="en-NZ"/>
        </w:rPr>
      </w:pPr>
      <w:r>
        <w:rPr>
          <w:lang w:val="en-NZ"/>
        </w:rPr>
        <w:t>A / B / C / D / F</w:t>
      </w:r>
    </w:p>
    <w:p w14:paraId="5E853267" w14:textId="77777777" w:rsidR="009B647B" w:rsidRDefault="00000000">
      <w:pPr>
        <w:rPr>
          <w:lang w:val="en-NZ"/>
        </w:rPr>
      </w:pPr>
      <w:r>
        <w:rPr>
          <w:b/>
          <w:bCs/>
          <w:lang w:val="en-NZ"/>
        </w:rPr>
        <w:t>Quality / quantity</w:t>
      </w:r>
    </w:p>
    <w:p w14:paraId="36EB943A" w14:textId="77777777" w:rsidR="009B647B" w:rsidRDefault="00000000">
      <w:pPr>
        <w:rPr>
          <w:lang w:val="en-NZ"/>
        </w:rPr>
      </w:pPr>
      <w:r>
        <w:rPr>
          <w:lang w:val="en-NZ"/>
        </w:rPr>
        <w:t>None / A little / Some / A lot</w:t>
      </w:r>
    </w:p>
    <w:p w14:paraId="06A243C0" w14:textId="77777777" w:rsidR="009B647B" w:rsidRDefault="00000000">
      <w:pPr>
        <w:rPr>
          <w:lang w:val="en-NZ"/>
        </w:rPr>
      </w:pPr>
      <w:r>
        <w:rPr>
          <w:lang w:val="en-NZ"/>
        </w:rPr>
        <w:t>Too little / Just right / Too much</w:t>
      </w:r>
    </w:p>
    <w:p w14:paraId="1A0DC597" w14:textId="77777777" w:rsidR="009B647B" w:rsidRDefault="00000000">
      <w:pPr>
        <w:rPr>
          <w:lang w:val="en-NZ"/>
        </w:rPr>
      </w:pPr>
      <w:r>
        <w:rPr>
          <w:lang w:val="en-NZ"/>
        </w:rPr>
        <w:t>Low / Medium / High</w:t>
      </w:r>
    </w:p>
    <w:p w14:paraId="1D61E51C" w14:textId="77777777" w:rsidR="009B647B" w:rsidRDefault="00000000">
      <w:pPr>
        <w:rPr>
          <w:lang w:val="en-NZ"/>
        </w:rPr>
      </w:pPr>
      <w:r>
        <w:rPr>
          <w:b/>
          <w:bCs/>
          <w:lang w:val="en-NZ"/>
        </w:rPr>
        <w:t>Importance</w:t>
      </w:r>
    </w:p>
    <w:p w14:paraId="4F9F1FF0" w14:textId="77777777" w:rsidR="009B647B" w:rsidRDefault="00000000">
      <w:pPr>
        <w:rPr>
          <w:lang w:val="en-NZ"/>
        </w:rPr>
      </w:pPr>
      <w:r>
        <w:rPr>
          <w:lang w:val="en-NZ"/>
        </w:rPr>
        <w:t>Not important / Slightly important / Moderately important / Very important / Extremely important</w:t>
      </w:r>
    </w:p>
    <w:p w14:paraId="26991FF1" w14:textId="77777777" w:rsidR="009B647B" w:rsidRDefault="00000000">
      <w:pPr>
        <w:rPr>
          <w:lang w:val="en-NZ"/>
        </w:rPr>
      </w:pPr>
      <w:r>
        <w:rPr>
          <w:b/>
          <w:bCs/>
          <w:lang w:val="en-NZ"/>
        </w:rPr>
        <w:t>Likelihood</w:t>
      </w:r>
    </w:p>
    <w:p w14:paraId="5B6B2DA7" w14:textId="77777777" w:rsidR="009B647B" w:rsidRDefault="00000000">
      <w:pPr>
        <w:rPr>
          <w:lang w:val="en-NZ"/>
        </w:rPr>
      </w:pPr>
      <w:r>
        <w:rPr>
          <w:lang w:val="en-NZ"/>
        </w:rPr>
        <w:t>Definitely not / Probably not / Maybe / Probably / Definitely</w:t>
      </w:r>
    </w:p>
    <w:p w14:paraId="39C335FC" w14:textId="77777777" w:rsidR="009B647B" w:rsidRDefault="00000000">
      <w:pPr>
        <w:rPr>
          <w:lang w:val="en-NZ"/>
        </w:rPr>
      </w:pPr>
      <w:r>
        <w:rPr>
          <w:b/>
          <w:bCs/>
          <w:lang w:val="en-NZ"/>
        </w:rPr>
        <w:t>Emoji / reaction</w:t>
      </w:r>
    </w:p>
    <w:p w14:paraId="10FAE7FB" w14:textId="77777777" w:rsidR="009B647B" w:rsidRDefault="00000000">
      <w:pPr>
        <w:rPr>
          <w:lang w:val="en-NZ"/>
        </w:rPr>
      </w:pPr>
      <w:r>
        <w:rPr>
          <w:rFonts w:ascii="Segoe UI Emoji" w:hAnsi="Segoe UI Emoji" w:cs="Segoe UI Emoji"/>
          <w:lang w:val="en-NZ"/>
        </w:rPr>
        <w:t>😍</w:t>
      </w:r>
      <w:r>
        <w:rPr>
          <w:lang w:val="en-NZ"/>
        </w:rPr>
        <w:t xml:space="preserve"> / </w:t>
      </w:r>
      <w:r>
        <w:rPr>
          <w:rFonts w:ascii="Segoe UI Emoji" w:hAnsi="Segoe UI Emoji" w:cs="Segoe UI Emoji"/>
          <w:lang w:val="en-NZ"/>
        </w:rPr>
        <w:t>🙂</w:t>
      </w:r>
      <w:r>
        <w:rPr>
          <w:lang w:val="en-NZ"/>
        </w:rPr>
        <w:t xml:space="preserve"> / </w:t>
      </w:r>
      <w:r>
        <w:rPr>
          <w:rFonts w:ascii="Segoe UI Emoji" w:hAnsi="Segoe UI Emoji" w:cs="Segoe UI Emoji"/>
          <w:lang w:val="en-NZ"/>
        </w:rPr>
        <w:t>😐</w:t>
      </w:r>
      <w:r>
        <w:rPr>
          <w:lang w:val="en-NZ"/>
        </w:rPr>
        <w:t xml:space="preserve"> / </w:t>
      </w:r>
      <w:r>
        <w:rPr>
          <w:rFonts w:ascii="Segoe UI Emoji" w:hAnsi="Segoe UI Emoji" w:cs="Segoe UI Emoji"/>
          <w:lang w:val="en-NZ"/>
        </w:rPr>
        <w:t>🙁</w:t>
      </w:r>
      <w:r>
        <w:rPr>
          <w:lang w:val="en-NZ"/>
        </w:rPr>
        <w:t xml:space="preserve"> / </w:t>
      </w:r>
      <w:r>
        <w:rPr>
          <w:rFonts w:ascii="Segoe UI Emoji" w:hAnsi="Segoe UI Emoji" w:cs="Segoe UI Emoji"/>
          <w:lang w:val="en-NZ"/>
        </w:rPr>
        <w:t>😠</w:t>
      </w:r>
    </w:p>
    <w:p w14:paraId="04A23D16" w14:textId="77777777" w:rsidR="009B647B" w:rsidRDefault="00000000">
      <w:pPr>
        <w:rPr>
          <w:lang w:val="en-NZ"/>
        </w:rPr>
      </w:pPr>
      <w:r>
        <w:rPr>
          <w:rFonts w:ascii="Segoe UI Emoji" w:hAnsi="Segoe UI Emoji" w:cs="Segoe UI Emoji"/>
          <w:lang w:val="en-NZ"/>
        </w:rPr>
        <w:t>👍</w:t>
      </w:r>
      <w:r>
        <w:rPr>
          <w:lang w:val="en-NZ"/>
        </w:rPr>
        <w:t xml:space="preserve"> / </w:t>
      </w:r>
      <w:r>
        <w:rPr>
          <w:rFonts w:ascii="Segoe UI Emoji" w:hAnsi="Segoe UI Emoji" w:cs="Segoe UI Emoji"/>
          <w:lang w:val="en-NZ"/>
        </w:rPr>
        <w:t>👎</w:t>
      </w:r>
    </w:p>
    <w:p w14:paraId="5F0E319C" w14:textId="77777777" w:rsidR="009B647B" w:rsidRDefault="00000000">
      <w:pPr>
        <w:rPr>
          <w:lang w:val="en-NZ"/>
        </w:rPr>
      </w:pPr>
      <w:r>
        <w:rPr>
          <w:b/>
          <w:bCs/>
          <w:lang w:val="en-NZ"/>
        </w:rPr>
        <w:t>Multiple choice / ranking</w:t>
      </w:r>
    </w:p>
    <w:p w14:paraId="3E92057D" w14:textId="77777777" w:rsidR="009B647B" w:rsidRDefault="00000000">
      <w:pPr>
        <w:rPr>
          <w:lang w:val="en-NZ"/>
        </w:rPr>
      </w:pPr>
      <w:r>
        <w:rPr>
          <w:lang w:val="en-NZ"/>
        </w:rPr>
        <w:t>Option A / Option B / Option C</w:t>
      </w:r>
    </w:p>
    <w:p w14:paraId="02E961C2" w14:textId="77777777" w:rsidR="009B647B" w:rsidRDefault="00000000">
      <w:pPr>
        <w:rPr>
          <w:lang w:val="en-NZ"/>
        </w:rPr>
      </w:pPr>
      <w:r>
        <w:rPr>
          <w:lang w:val="en-NZ"/>
        </w:rPr>
        <w:t>This / That</w:t>
      </w:r>
    </w:p>
    <w:p w14:paraId="4E57FEAE" w14:textId="77777777" w:rsidR="009B647B" w:rsidRDefault="009B647B">
      <w:pPr>
        <w:rPr>
          <w:lang w:val="en-NZ"/>
        </w:rPr>
      </w:pPr>
    </w:p>
    <w:sectPr w:rsidR="009B64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027CD"/>
    <w:multiLevelType w:val="multilevel"/>
    <w:tmpl w:val="5120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24E8A"/>
    <w:multiLevelType w:val="hybridMultilevel"/>
    <w:tmpl w:val="84DE9D46"/>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1D8E1319"/>
    <w:multiLevelType w:val="hybridMultilevel"/>
    <w:tmpl w:val="D11A655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308A6D93"/>
    <w:multiLevelType w:val="multilevel"/>
    <w:tmpl w:val="F8EA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10448">
    <w:abstractNumId w:val="1"/>
  </w:num>
  <w:num w:numId="2" w16cid:durableId="1918896882">
    <w:abstractNumId w:val="2"/>
  </w:num>
  <w:num w:numId="3" w16cid:durableId="1522619947">
    <w:abstractNumId w:val="3"/>
  </w:num>
  <w:num w:numId="4" w16cid:durableId="1799838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QxMzAwNjMxNDGyNDVT0lEKTi0uzszPAykwqgUASGd1cSwAAAA="/>
  </w:docVars>
  <w:rsids>
    <w:rsidRoot w:val="002E32A3"/>
    <w:rsid w:val="000103EE"/>
    <w:rsid w:val="00010DE8"/>
    <w:rsid w:val="00023F3F"/>
    <w:rsid w:val="00043814"/>
    <w:rsid w:val="00062264"/>
    <w:rsid w:val="000735F7"/>
    <w:rsid w:val="000872C7"/>
    <w:rsid w:val="000A313E"/>
    <w:rsid w:val="000A4AB7"/>
    <w:rsid w:val="000C1AFC"/>
    <w:rsid w:val="000E1591"/>
    <w:rsid w:val="000F36FC"/>
    <w:rsid w:val="00143258"/>
    <w:rsid w:val="00164E3A"/>
    <w:rsid w:val="00183453"/>
    <w:rsid w:val="00185486"/>
    <w:rsid w:val="00185830"/>
    <w:rsid w:val="001A5CDA"/>
    <w:rsid w:val="001B3651"/>
    <w:rsid w:val="001C7112"/>
    <w:rsid w:val="001E7406"/>
    <w:rsid w:val="001E7DE6"/>
    <w:rsid w:val="00203B87"/>
    <w:rsid w:val="0021548F"/>
    <w:rsid w:val="00216A32"/>
    <w:rsid w:val="00261A07"/>
    <w:rsid w:val="002627DD"/>
    <w:rsid w:val="00270FBA"/>
    <w:rsid w:val="00290BD9"/>
    <w:rsid w:val="002976B9"/>
    <w:rsid w:val="002A5547"/>
    <w:rsid w:val="002B1E1E"/>
    <w:rsid w:val="002D39E6"/>
    <w:rsid w:val="002E32A3"/>
    <w:rsid w:val="002E4306"/>
    <w:rsid w:val="002E74A2"/>
    <w:rsid w:val="002F3F62"/>
    <w:rsid w:val="003073A7"/>
    <w:rsid w:val="003439EF"/>
    <w:rsid w:val="00354AF3"/>
    <w:rsid w:val="0043100E"/>
    <w:rsid w:val="00444A03"/>
    <w:rsid w:val="00452BF6"/>
    <w:rsid w:val="004A0F4C"/>
    <w:rsid w:val="004E097B"/>
    <w:rsid w:val="005003C9"/>
    <w:rsid w:val="00504E4A"/>
    <w:rsid w:val="0050790F"/>
    <w:rsid w:val="005262F9"/>
    <w:rsid w:val="00554A09"/>
    <w:rsid w:val="005558A5"/>
    <w:rsid w:val="005833B8"/>
    <w:rsid w:val="00590194"/>
    <w:rsid w:val="005A41C4"/>
    <w:rsid w:val="005A581B"/>
    <w:rsid w:val="00611B04"/>
    <w:rsid w:val="00625F8F"/>
    <w:rsid w:val="0063191D"/>
    <w:rsid w:val="006363D9"/>
    <w:rsid w:val="00641B94"/>
    <w:rsid w:val="006654F9"/>
    <w:rsid w:val="006774F7"/>
    <w:rsid w:val="00682496"/>
    <w:rsid w:val="00682A06"/>
    <w:rsid w:val="006847C8"/>
    <w:rsid w:val="00691E6D"/>
    <w:rsid w:val="006C0B95"/>
    <w:rsid w:val="006E248B"/>
    <w:rsid w:val="006E4105"/>
    <w:rsid w:val="006F1831"/>
    <w:rsid w:val="006F6F1E"/>
    <w:rsid w:val="0071094E"/>
    <w:rsid w:val="00751BFC"/>
    <w:rsid w:val="0075742A"/>
    <w:rsid w:val="0078549E"/>
    <w:rsid w:val="007A3AC6"/>
    <w:rsid w:val="007C5C8B"/>
    <w:rsid w:val="007D4B12"/>
    <w:rsid w:val="007F31C3"/>
    <w:rsid w:val="00815E14"/>
    <w:rsid w:val="008246D3"/>
    <w:rsid w:val="00845F00"/>
    <w:rsid w:val="00851410"/>
    <w:rsid w:val="008C3FEC"/>
    <w:rsid w:val="008C4DBE"/>
    <w:rsid w:val="008F089D"/>
    <w:rsid w:val="0090162F"/>
    <w:rsid w:val="00904BC1"/>
    <w:rsid w:val="00907B06"/>
    <w:rsid w:val="00910B87"/>
    <w:rsid w:val="009318B1"/>
    <w:rsid w:val="00936017"/>
    <w:rsid w:val="0094298F"/>
    <w:rsid w:val="00950F07"/>
    <w:rsid w:val="00952602"/>
    <w:rsid w:val="009744E8"/>
    <w:rsid w:val="00984DDC"/>
    <w:rsid w:val="0099658B"/>
    <w:rsid w:val="009B3F72"/>
    <w:rsid w:val="009B647B"/>
    <w:rsid w:val="009C7BDF"/>
    <w:rsid w:val="009E1208"/>
    <w:rsid w:val="009E28FA"/>
    <w:rsid w:val="00A108E6"/>
    <w:rsid w:val="00A21B20"/>
    <w:rsid w:val="00A254C8"/>
    <w:rsid w:val="00A2785C"/>
    <w:rsid w:val="00A334B7"/>
    <w:rsid w:val="00A36F4D"/>
    <w:rsid w:val="00A44615"/>
    <w:rsid w:val="00A63B84"/>
    <w:rsid w:val="00A77EC3"/>
    <w:rsid w:val="00A81DE1"/>
    <w:rsid w:val="00AA1925"/>
    <w:rsid w:val="00AA3D89"/>
    <w:rsid w:val="00AB3F40"/>
    <w:rsid w:val="00AB5A16"/>
    <w:rsid w:val="00AC796E"/>
    <w:rsid w:val="00AE1CF2"/>
    <w:rsid w:val="00AE5D1E"/>
    <w:rsid w:val="00AF6F0A"/>
    <w:rsid w:val="00B321D3"/>
    <w:rsid w:val="00B3572E"/>
    <w:rsid w:val="00B35C01"/>
    <w:rsid w:val="00B508E2"/>
    <w:rsid w:val="00B65F46"/>
    <w:rsid w:val="00B671F4"/>
    <w:rsid w:val="00B73E00"/>
    <w:rsid w:val="00B932B7"/>
    <w:rsid w:val="00B939E0"/>
    <w:rsid w:val="00B9523F"/>
    <w:rsid w:val="00BA44EE"/>
    <w:rsid w:val="00BD5FD1"/>
    <w:rsid w:val="00BF0C1D"/>
    <w:rsid w:val="00C262CC"/>
    <w:rsid w:val="00C54627"/>
    <w:rsid w:val="00C55326"/>
    <w:rsid w:val="00C75E33"/>
    <w:rsid w:val="00C777EE"/>
    <w:rsid w:val="00C80210"/>
    <w:rsid w:val="00CA1106"/>
    <w:rsid w:val="00CC3565"/>
    <w:rsid w:val="00CC7154"/>
    <w:rsid w:val="00CE72C3"/>
    <w:rsid w:val="00CF1A9D"/>
    <w:rsid w:val="00CF6D3A"/>
    <w:rsid w:val="00D41231"/>
    <w:rsid w:val="00D415E2"/>
    <w:rsid w:val="00D451BD"/>
    <w:rsid w:val="00D722AB"/>
    <w:rsid w:val="00D868AB"/>
    <w:rsid w:val="00DB4661"/>
    <w:rsid w:val="00DD342C"/>
    <w:rsid w:val="00DD4F03"/>
    <w:rsid w:val="00DF2978"/>
    <w:rsid w:val="00E02F19"/>
    <w:rsid w:val="00E13485"/>
    <w:rsid w:val="00E61671"/>
    <w:rsid w:val="00E706A1"/>
    <w:rsid w:val="00E741A6"/>
    <w:rsid w:val="00EB58CA"/>
    <w:rsid w:val="00EC055D"/>
    <w:rsid w:val="00EE06B7"/>
    <w:rsid w:val="00EE2E2D"/>
    <w:rsid w:val="00EF0B69"/>
    <w:rsid w:val="00F20F4E"/>
    <w:rsid w:val="00F90DCC"/>
    <w:rsid w:val="00FB2675"/>
    <w:rsid w:val="00FC02A5"/>
    <w:rsid w:val="00FC7EDD"/>
    <w:rsid w:val="00FD057B"/>
    <w:rsid w:val="00FE663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F49844"/>
  <w15:chartTrackingRefBased/>
  <w15:docId w15:val="{8BF8554F-1771-4A71-BB61-410B3EF06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208"/>
  </w:style>
  <w:style w:type="paragraph" w:styleId="Heading1">
    <w:name w:val="heading 1"/>
    <w:basedOn w:val="Normal"/>
    <w:next w:val="Normal"/>
    <w:link w:val="Heading1Char"/>
    <w:uiPriority w:val="9"/>
    <w:qFormat/>
    <w:rsid w:val="00AC7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qFormat/>
    <w:rsid w:val="00AC7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79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79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79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7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9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09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796E"/>
    <w:rPr>
      <w:rFonts w:eastAsiaTheme="majorEastAsia" w:cstheme="majorBidi"/>
      <w:color w:val="0F4761" w:themeColor="accent1" w:themeShade="BF"/>
      <w:sz w:val="28"/>
      <w:szCs w:val="28"/>
    </w:rPr>
  </w:style>
  <w:style w:type="paragraph" w:styleId="Title">
    <w:name w:val="Title"/>
    <w:basedOn w:val="Normal"/>
    <w:next w:val="Normal"/>
    <w:link w:val="TitleChar"/>
    <w:uiPriority w:val="10"/>
    <w:qFormat/>
    <w:rsid w:val="00AC7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96E"/>
    <w:rPr>
      <w:rFonts w:eastAsiaTheme="majorEastAsia" w:cstheme="majorBidi"/>
      <w:color w:val="595959" w:themeColor="text1" w:themeTint="A6"/>
      <w:spacing w:val="15"/>
      <w:sz w:val="28"/>
      <w:szCs w:val="28"/>
    </w:rPr>
  </w:style>
  <w:style w:type="paragraph" w:styleId="TOCHeading">
    <w:name w:val="TOC Heading"/>
    <w:basedOn w:val="Heading1"/>
    <w:next w:val="Normal"/>
    <w:uiPriority w:val="39"/>
    <w:unhideWhenUsed/>
    <w:qFormat/>
    <w:rsid w:val="00AC796E"/>
    <w:pPr>
      <w:spacing w:before="240" w:after="0"/>
      <w:outlineLvl w:val="9"/>
    </w:pPr>
    <w:rPr>
      <w:sz w:val="32"/>
      <w:szCs w:val="32"/>
    </w:rPr>
  </w:style>
  <w:style w:type="paragraph" w:styleId="TOC1">
    <w:name w:val="toc 1"/>
    <w:basedOn w:val="Normal"/>
    <w:next w:val="Normal"/>
    <w:autoRedefine/>
    <w:uiPriority w:val="39"/>
    <w:unhideWhenUsed/>
    <w:rsid w:val="003073A7"/>
    <w:pPr>
      <w:spacing w:after="100"/>
    </w:pPr>
  </w:style>
  <w:style w:type="paragraph" w:styleId="TOC2">
    <w:name w:val="toc 2"/>
    <w:basedOn w:val="Normal"/>
    <w:next w:val="Normal"/>
    <w:autoRedefine/>
    <w:uiPriority w:val="39"/>
    <w:unhideWhenUsed/>
    <w:rsid w:val="003073A7"/>
    <w:pPr>
      <w:spacing w:after="100"/>
      <w:ind w:left="220"/>
    </w:pPr>
  </w:style>
  <w:style w:type="paragraph" w:styleId="TOC3">
    <w:name w:val="toc 3"/>
    <w:basedOn w:val="Normal"/>
    <w:next w:val="Normal"/>
    <w:autoRedefine/>
    <w:uiPriority w:val="39"/>
    <w:unhideWhenUsed/>
    <w:rsid w:val="003073A7"/>
    <w:pPr>
      <w:spacing w:after="100"/>
      <w:ind w:left="440"/>
    </w:pPr>
  </w:style>
  <w:style w:type="character" w:styleId="Hyperlink">
    <w:name w:val="Hyperlink"/>
    <w:basedOn w:val="DefaultParagraphFont"/>
    <w:uiPriority w:val="99"/>
    <w:unhideWhenUsed/>
    <w:rsid w:val="003073A7"/>
    <w:rPr>
      <w:color w:val="467886" w:themeColor="hyperlink"/>
      <w:u w:val="single"/>
    </w:rPr>
  </w:style>
  <w:style w:type="table" w:customStyle="1" w:styleId="Instructions">
    <w:name w:val="Instructions"/>
    <w:basedOn w:val="TableNormal"/>
    <w:uiPriority w:val="99"/>
    <w:rsid w:val="0094298F"/>
    <w:pPr>
      <w:spacing w:after="0" w:line="240" w:lineRule="auto"/>
    </w:pPr>
    <w:rPr>
      <w:lang w:val="en-US"/>
    </w:rPr>
    <w:tblPr>
      <w:tblBorders>
        <w:top w:val="single" w:sz="8" w:space="0" w:color="0F9ED5" w:themeColor="accent4"/>
        <w:left w:val="single" w:sz="8" w:space="0" w:color="0F9ED5" w:themeColor="accent4"/>
        <w:bottom w:val="single" w:sz="8" w:space="0" w:color="0F9ED5" w:themeColor="accent4"/>
        <w:right w:val="single" w:sz="8" w:space="0" w:color="0F9ED5" w:themeColor="accent4"/>
      </w:tblBorders>
      <w:tblCellMar>
        <w:top w:w="170" w:type="dxa"/>
        <w:left w:w="170" w:type="dxa"/>
        <w:bottom w:w="170" w:type="dxa"/>
        <w:right w:w="170" w:type="dxa"/>
      </w:tblCellMar>
    </w:tblPr>
    <w:trPr>
      <w:cantSplit/>
    </w:trPr>
    <w:tcPr>
      <w:shd w:val="clear" w:color="auto" w:fill="CAEDFB" w:themeFill="accent4" w:themeFillTint="33"/>
    </w:tcPr>
  </w:style>
  <w:style w:type="table" w:styleId="TableGrid">
    <w:name w:val="Table Grid"/>
    <w:basedOn w:val="TableNormal"/>
    <w:uiPriority w:val="39"/>
    <w:rsid w:val="00CC71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xternalContent">
    <w:name w:val="External Content"/>
    <w:basedOn w:val="TableNormal"/>
    <w:uiPriority w:val="99"/>
    <w:rsid w:val="00E13485"/>
    <w:pPr>
      <w:spacing w:after="0" w:line="240" w:lineRule="auto"/>
    </w:pPr>
    <w:tblPr>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tblBorders>
      <w:tblCellMar>
        <w:top w:w="227" w:type="dxa"/>
        <w:left w:w="227" w:type="dxa"/>
        <w:bottom w:w="227" w:type="dxa"/>
        <w:right w:w="227" w:type="dxa"/>
      </w:tblCellMar>
    </w:tblPr>
  </w:style>
  <w:style w:type="table" w:customStyle="1" w:styleId="AJRPlain1">
    <w:name w:val="AJR Plain 1"/>
    <w:basedOn w:val="TableGridLight"/>
    <w:uiPriority w:val="99"/>
    <w:rsid w:val="0075742A"/>
    <w:rPr>
      <w:sz w:val="20"/>
      <w:szCs w:val="20"/>
      <w:lang w:val="en-NZ" w:eastAsia="en-NZ"/>
    </w:rPr>
    <w:tblPr>
      <w:tblCellMar>
        <w:top w:w="113" w:type="dxa"/>
        <w:bottom w:w="113" w:type="dxa"/>
      </w:tblCellMar>
    </w:tblPr>
    <w:trPr>
      <w:cantSplit/>
    </w:trPr>
    <w:tblStylePr w:type="firstRow">
      <w:rPr>
        <w:b/>
      </w:rPr>
      <w:tblPr/>
      <w:trPr>
        <w:tblHeader/>
      </w:trPr>
      <w:tcPr>
        <w:shd w:val="clear" w:color="auto" w:fill="F2F2F2" w:themeFill="background1" w:themeFillShade="F2"/>
      </w:tcPr>
    </w:tblStylePr>
  </w:style>
  <w:style w:type="table" w:styleId="TableGridLight">
    <w:name w:val="Grid Table Light"/>
    <w:basedOn w:val="TableNormal"/>
    <w:uiPriority w:val="40"/>
    <w:rsid w:val="007574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rsid w:val="00AC79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79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7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96E"/>
    <w:rPr>
      <w:rFonts w:eastAsiaTheme="majorEastAsia" w:cstheme="majorBidi"/>
      <w:color w:val="272727" w:themeColor="text1" w:themeTint="D8"/>
    </w:rPr>
  </w:style>
  <w:style w:type="paragraph" w:styleId="Caption">
    <w:name w:val="caption"/>
    <w:basedOn w:val="Normal"/>
    <w:next w:val="Normal"/>
    <w:uiPriority w:val="35"/>
    <w:semiHidden/>
    <w:unhideWhenUsed/>
    <w:qFormat/>
    <w:rsid w:val="00AC796E"/>
    <w:pPr>
      <w:spacing w:after="200" w:line="240" w:lineRule="auto"/>
    </w:pPr>
    <w:rPr>
      <w:i/>
      <w:iCs/>
      <w:color w:val="0E2841" w:themeColor="text2"/>
      <w:sz w:val="18"/>
      <w:szCs w:val="18"/>
    </w:rPr>
  </w:style>
  <w:style w:type="character" w:styleId="Strong">
    <w:name w:val="Strong"/>
    <w:basedOn w:val="DefaultParagraphFont"/>
    <w:uiPriority w:val="22"/>
    <w:qFormat/>
    <w:rsid w:val="00AC796E"/>
    <w:rPr>
      <w:b/>
      <w:bCs/>
    </w:rPr>
  </w:style>
  <w:style w:type="character" w:styleId="Emphasis">
    <w:name w:val="Emphasis"/>
    <w:basedOn w:val="DefaultParagraphFont"/>
    <w:uiPriority w:val="20"/>
    <w:qFormat/>
    <w:rsid w:val="00AC796E"/>
    <w:rPr>
      <w:i/>
      <w:iCs/>
    </w:rPr>
  </w:style>
  <w:style w:type="paragraph" w:styleId="NoSpacing">
    <w:name w:val="No Spacing"/>
    <w:uiPriority w:val="1"/>
    <w:unhideWhenUsed/>
    <w:qFormat/>
    <w:rsid w:val="00AC796E"/>
    <w:pPr>
      <w:spacing w:after="0" w:line="240" w:lineRule="auto"/>
    </w:pPr>
  </w:style>
  <w:style w:type="paragraph" w:styleId="Quote">
    <w:name w:val="Quote"/>
    <w:basedOn w:val="Normal"/>
    <w:next w:val="Normal"/>
    <w:link w:val="QuoteChar"/>
    <w:uiPriority w:val="29"/>
    <w:qFormat/>
    <w:rsid w:val="00AC796E"/>
    <w:pPr>
      <w:spacing w:before="160"/>
      <w:jc w:val="center"/>
    </w:pPr>
    <w:rPr>
      <w:i/>
      <w:iCs/>
      <w:color w:val="404040" w:themeColor="text1" w:themeTint="BF"/>
    </w:rPr>
  </w:style>
  <w:style w:type="character" w:customStyle="1" w:styleId="QuoteChar">
    <w:name w:val="Quote Char"/>
    <w:basedOn w:val="DefaultParagraphFont"/>
    <w:link w:val="Quote"/>
    <w:uiPriority w:val="29"/>
    <w:rsid w:val="00AC796E"/>
    <w:rPr>
      <w:i/>
      <w:iCs/>
      <w:color w:val="404040" w:themeColor="text1" w:themeTint="BF"/>
    </w:rPr>
  </w:style>
  <w:style w:type="paragraph" w:styleId="IntenseQuote">
    <w:name w:val="Intense Quote"/>
    <w:basedOn w:val="Normal"/>
    <w:next w:val="Normal"/>
    <w:link w:val="IntenseQuoteChar"/>
    <w:uiPriority w:val="30"/>
    <w:qFormat/>
    <w:rsid w:val="00AC7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796E"/>
    <w:rPr>
      <w:i/>
      <w:iCs/>
      <w:color w:val="0F4761" w:themeColor="accent1" w:themeShade="BF"/>
    </w:rPr>
  </w:style>
  <w:style w:type="character" w:styleId="SubtleEmphasis">
    <w:name w:val="Subtle Emphasis"/>
    <w:basedOn w:val="DefaultParagraphFont"/>
    <w:uiPriority w:val="19"/>
    <w:qFormat/>
    <w:rsid w:val="00AC796E"/>
    <w:rPr>
      <w:i/>
      <w:iCs/>
      <w:color w:val="404040" w:themeColor="text1" w:themeTint="BF"/>
    </w:rPr>
  </w:style>
  <w:style w:type="character" w:styleId="IntenseEmphasis">
    <w:name w:val="Intense Emphasis"/>
    <w:basedOn w:val="DefaultParagraphFont"/>
    <w:uiPriority w:val="21"/>
    <w:qFormat/>
    <w:rsid w:val="00AC796E"/>
    <w:rPr>
      <w:i/>
      <w:iCs/>
      <w:color w:val="0F4761" w:themeColor="accent1" w:themeShade="BF"/>
    </w:rPr>
  </w:style>
  <w:style w:type="character" w:styleId="SubtleReference">
    <w:name w:val="Subtle Reference"/>
    <w:basedOn w:val="DefaultParagraphFont"/>
    <w:uiPriority w:val="31"/>
    <w:qFormat/>
    <w:rsid w:val="00AC796E"/>
    <w:rPr>
      <w:smallCaps/>
      <w:color w:val="5A5A5A" w:themeColor="text1" w:themeTint="A5"/>
    </w:rPr>
  </w:style>
  <w:style w:type="character" w:styleId="IntenseReference">
    <w:name w:val="Intense Reference"/>
    <w:basedOn w:val="DefaultParagraphFont"/>
    <w:uiPriority w:val="32"/>
    <w:qFormat/>
    <w:rsid w:val="00AC796E"/>
    <w:rPr>
      <w:b/>
      <w:bCs/>
      <w:smallCaps/>
      <w:color w:val="0F4761" w:themeColor="accent1" w:themeShade="BF"/>
      <w:spacing w:val="5"/>
    </w:rPr>
  </w:style>
  <w:style w:type="character" w:styleId="BookTitle">
    <w:name w:val="Book Title"/>
    <w:basedOn w:val="DefaultParagraphFont"/>
    <w:uiPriority w:val="33"/>
    <w:qFormat/>
    <w:rsid w:val="00AC796E"/>
    <w:rPr>
      <w:b/>
      <w:bCs/>
      <w:i/>
      <w:iCs/>
      <w:spacing w:val="5"/>
    </w:rPr>
  </w:style>
  <w:style w:type="paragraph" w:styleId="ListParagraph">
    <w:name w:val="List Paragraph"/>
    <w:basedOn w:val="Normal"/>
    <w:uiPriority w:val="34"/>
    <w:qFormat/>
    <w:rsid w:val="00A334B7"/>
    <w:pPr>
      <w:ind w:left="720"/>
      <w:contextualSpacing/>
    </w:pPr>
  </w:style>
  <w:style w:type="paragraph" w:customStyle="1" w:styleId="Normal-Prelist">
    <w:name w:val="Normal-Pre list"/>
    <w:basedOn w:val="Normal"/>
    <w:link w:val="Normal-PrelistChar"/>
    <w:qFormat/>
    <w:rsid w:val="00CA1106"/>
    <w:pPr>
      <w:keepNext/>
      <w:spacing w:after="0"/>
    </w:pPr>
  </w:style>
  <w:style w:type="character" w:customStyle="1" w:styleId="Normal-PrelistChar">
    <w:name w:val="Normal-Pre list Char"/>
    <w:basedOn w:val="DefaultParagraphFont"/>
    <w:link w:val="Normal-Prelist"/>
    <w:rsid w:val="00CA1106"/>
  </w:style>
  <w:style w:type="character" w:customStyle="1" w:styleId="Inlinecomments">
    <w:name w:val="Inline comments"/>
    <w:basedOn w:val="DefaultParagraphFont"/>
    <w:uiPriority w:val="1"/>
    <w:qFormat/>
    <w:rsid w:val="00B9523F"/>
    <w:rPr>
      <w:rFonts w:ascii="Aptos Light" w:hAnsi="Aptos Light"/>
      <w:i/>
      <w:sz w:val="20"/>
      <w:szCs w:val="20"/>
      <w:bdr w:val="single" w:sz="24" w:space="0" w:color="CAEDFB" w:themeColor="accent4" w:themeTint="33"/>
      <w:shd w:val="clear" w:color="auto" w:fill="CAEDFB" w:themeFill="accent4" w:themeFillTint="33"/>
      <w:lang w:val="en-NZ" w:eastAsia="en-NZ"/>
    </w:rPr>
  </w:style>
  <w:style w:type="character" w:styleId="UnresolvedMention">
    <w:name w:val="Unresolved Mention"/>
    <w:basedOn w:val="DefaultParagraphFont"/>
    <w:uiPriority w:val="99"/>
    <w:semiHidden/>
    <w:unhideWhenUsed/>
    <w:rsid w:val="00AB5A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34C86-DF91-465D-8E44-B69E96DA5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1307</TotalTime>
  <Pages>12</Pages>
  <Words>907</Words>
  <Characters>5171</Characters>
  <Application>Microsoft Office Word</Application>
  <DocSecurity>0</DocSecurity>
  <Lines>43</Lines>
  <Paragraphs>12</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Rowatt</dc:creator>
  <cp:keywords/>
  <dc:description/>
  <cp:lastModifiedBy>Andrew Rowatt</cp:lastModifiedBy>
  <cp:revision>148</cp:revision>
  <dcterms:created xsi:type="dcterms:W3CDTF">2021-07-22T20:40:00Z</dcterms:created>
  <dcterms:modified xsi:type="dcterms:W3CDTF">2026-10-18T01:41:00Z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d9e4d68-54d0-40a5-8c9a-85a36c87352c_Enabled">
    <vt:lpwstr>true</vt:lpwstr>
  </property>
  <property fmtid="{D5CDD505-2E9C-101B-9397-08002B2CF9AE}" pid="3" name="MSIP_Label_bd9e4d68-54d0-40a5-8c9a-85a36c87352c_SetDate">
    <vt:lpwstr>2022-04-28T20:23:30Z</vt:lpwstr>
  </property>
  <property fmtid="{D5CDD505-2E9C-101B-9397-08002B2CF9AE}" pid="4" name="MSIP_Label_bd9e4d68-54d0-40a5-8c9a-85a36c87352c_Method">
    <vt:lpwstr>Privileged</vt:lpwstr>
  </property>
  <property fmtid="{D5CDD505-2E9C-101B-9397-08002B2CF9AE}" pid="5" name="MSIP_Label_bd9e4d68-54d0-40a5-8c9a-85a36c87352c_Name">
    <vt:lpwstr>Unclassified</vt:lpwstr>
  </property>
  <property fmtid="{D5CDD505-2E9C-101B-9397-08002B2CF9AE}" pid="6" name="MSIP_Label_bd9e4d68-54d0-40a5-8c9a-85a36c87352c_SiteId">
    <vt:lpwstr>388728e1-bbd0-4378-98dc-f8682e644300</vt:lpwstr>
  </property>
  <property fmtid="{D5CDD505-2E9C-101B-9397-08002B2CF9AE}" pid="7" name="MSIP_Label_bd9e4d68-54d0-40a5-8c9a-85a36c87352c_ActionId">
    <vt:lpwstr>53b3034a-4b54-4d9d-8a3b-867a36381a0f</vt:lpwstr>
  </property>
  <property fmtid="{D5CDD505-2E9C-101B-9397-08002B2CF9AE}" pid="8" name="MSIP_Label_bd9e4d68-54d0-40a5-8c9a-85a36c87352c_ContentBits">
    <vt:lpwstr>0</vt:lpwstr>
  </property>
  <property fmtid="{D5CDD505-2E9C-101B-9397-08002B2CF9AE}" pid="9" name="GrammarlyDocumentId">
    <vt:lpwstr>c64d5b16fdb029d2cb009b6b213e8c113993c1e86ec29bab2eba25e8aa7058be</vt:lpwstr>
  </property>
</Properties>
</file>