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D23AE" w14:textId="3E137BF8" w:rsidR="00D474D7" w:rsidRDefault="00304183" w:rsidP="00304183">
      <w:pPr>
        <w:pStyle w:val="Heading1"/>
        <w:jc w:val="center"/>
      </w:pPr>
      <w:r>
        <w:t>CU Holographic Photopolymer modelling code suite</w:t>
      </w:r>
    </w:p>
    <w:p w14:paraId="0C87A54D" w14:textId="77777777" w:rsidR="00304183" w:rsidRDefault="00304183" w:rsidP="00304183">
      <w:pPr>
        <w:jc w:val="center"/>
      </w:pPr>
    </w:p>
    <w:p w14:paraId="0485B85E" w14:textId="6A69E988" w:rsidR="00304183" w:rsidRDefault="00304183" w:rsidP="00304183">
      <w:pPr>
        <w:jc w:val="center"/>
      </w:pPr>
      <w:r>
        <w:t xml:space="preserve">Release </w:t>
      </w:r>
      <w:r w:rsidR="00C04A07">
        <w:t>2.</w:t>
      </w:r>
      <w:r w:rsidR="004C1CE4">
        <w:t>2</w:t>
      </w:r>
    </w:p>
    <w:p w14:paraId="08EA8551" w14:textId="4C7BE65A" w:rsidR="00304183" w:rsidRDefault="004C1CE4" w:rsidP="00304183">
      <w:pPr>
        <w:jc w:val="center"/>
      </w:pPr>
      <w:r>
        <w:t>Dec 18</w:t>
      </w:r>
      <w:r w:rsidR="00C04A07">
        <w:t>,</w:t>
      </w:r>
      <w:r w:rsidR="00304183">
        <w:t xml:space="preserve"> </w:t>
      </w:r>
      <w:r w:rsidR="00C04A07">
        <w:t>2020</w:t>
      </w:r>
    </w:p>
    <w:p w14:paraId="5114A70B" w14:textId="4ADD2408" w:rsidR="00304183" w:rsidRDefault="00304183" w:rsidP="00304183">
      <w:pPr>
        <w:jc w:val="center"/>
      </w:pPr>
      <w:r>
        <w:t>Robert R. McLeod</w:t>
      </w:r>
    </w:p>
    <w:p w14:paraId="20BC356D" w14:textId="6F5A6D5D" w:rsidR="00304183" w:rsidRDefault="00304183" w:rsidP="00304183">
      <w:pPr>
        <w:jc w:val="center"/>
      </w:pPr>
    </w:p>
    <w:p w14:paraId="107250B4" w14:textId="4F2489A5" w:rsidR="00907860" w:rsidRDefault="00D64952" w:rsidP="00907860">
      <w:pPr>
        <w:pStyle w:val="Heading2"/>
      </w:pPr>
      <w:r>
        <w:t>New in this update</w:t>
      </w:r>
    </w:p>
    <w:p w14:paraId="4A080618" w14:textId="79A0F3B4" w:rsidR="00907860" w:rsidRPr="00907860" w:rsidRDefault="004C1CE4" w:rsidP="00907860">
      <w:pPr>
        <w:pStyle w:val="ListParagraph"/>
        <w:numPr>
          <w:ilvl w:val="0"/>
          <w:numId w:val="2"/>
        </w:numPr>
      </w:pPr>
      <w:r>
        <w:t xml:space="preserve">Dynamics </w:t>
      </w:r>
      <w:r w:rsidR="00C04A07">
        <w:t xml:space="preserve">of radicals added.  </w:t>
      </w:r>
      <w:r>
        <w:t>There is not an obvious way to validate this because the reaction equations become nonlinear and thus do not admit a harmonic series solution.  Thus, this should be treated with some caution.</w:t>
      </w:r>
    </w:p>
    <w:p w14:paraId="4F7D79DC" w14:textId="77D661EC" w:rsidR="00907860" w:rsidRDefault="00C04A07" w:rsidP="00B963DE">
      <w:pPr>
        <w:pStyle w:val="ListParagraph"/>
        <w:numPr>
          <w:ilvl w:val="0"/>
          <w:numId w:val="2"/>
        </w:numPr>
      </w:pPr>
      <w:r>
        <w:t xml:space="preserve">Scatter </w:t>
      </w:r>
      <w:r w:rsidR="00B963DE">
        <w:t xml:space="preserve">now updated to use Rayleigh scatter.  Number density of scatterers is now calculated from requested initial haze. </w:t>
      </w:r>
      <w:r>
        <w:t xml:space="preserve">This seems to be slightly </w:t>
      </w:r>
      <w:r w:rsidR="004C1CE4">
        <w:t>inaccurate</w:t>
      </w:r>
      <w:r w:rsidR="00B963DE">
        <w:t>: initial haze can be off by ~15%.  I suspect this is because I assume fully incoherent addition of scatter.</w:t>
      </w:r>
      <w:r w:rsidR="006E3E28">
        <w:t xml:space="preserve">  However, this is still a significant improvement from the previous approach.</w:t>
      </w:r>
    </w:p>
    <w:p w14:paraId="7B4E92B7" w14:textId="583D5313" w:rsidR="00C04A07" w:rsidRDefault="004C1CE4" w:rsidP="00C04A07">
      <w:pPr>
        <w:pStyle w:val="ListParagraph"/>
        <w:numPr>
          <w:ilvl w:val="0"/>
          <w:numId w:val="2"/>
        </w:numPr>
      </w:pPr>
      <w:r>
        <w:t>The code now</w:t>
      </w:r>
      <w:r w:rsidR="00C04A07">
        <w:t xml:space="preserve"> allow</w:t>
      </w:r>
      <w:r>
        <w:t>s</w:t>
      </w:r>
      <w:r w:rsidR="00C04A07">
        <w:t xml:space="preserve"> arbitrary reference and object beam angles (for slanted transmission gratings) and read wavelength different than writing.  </w:t>
      </w:r>
    </w:p>
    <w:p w14:paraId="3B0CDD8F" w14:textId="1DBC0511" w:rsidR="004C1CE4" w:rsidRPr="004C1CE4" w:rsidRDefault="004C1CE4" w:rsidP="004C1CE4">
      <w:pPr>
        <w:pStyle w:val="ListParagraph"/>
        <w:numPr>
          <w:ilvl w:val="0"/>
          <w:numId w:val="2"/>
        </w:numPr>
      </w:pPr>
      <w:r>
        <w:t>Multiplexing is allowed by specification of a vector (one entry for each exposure) of exposure time</w:t>
      </w:r>
      <w:r w:rsidR="00CC03F3">
        <w:t>s</w:t>
      </w:r>
      <w:r>
        <w:t xml:space="preserve"> </w:t>
      </w:r>
      <m:oMath>
        <m:r>
          <w:rPr>
            <w:rFonts w:ascii="Cambria Math" w:hAnsi="Cambria Math"/>
          </w:rPr>
          <m:t>τ</m:t>
        </m:r>
      </m:oMath>
      <w:r>
        <w:rPr>
          <w:rFonts w:eastAsiaTheme="minorEastAsia"/>
        </w:rPr>
        <w:t xml:space="preserve">, incident and diffracted angles.  </w:t>
      </w:r>
    </w:p>
    <w:p w14:paraId="159F3FE5" w14:textId="48F06207" w:rsidR="004C1CE4" w:rsidRDefault="004C1CE4" w:rsidP="004C1CE4">
      <w:pPr>
        <w:pStyle w:val="ListParagraph"/>
        <w:numPr>
          <w:ilvl w:val="0"/>
          <w:numId w:val="2"/>
        </w:numPr>
      </w:pPr>
      <w:r w:rsidRPr="004C1CE4">
        <w:rPr>
          <w:rFonts w:eastAsiaTheme="minorEastAsia"/>
        </w:rPr>
        <w:t xml:space="preserve">Angular Bragg selectivity can now be calculated at multiple arbitrary time points through the variable </w:t>
      </w:r>
      <w:proofErr w:type="spellStart"/>
      <w:r w:rsidRPr="004C1CE4">
        <w:rPr>
          <w:rFonts w:ascii="Courier" w:hAnsi="Courier" w:cs="Courier"/>
          <w:color w:val="A020F0"/>
          <w:sz w:val="20"/>
          <w:szCs w:val="20"/>
        </w:rPr>
        <w:t>BraggTSteps</w:t>
      </w:r>
      <w:proofErr w:type="spellEnd"/>
    </w:p>
    <w:p w14:paraId="51079A81" w14:textId="6D339874" w:rsidR="00C04A07" w:rsidRPr="00C04A07" w:rsidRDefault="00C04A07" w:rsidP="00C04A07">
      <w:pPr>
        <w:pStyle w:val="ListParagraph"/>
        <w:numPr>
          <w:ilvl w:val="0"/>
          <w:numId w:val="2"/>
        </w:numPr>
      </w:pPr>
      <w:r>
        <w:t xml:space="preserve">Ad-hoc phase separation added through variables </w:t>
      </w:r>
      <w:proofErr w:type="spellStart"/>
      <w:r w:rsidRPr="00C04A07">
        <w:rPr>
          <w:rFonts w:ascii="Courier" w:hAnsi="Courier" w:cs="Courier"/>
          <w:color w:val="A020F0"/>
          <w:sz w:val="20"/>
          <w:szCs w:val="20"/>
        </w:rPr>
        <w:t>PSThreshold</w:t>
      </w:r>
      <w:proofErr w:type="spellEnd"/>
      <w:r w:rsidRPr="00C04A07">
        <w:rPr>
          <w:rFonts w:ascii="Courier" w:hAnsi="Courier" w:cs="Courier"/>
          <w:color w:val="A020F0"/>
          <w:sz w:val="20"/>
          <w:szCs w:val="20"/>
        </w:rPr>
        <w:t>, PS1</w:t>
      </w:r>
      <w:r w:rsidRPr="00C04A07">
        <w:t xml:space="preserve"> </w:t>
      </w:r>
      <w:r>
        <w:t xml:space="preserve">etc. </w:t>
      </w:r>
      <w:r w:rsidR="004C1CE4">
        <w:t xml:space="preserve">A more rigorous calculation based on Flory </w:t>
      </w:r>
      <w:proofErr w:type="spellStart"/>
      <w:r w:rsidR="004C1CE4">
        <w:t>Rehner</w:t>
      </w:r>
      <w:proofErr w:type="spellEnd"/>
      <w:r w:rsidR="004C1CE4">
        <w:t xml:space="preserve"> is in preparation so I would recommend not spending much time with the current implementation</w:t>
      </w:r>
    </w:p>
    <w:p w14:paraId="0E257A22" w14:textId="77777777" w:rsidR="00907860" w:rsidRPr="00907860" w:rsidRDefault="00907860" w:rsidP="00907860">
      <w:pPr>
        <w:pStyle w:val="ListParagraph"/>
      </w:pPr>
    </w:p>
    <w:p w14:paraId="7B226FA9" w14:textId="7D57129F" w:rsidR="00304183" w:rsidRDefault="00907860" w:rsidP="00907860">
      <w:pPr>
        <w:pStyle w:val="Heading2"/>
      </w:pPr>
      <w:r>
        <w:t>Guide to the functions</w:t>
      </w:r>
    </w:p>
    <w:p w14:paraId="7FB37699" w14:textId="09F442E6" w:rsidR="00907860" w:rsidRDefault="00907860" w:rsidP="00304183">
      <w:pPr>
        <w:ind w:left="2700" w:hanging="2700"/>
      </w:pPr>
    </w:p>
    <w:p w14:paraId="7AB72973" w14:textId="398DD7FD" w:rsidR="000C2AB6" w:rsidRDefault="000C2AB6" w:rsidP="00304183">
      <w:pPr>
        <w:ind w:left="2700" w:hanging="2700"/>
      </w:pPr>
      <w:proofErr w:type="spellStart"/>
      <w:r w:rsidRPr="000C2AB6">
        <w:rPr>
          <w:rStyle w:val="Heading3Char"/>
        </w:rPr>
        <w:t>Matlab</w:t>
      </w:r>
      <w:proofErr w:type="spellEnd"/>
      <w:r w:rsidRPr="000C2AB6">
        <w:rPr>
          <w:rStyle w:val="Heading3Char"/>
        </w:rPr>
        <w:t xml:space="preserve"> version</w:t>
      </w:r>
      <w:r>
        <w:tab/>
        <w:t xml:space="preserve">Developed in </w:t>
      </w:r>
      <w:proofErr w:type="spellStart"/>
      <w:r>
        <w:t>Matlab</w:t>
      </w:r>
      <w:proofErr w:type="spellEnd"/>
      <w:r>
        <w:t xml:space="preserve"> 2020a</w:t>
      </w:r>
    </w:p>
    <w:p w14:paraId="11A3C833" w14:textId="77777777" w:rsidR="000C2AB6" w:rsidRDefault="000C2AB6" w:rsidP="00304183">
      <w:pPr>
        <w:ind w:left="2700" w:hanging="2700"/>
      </w:pPr>
    </w:p>
    <w:p w14:paraId="3F1F8358" w14:textId="3087E31B" w:rsidR="000C2AB6" w:rsidRDefault="000C2AB6" w:rsidP="000C2AB6">
      <w:pPr>
        <w:pStyle w:val="Heading3"/>
      </w:pPr>
      <w:proofErr w:type="spellStart"/>
      <w:r>
        <w:t>Matlab</w:t>
      </w:r>
      <w:proofErr w:type="spellEnd"/>
      <w:r>
        <w:t xml:space="preserve"> toolbox</w:t>
      </w:r>
      <w:r w:rsidR="00D64952">
        <w:t xml:space="preserve"> functions</w:t>
      </w:r>
      <w:r>
        <w:t xml:space="preserve"> </w:t>
      </w:r>
    </w:p>
    <w:p w14:paraId="2F2963D8" w14:textId="77777777" w:rsidR="00D64952" w:rsidRDefault="00D64952" w:rsidP="00D64952">
      <w:pPr>
        <w:tabs>
          <w:tab w:val="left" w:pos="2610"/>
        </w:tabs>
      </w:pPr>
      <w:r w:rsidRPr="002110FF">
        <w:rPr>
          <w:rFonts w:ascii="Courier" w:hAnsi="Courier" w:cs="Courier"/>
          <w:color w:val="A020F0"/>
          <w:sz w:val="20"/>
          <w:szCs w:val="20"/>
        </w:rPr>
        <w:t>fit</w:t>
      </w:r>
      <w:r>
        <w:t xml:space="preserve"> </w:t>
      </w:r>
      <w:r>
        <w:tab/>
      </w:r>
      <w:proofErr w:type="spellStart"/>
      <w:r>
        <w:t>Matlab</w:t>
      </w:r>
      <w:proofErr w:type="spellEnd"/>
      <w:r>
        <w:t xml:space="preserve"> function from curve fitting toolbox</w:t>
      </w:r>
    </w:p>
    <w:p w14:paraId="61E81DC6" w14:textId="77777777" w:rsidR="00D64952" w:rsidRDefault="00D64952" w:rsidP="00D64952">
      <w:pPr>
        <w:tabs>
          <w:tab w:val="left" w:pos="2610"/>
        </w:tabs>
      </w:pPr>
      <w:r w:rsidRPr="002110FF">
        <w:rPr>
          <w:rFonts w:ascii="Courier" w:hAnsi="Courier" w:cs="Courier"/>
          <w:color w:val="A020F0"/>
          <w:sz w:val="20"/>
          <w:szCs w:val="20"/>
        </w:rPr>
        <w:t>divisors</w:t>
      </w:r>
      <w:r>
        <w:t xml:space="preserve"> </w:t>
      </w:r>
      <w:r>
        <w:tab/>
      </w:r>
      <w:proofErr w:type="spellStart"/>
      <w:r>
        <w:t>Matlab</w:t>
      </w:r>
      <w:proofErr w:type="spellEnd"/>
      <w:r>
        <w:t xml:space="preserve"> function from symbolic math toolbox</w:t>
      </w:r>
    </w:p>
    <w:p w14:paraId="20CB19A3" w14:textId="77777777" w:rsidR="00D64952" w:rsidRDefault="00D64952" w:rsidP="00D64952">
      <w:pPr>
        <w:tabs>
          <w:tab w:val="left" w:pos="2610"/>
        </w:tabs>
      </w:pPr>
      <w:proofErr w:type="spellStart"/>
      <w:r w:rsidRPr="002110FF">
        <w:rPr>
          <w:rFonts w:ascii="Courier" w:hAnsi="Courier" w:cs="Courier"/>
          <w:color w:val="A020F0"/>
          <w:sz w:val="20"/>
          <w:szCs w:val="20"/>
        </w:rPr>
        <w:t>sinc</w:t>
      </w:r>
      <w:proofErr w:type="spellEnd"/>
      <w:r>
        <w:t xml:space="preserve"> </w:t>
      </w:r>
      <w:r>
        <w:tab/>
      </w:r>
      <w:proofErr w:type="spellStart"/>
      <w:r>
        <w:t>Matlab</w:t>
      </w:r>
      <w:proofErr w:type="spellEnd"/>
      <w:r>
        <w:t xml:space="preserve"> function from signal processing toolbox</w:t>
      </w:r>
    </w:p>
    <w:p w14:paraId="4416F0C5" w14:textId="77777777" w:rsidR="000C2AB6" w:rsidRDefault="000C2AB6" w:rsidP="00304183">
      <w:pPr>
        <w:ind w:left="2700" w:hanging="2700"/>
      </w:pPr>
    </w:p>
    <w:p w14:paraId="5BB6E061" w14:textId="2F412CFD" w:rsidR="000C2AB6" w:rsidRDefault="000C2AB6" w:rsidP="000C2AB6">
      <w:pPr>
        <w:pStyle w:val="Heading3"/>
      </w:pPr>
      <w:r>
        <w:t>Functions</w:t>
      </w:r>
    </w:p>
    <w:p w14:paraId="5DEEEFBA" w14:textId="413A816B" w:rsidR="00304183" w:rsidRDefault="00304183" w:rsidP="00304183">
      <w:pPr>
        <w:ind w:left="2700" w:hanging="2700"/>
      </w:pPr>
      <w:proofErr w:type="spellStart"/>
      <w:r>
        <w:t>CallHoloPolymer</w:t>
      </w:r>
      <w:proofErr w:type="spellEnd"/>
      <w:r>
        <w:tab/>
      </w:r>
      <w:proofErr w:type="gramStart"/>
      <w:r>
        <w:t>The</w:t>
      </w:r>
      <w:proofErr w:type="gramEnd"/>
      <w:r>
        <w:t xml:space="preserve"> top level routine that calls the numerical, theoretical and rendering routines</w:t>
      </w:r>
      <w:r w:rsidR="006E3E28">
        <w:t xml:space="preserve">.  </w:t>
      </w:r>
    </w:p>
    <w:p w14:paraId="04EFECC1" w14:textId="2A2B71D6" w:rsidR="00304183" w:rsidRDefault="00304183" w:rsidP="00304183">
      <w:pPr>
        <w:ind w:left="2700" w:hanging="2700"/>
      </w:pPr>
      <w:proofErr w:type="spellStart"/>
      <w:r w:rsidRPr="00304183">
        <w:t>NumericalHoloPolymer</w:t>
      </w:r>
      <w:proofErr w:type="spellEnd"/>
      <w:r>
        <w:tab/>
        <w:t xml:space="preserve">Models </w:t>
      </w:r>
      <w:r w:rsidR="00907860">
        <w:t>(</w:t>
      </w:r>
      <w:r>
        <w:t>3 space + 1 time</w:t>
      </w:r>
      <w:r w:rsidR="00907860">
        <w:t>)</w:t>
      </w:r>
      <w:r>
        <w:t xml:space="preserve"> dimensional diffraction, scatter, reaction and diffusion</w:t>
      </w:r>
      <w:r w:rsidR="00907860">
        <w:t xml:space="preserve"> of a holographic photopolymer exposed to record </w:t>
      </w:r>
      <w:r w:rsidR="006E3E28">
        <w:t>one or more</w:t>
      </w:r>
      <w:r w:rsidR="00907860">
        <w:t xml:space="preserve"> transmission grating</w:t>
      </w:r>
      <w:r w:rsidR="006E3E28">
        <w:t>s</w:t>
      </w:r>
      <w:r>
        <w:t xml:space="preserve">.  </w:t>
      </w:r>
      <w:r w:rsidR="006E3E28">
        <w:t>I</w:t>
      </w:r>
      <w:r>
        <w:t xml:space="preserve">nputs </w:t>
      </w:r>
      <w:r w:rsidR="006E3E28">
        <w:t>are specified</w:t>
      </w:r>
      <w:r>
        <w:t xml:space="preserve"> as a list of </w:t>
      </w:r>
      <w:r w:rsidR="006E3E28">
        <w:t>name value pairs</w:t>
      </w:r>
      <w:r>
        <w:t xml:space="preserve">.  All outputs </w:t>
      </w:r>
      <w:r w:rsidR="006E3E28">
        <w:t xml:space="preserve">are </w:t>
      </w:r>
      <w:r>
        <w:t xml:space="preserve">returned in a single structure.  Input and output values </w:t>
      </w:r>
      <w:r w:rsidR="006E3E28">
        <w:t xml:space="preserve">are </w:t>
      </w:r>
      <w:r>
        <w:t xml:space="preserve">saved by default to </w:t>
      </w:r>
      <w:proofErr w:type="gramStart"/>
      <w:r>
        <w:t>“.mat</w:t>
      </w:r>
      <w:proofErr w:type="gramEnd"/>
      <w:r>
        <w:t>” files for later reuse.</w:t>
      </w:r>
    </w:p>
    <w:p w14:paraId="6FABE913" w14:textId="2A1B4A7E" w:rsidR="00304183" w:rsidRDefault="00304183" w:rsidP="00304183">
      <w:pPr>
        <w:ind w:left="2700" w:hanging="2700"/>
      </w:pPr>
      <w:proofErr w:type="spellStart"/>
      <w:r>
        <w:lastRenderedPageBreak/>
        <w:t>TheoryHoloPolymer</w:t>
      </w:r>
      <w:proofErr w:type="spellEnd"/>
      <w:r>
        <w:tab/>
        <w:t xml:space="preserve">Use harmonic expansion of RD equations plus </w:t>
      </w:r>
      <w:r w:rsidR="00907860">
        <w:t xml:space="preserve">the </w:t>
      </w:r>
      <w:r>
        <w:t>strong limit theory for index formation to predict holographic photopolymer response vs. exposure time</w:t>
      </w:r>
      <w:r w:rsidR="00907860">
        <w:t xml:space="preserve"> for an </w:t>
      </w:r>
      <w:proofErr w:type="spellStart"/>
      <w:r w:rsidR="00907860">
        <w:t>unslanted</w:t>
      </w:r>
      <w:proofErr w:type="spellEnd"/>
      <w:r w:rsidR="00907860">
        <w:t xml:space="preserve"> transmission grating</w:t>
      </w:r>
      <w:r>
        <w:t xml:space="preserve">.  </w:t>
      </w:r>
      <w:r w:rsidR="00907860">
        <w:t>It u</w:t>
      </w:r>
      <w:r>
        <w:t>ses same input and output structures as the numerical function.</w:t>
      </w:r>
    </w:p>
    <w:p w14:paraId="466043C5" w14:textId="740586C2" w:rsidR="00304183" w:rsidRDefault="00304183" w:rsidP="00304183">
      <w:pPr>
        <w:ind w:left="2700" w:hanging="2700"/>
      </w:pPr>
      <w:proofErr w:type="spellStart"/>
      <w:r>
        <w:t>RenderHoloPolymer</w:t>
      </w:r>
      <w:proofErr w:type="spellEnd"/>
      <w:r>
        <w:tab/>
        <w:t>A set of plotting functions to show and compare various results from the numerical and theoretical codes.</w:t>
      </w:r>
    </w:p>
    <w:p w14:paraId="130FA928" w14:textId="089255DA" w:rsidR="00907860" w:rsidRDefault="00907860" w:rsidP="00304183">
      <w:pPr>
        <w:ind w:left="2700" w:hanging="2700"/>
      </w:pPr>
      <w:proofErr w:type="spellStart"/>
      <w:r>
        <w:t>ParseInputs</w:t>
      </w:r>
      <w:proofErr w:type="spellEnd"/>
      <w:r>
        <w:tab/>
        <w:t>This routine accepts, checks and assigns defaults for all input variables.</w:t>
      </w:r>
    </w:p>
    <w:p w14:paraId="5EB4BA9C" w14:textId="2EAA1481" w:rsidR="00304183" w:rsidRDefault="00304183" w:rsidP="00304183">
      <w:pPr>
        <w:ind w:left="2700" w:hanging="2700"/>
      </w:pPr>
      <w:r>
        <w:t>m0,</w:t>
      </w:r>
      <w:r w:rsidR="00515976">
        <w:t xml:space="preserve"> </w:t>
      </w:r>
      <w:r>
        <w:t>m1,</w:t>
      </w:r>
      <w:r w:rsidR="00515976">
        <w:t xml:space="preserve"> </w:t>
      </w:r>
      <w:r>
        <w:t>m2,</w:t>
      </w:r>
      <w:r w:rsidR="00515976">
        <w:t xml:space="preserve"> </w:t>
      </w:r>
      <w:r>
        <w:t>m3</w:t>
      </w:r>
      <w:r>
        <w:tab/>
        <w:t>Closed-form solutions for the first four harmonics of the reaction/diffusion rate equation for monomer.</w:t>
      </w:r>
    </w:p>
    <w:p w14:paraId="23A1114D" w14:textId="20208F6D" w:rsidR="00304183" w:rsidRDefault="00304183" w:rsidP="00304183">
      <w:pPr>
        <w:ind w:left="2700" w:hanging="2700"/>
      </w:pPr>
      <w:r>
        <w:t>P</w:t>
      </w:r>
      <w:r w:rsidR="00515976">
        <w:t>0</w:t>
      </w:r>
      <w:r>
        <w:t>,</w:t>
      </w:r>
      <w:r w:rsidR="00515976">
        <w:t xml:space="preserve"> </w:t>
      </w:r>
      <w:r>
        <w:t>P</w:t>
      </w:r>
      <w:r w:rsidR="00515976">
        <w:t>1, P2, P3</w:t>
      </w:r>
      <w:r>
        <w:tab/>
        <w:t xml:space="preserve">Closed-form solutions for the first four harmonics of </w:t>
      </w:r>
      <w:r w:rsidR="006013A5">
        <w:t>t</w:t>
      </w:r>
      <w:r>
        <w:t>he reaction/diffusion rate equation for polymer.</w:t>
      </w:r>
    </w:p>
    <w:p w14:paraId="256BFF6C" w14:textId="70F4340E" w:rsidR="00304183" w:rsidRDefault="00304183" w:rsidP="00304183">
      <w:pPr>
        <w:ind w:left="2700" w:hanging="2700"/>
      </w:pPr>
      <w:proofErr w:type="spellStart"/>
      <w:r>
        <w:t>PolymerRoots</w:t>
      </w:r>
      <w:proofErr w:type="spellEnd"/>
      <w:r>
        <w:tab/>
        <w:t xml:space="preserve">Roots of the characteristic equation for the coupled </w:t>
      </w:r>
      <w:proofErr w:type="gramStart"/>
      <w:r>
        <w:t>first-order</w:t>
      </w:r>
      <w:proofErr w:type="gramEnd"/>
      <w:r>
        <w:t xml:space="preserve"> set of differential equations for the harmonics of the monomer.</w:t>
      </w:r>
    </w:p>
    <w:p w14:paraId="4DF4FB27" w14:textId="5BAFC961" w:rsidR="006013A5" w:rsidRDefault="00304183" w:rsidP="006013A5">
      <w:pPr>
        <w:ind w:left="2700" w:hanging="2700"/>
      </w:pPr>
      <w:r>
        <w:t xml:space="preserve">BPM </w:t>
      </w:r>
      <w:r w:rsidR="00C04A07">
        <w:t>_v2</w:t>
      </w:r>
      <w:r>
        <w:tab/>
        <w:t>Implements the Fourier Beam Propagation Method to propagate light across the film, refracting and diffracting in response to material structure.</w:t>
      </w:r>
      <w:r w:rsidR="00C04A07">
        <w:t xml:space="preserve">  Version 2 uses an input parser to streamline calls and is internally cleaned up</w:t>
      </w:r>
      <w:r w:rsidR="00CC03F3">
        <w:t xml:space="preserve"> i</w:t>
      </w:r>
      <w:r w:rsidR="00C04A07">
        <w:t>n preparation for reflection holography.</w:t>
      </w:r>
    </w:p>
    <w:p w14:paraId="3EB6D010" w14:textId="5E2657A4" w:rsidR="006013A5" w:rsidRDefault="006013A5" w:rsidP="006013A5">
      <w:pPr>
        <w:ind w:left="2700" w:hanging="2700"/>
      </w:pPr>
      <w:proofErr w:type="spellStart"/>
      <w:r>
        <w:t>LorentzLorenz</w:t>
      </w:r>
      <w:proofErr w:type="spellEnd"/>
      <w:r>
        <w:t xml:space="preserve"> </w:t>
      </w:r>
      <w:r>
        <w:tab/>
        <w:t>Calculates refractive index of a mixture</w:t>
      </w:r>
    </w:p>
    <w:p w14:paraId="7FFD0D95" w14:textId="4BF82444" w:rsidR="006E3E28" w:rsidRDefault="006E3E28" w:rsidP="006013A5">
      <w:pPr>
        <w:ind w:left="2700" w:hanging="2700"/>
      </w:pPr>
      <w:proofErr w:type="spellStart"/>
      <w:r>
        <w:t>Kogelnik_Transmission</w:t>
      </w:r>
      <w:proofErr w:type="spellEnd"/>
      <w:r>
        <w:tab/>
        <w:t>Theoretical efficiency of an ideal transmission hologram</w:t>
      </w:r>
    </w:p>
    <w:p w14:paraId="09941A20" w14:textId="5BFCBD3A" w:rsidR="000C2AB6" w:rsidRDefault="000C2AB6" w:rsidP="006013A5">
      <w:pPr>
        <w:ind w:left="2700" w:hanging="2700"/>
      </w:pPr>
      <w:proofErr w:type="spellStart"/>
      <w:r>
        <w:t>Transmission_BVM</w:t>
      </w:r>
      <w:proofErr w:type="spellEnd"/>
      <w:r>
        <w:t xml:space="preserve"> </w:t>
      </w:r>
      <w:r>
        <w:tab/>
        <w:t>“” calculated by beta value method</w:t>
      </w:r>
    </w:p>
    <w:p w14:paraId="1524A517" w14:textId="39DE1DBA" w:rsidR="006E3E28" w:rsidRDefault="006E3E28" w:rsidP="006013A5">
      <w:pPr>
        <w:ind w:left="2700" w:hanging="2700"/>
      </w:pPr>
    </w:p>
    <w:p w14:paraId="19272F28" w14:textId="21226BC3" w:rsidR="006E3E28" w:rsidRDefault="006E3E28" w:rsidP="006E3E28">
      <w:pPr>
        <w:pStyle w:val="Heading3"/>
      </w:pPr>
      <w:r>
        <w:t xml:space="preserve">From </w:t>
      </w:r>
      <w:proofErr w:type="spellStart"/>
      <w:r>
        <w:t>Matlab</w:t>
      </w:r>
      <w:proofErr w:type="spellEnd"/>
      <w:r>
        <w:t xml:space="preserve"> file exchange</w:t>
      </w:r>
    </w:p>
    <w:p w14:paraId="79525D8F" w14:textId="2D0F98B1" w:rsidR="006013A5" w:rsidRDefault="006013A5" w:rsidP="006013A5">
      <w:pPr>
        <w:ind w:left="2700" w:hanging="2700"/>
      </w:pPr>
      <w:proofErr w:type="spellStart"/>
      <w:r>
        <w:t>drawcircle</w:t>
      </w:r>
      <w:proofErr w:type="spellEnd"/>
      <w:r>
        <w:t xml:space="preserve"> </w:t>
      </w:r>
      <w:r>
        <w:tab/>
      </w:r>
      <w:r w:rsidR="006E3E28">
        <w:t>U</w:t>
      </w:r>
      <w:r>
        <w:t>sed in rendering results</w:t>
      </w:r>
    </w:p>
    <w:p w14:paraId="20994E19" w14:textId="49A341E1" w:rsidR="006E3E28" w:rsidRDefault="006E3E28" w:rsidP="006E3E28">
      <w:pPr>
        <w:ind w:left="2700" w:hanging="2700"/>
      </w:pPr>
      <w:r>
        <w:t>wavelength2color</w:t>
      </w:r>
      <w:r>
        <w:tab/>
        <w:t>Used in rendering results</w:t>
      </w:r>
    </w:p>
    <w:p w14:paraId="17233E8A" w14:textId="3E22F9E4" w:rsidR="006E3E28" w:rsidRDefault="006E3E28" w:rsidP="006E3E28">
      <w:pPr>
        <w:ind w:left="2700" w:hanging="2700"/>
      </w:pPr>
    </w:p>
    <w:p w14:paraId="4A93ABE5" w14:textId="65662610" w:rsidR="00907860" w:rsidRDefault="00907860" w:rsidP="00DB5CFD">
      <w:pPr>
        <w:pStyle w:val="Heading2"/>
      </w:pPr>
      <w:r>
        <w:t xml:space="preserve">Input </w:t>
      </w:r>
      <w:r w:rsidR="006E3E28">
        <w:t>name/value pairs</w:t>
      </w:r>
      <w:r>
        <w:t xml:space="preserve"> (</w:t>
      </w:r>
      <w:r w:rsidR="006E3E28">
        <w:t>defined in</w:t>
      </w:r>
      <w:r>
        <w:t xml:space="preserve"> </w:t>
      </w:r>
      <w:proofErr w:type="spellStart"/>
      <w:r>
        <w:t>InputParser</w:t>
      </w:r>
      <w:proofErr w:type="spellEnd"/>
      <w:r>
        <w:t>)</w:t>
      </w:r>
    </w:p>
    <w:p w14:paraId="12693D52" w14:textId="41CBB8EC" w:rsidR="00DB5CFD" w:rsidRDefault="00DB5CFD" w:rsidP="00DB5CFD"/>
    <w:p w14:paraId="3F821AD0" w14:textId="24060B35" w:rsidR="00E31A4F" w:rsidRPr="00E31A4F" w:rsidRDefault="00E31A4F" w:rsidP="00E31A4F">
      <w:pPr>
        <w:tabs>
          <w:tab w:val="left" w:pos="1890"/>
          <w:tab w:val="left" w:pos="3330"/>
          <w:tab w:val="left" w:pos="4590"/>
        </w:tabs>
        <w:rPr>
          <w:b/>
          <w:bCs/>
        </w:rPr>
      </w:pPr>
      <w:r w:rsidRPr="00E31A4F">
        <w:rPr>
          <w:b/>
          <w:bCs/>
        </w:rPr>
        <w:t>Parameter</w:t>
      </w:r>
      <w:r w:rsidRPr="00E31A4F">
        <w:rPr>
          <w:b/>
          <w:bCs/>
        </w:rPr>
        <w:tab/>
        <w:t>Default</w:t>
      </w:r>
      <w:r w:rsidRPr="00E31A4F">
        <w:rPr>
          <w:b/>
          <w:bCs/>
        </w:rPr>
        <w:tab/>
        <w:t>Validity</w:t>
      </w:r>
      <w:r w:rsidRPr="00E31A4F">
        <w:rPr>
          <w:b/>
          <w:bCs/>
        </w:rPr>
        <w:tab/>
        <w:t>Meaning</w:t>
      </w:r>
    </w:p>
    <w:p w14:paraId="536159E4" w14:textId="77777777" w:rsidR="00E31A4F" w:rsidRPr="00DB5CFD" w:rsidRDefault="00E31A4F" w:rsidP="00DB5CFD"/>
    <w:p w14:paraId="0E4E64D8" w14:textId="4BCB32C3" w:rsidR="00907860" w:rsidRDefault="00C04A07" w:rsidP="00DB5CFD">
      <w:pPr>
        <w:pStyle w:val="Heading3"/>
        <w:tabs>
          <w:tab w:val="left" w:pos="1890"/>
          <w:tab w:val="left" w:pos="3330"/>
          <w:tab w:val="left" w:pos="4590"/>
        </w:tabs>
      </w:pPr>
      <w:r>
        <w:t>Bragg selectivity parameters</w:t>
      </w:r>
    </w:p>
    <w:p w14:paraId="3AB56722" w14:textId="77777777" w:rsidR="00C04A07" w:rsidRDefault="00907860" w:rsidP="00C04A07">
      <w:pPr>
        <w:tabs>
          <w:tab w:val="left" w:pos="1890"/>
          <w:tab w:val="left" w:pos="3330"/>
          <w:tab w:val="left" w:pos="4590"/>
        </w:tabs>
        <w:autoSpaceDE w:val="0"/>
        <w:autoSpaceDN w:val="0"/>
        <w:adjustRightInd w:val="0"/>
        <w:rPr>
          <w:rFonts w:ascii="Courier" w:hAnsi="Courier"/>
        </w:rPr>
      </w:pPr>
      <w:proofErr w:type="spellStart"/>
      <w:r>
        <w:rPr>
          <w:rFonts w:ascii="Courier" w:hAnsi="Courier" w:cs="Courier"/>
          <w:color w:val="A020F0"/>
          <w:sz w:val="20"/>
          <w:szCs w:val="20"/>
        </w:rPr>
        <w:t>CalcBragg</w:t>
      </w:r>
      <w:proofErr w:type="spellEnd"/>
      <w:r>
        <w:rPr>
          <w:rFonts w:ascii="Courier" w:hAnsi="Courier" w:cs="Courier"/>
          <w:color w:val="000000"/>
          <w:sz w:val="20"/>
          <w:szCs w:val="20"/>
        </w:rPr>
        <w:tab/>
        <w:t>0</w:t>
      </w:r>
      <w:r>
        <w:rPr>
          <w:rFonts w:ascii="Courier" w:hAnsi="Courier" w:cs="Courier"/>
          <w:color w:val="000000"/>
          <w:sz w:val="20"/>
          <w:szCs w:val="20"/>
        </w:rPr>
        <w:tab/>
      </w:r>
      <w:r w:rsidR="00E31A4F">
        <w:rPr>
          <w:rFonts w:ascii="Courier" w:hAnsi="Courier" w:cs="Courier"/>
          <w:color w:val="000000"/>
          <w:sz w:val="20"/>
          <w:szCs w:val="20"/>
        </w:rPr>
        <w:t>L</w:t>
      </w:r>
      <w:r>
        <w:rPr>
          <w:rFonts w:ascii="Courier" w:hAnsi="Courier" w:cs="Courier"/>
          <w:color w:val="000000"/>
          <w:sz w:val="20"/>
          <w:szCs w:val="20"/>
        </w:rPr>
        <w:t>ogical</w:t>
      </w:r>
      <w:r w:rsidR="00DB5CFD">
        <w:rPr>
          <w:rFonts w:ascii="Courier" w:hAnsi="Courier" w:cs="Courier"/>
          <w:color w:val="000000"/>
          <w:sz w:val="20"/>
          <w:szCs w:val="20"/>
        </w:rPr>
        <w:tab/>
      </w:r>
      <w:r>
        <w:rPr>
          <w:rFonts w:ascii="Courier" w:hAnsi="Courier" w:cs="Courier"/>
          <w:color w:val="228B22"/>
          <w:sz w:val="20"/>
          <w:szCs w:val="20"/>
        </w:rPr>
        <w:t>Compute Bragg</w:t>
      </w:r>
      <w:r w:rsidR="00DB5CFD">
        <w:rPr>
          <w:rFonts w:ascii="Courier" w:hAnsi="Courier" w:cs="Courier"/>
          <w:color w:val="228B22"/>
          <w:sz w:val="20"/>
          <w:szCs w:val="20"/>
        </w:rPr>
        <w:t>?</w:t>
      </w:r>
    </w:p>
    <w:p w14:paraId="4E6DCAD4" w14:textId="77777777" w:rsidR="00C04A07" w:rsidRDefault="00C04A07" w:rsidP="00C04A07">
      <w:pPr>
        <w:tabs>
          <w:tab w:val="left" w:pos="1890"/>
          <w:tab w:val="left" w:pos="3330"/>
          <w:tab w:val="left" w:pos="4590"/>
        </w:tabs>
        <w:autoSpaceDE w:val="0"/>
        <w:autoSpaceDN w:val="0"/>
        <w:adjustRightInd w:val="0"/>
        <w:rPr>
          <w:rFonts w:ascii="Courier" w:hAnsi="Courier" w:cs="Courier"/>
          <w:color w:val="228B22"/>
          <w:sz w:val="20"/>
          <w:szCs w:val="20"/>
        </w:rPr>
      </w:pPr>
      <w:proofErr w:type="spellStart"/>
      <w:r>
        <w:rPr>
          <w:rFonts w:ascii="Courier" w:hAnsi="Courier" w:cs="Courier"/>
          <w:color w:val="A020F0"/>
          <w:sz w:val="20"/>
          <w:szCs w:val="20"/>
        </w:rPr>
        <w:t>BraggNulls</w:t>
      </w:r>
      <w:proofErr w:type="spellEnd"/>
      <w:r>
        <w:rPr>
          <w:rFonts w:ascii="Courier" w:hAnsi="Courier"/>
        </w:rPr>
        <w:tab/>
      </w:r>
      <w:r>
        <w:rPr>
          <w:rFonts w:ascii="Courier" w:hAnsi="Courier" w:cs="Courier"/>
          <w:color w:val="000000"/>
          <w:sz w:val="20"/>
          <w:szCs w:val="20"/>
        </w:rPr>
        <w:t>2</w:t>
      </w:r>
      <w:r>
        <w:rPr>
          <w:rFonts w:ascii="Courier" w:hAnsi="Courier"/>
        </w:rPr>
        <w:tab/>
      </w:r>
      <w:r>
        <w:rPr>
          <w:rFonts w:ascii="Courier" w:hAnsi="Courier"/>
          <w:sz w:val="20"/>
          <w:szCs w:val="20"/>
        </w:rPr>
        <w:t>Scalar &gt;0</w:t>
      </w:r>
      <w:r>
        <w:rPr>
          <w:rFonts w:ascii="Courier" w:hAnsi="Courier"/>
          <w:sz w:val="20"/>
          <w:szCs w:val="20"/>
        </w:rPr>
        <w:tab/>
      </w:r>
      <w:r w:rsidRPr="00C04A07">
        <w:rPr>
          <w:rFonts w:ascii="Courier" w:hAnsi="Courier" w:cs="Courier"/>
          <w:color w:val="228B22"/>
          <w:sz w:val="20"/>
          <w:szCs w:val="20"/>
        </w:rPr>
        <w:t>Angular extent of Bragg readout</w:t>
      </w:r>
    </w:p>
    <w:p w14:paraId="0D264FF3" w14:textId="3C496363" w:rsidR="00C04A07" w:rsidRPr="00C04A07" w:rsidRDefault="00C04A07" w:rsidP="00C04A07">
      <w:pPr>
        <w:tabs>
          <w:tab w:val="left" w:pos="1890"/>
          <w:tab w:val="left" w:pos="3330"/>
          <w:tab w:val="left" w:pos="4590"/>
        </w:tabs>
        <w:autoSpaceDE w:val="0"/>
        <w:autoSpaceDN w:val="0"/>
        <w:adjustRightInd w:val="0"/>
        <w:rPr>
          <w:rFonts w:ascii="Courier" w:hAnsi="Courier" w:cs="Courier"/>
          <w:color w:val="228B22"/>
          <w:sz w:val="20"/>
          <w:szCs w:val="20"/>
        </w:rPr>
      </w:pPr>
      <w:proofErr w:type="spellStart"/>
      <w:r>
        <w:rPr>
          <w:rFonts w:ascii="Courier" w:hAnsi="Courier" w:cs="Courier"/>
          <w:color w:val="A020F0"/>
          <w:sz w:val="20"/>
          <w:szCs w:val="20"/>
        </w:rPr>
        <w:t>NBraggAngles</w:t>
      </w:r>
      <w:proofErr w:type="spellEnd"/>
      <w:r>
        <w:rPr>
          <w:rFonts w:ascii="Courier" w:hAnsi="Courier"/>
        </w:rPr>
        <w:tab/>
      </w:r>
      <w:r>
        <w:rPr>
          <w:rFonts w:ascii="Courier" w:hAnsi="Courier" w:cs="Courier"/>
          <w:color w:val="000000"/>
          <w:sz w:val="20"/>
          <w:szCs w:val="20"/>
        </w:rPr>
        <w:t>41</w:t>
      </w:r>
      <w:r>
        <w:rPr>
          <w:rFonts w:ascii="Courier" w:hAnsi="Courier"/>
        </w:rPr>
        <w:tab/>
      </w:r>
      <w:r>
        <w:rPr>
          <w:rFonts w:ascii="Courier" w:hAnsi="Courier"/>
          <w:sz w:val="20"/>
          <w:szCs w:val="20"/>
        </w:rPr>
        <w:t>Scalar &gt;0</w:t>
      </w:r>
      <w:r>
        <w:rPr>
          <w:rFonts w:ascii="Courier" w:hAnsi="Courier"/>
          <w:sz w:val="20"/>
          <w:szCs w:val="20"/>
        </w:rPr>
        <w:tab/>
      </w:r>
      <w:r w:rsidRPr="00C04A07">
        <w:rPr>
          <w:rFonts w:ascii="Courier" w:hAnsi="Courier" w:cs="Courier"/>
          <w:color w:val="228B22"/>
          <w:sz w:val="20"/>
          <w:szCs w:val="20"/>
        </w:rPr>
        <w:t>Number of samples for Bragg readout</w:t>
      </w:r>
    </w:p>
    <w:p w14:paraId="7BBF8A81" w14:textId="68AAA905" w:rsidR="00C04A07" w:rsidRDefault="00C04A07" w:rsidP="00C04A07">
      <w:pPr>
        <w:tabs>
          <w:tab w:val="left" w:pos="1890"/>
          <w:tab w:val="left" w:pos="3330"/>
          <w:tab w:val="left" w:pos="4590"/>
        </w:tabs>
        <w:autoSpaceDE w:val="0"/>
        <w:autoSpaceDN w:val="0"/>
        <w:adjustRightInd w:val="0"/>
        <w:rPr>
          <w:rFonts w:ascii="Courier" w:hAnsi="Courier"/>
          <w:sz w:val="20"/>
          <w:szCs w:val="20"/>
        </w:rPr>
      </w:pPr>
    </w:p>
    <w:p w14:paraId="76230BEA" w14:textId="201E22D2" w:rsidR="00C04A07" w:rsidRPr="00C04A07" w:rsidRDefault="0062101D" w:rsidP="00C04A07">
      <w:pPr>
        <w:pStyle w:val="Heading3"/>
        <w:tabs>
          <w:tab w:val="left" w:pos="1890"/>
          <w:tab w:val="left" w:pos="3330"/>
          <w:tab w:val="left" w:pos="4590"/>
        </w:tabs>
      </w:pPr>
      <w:r>
        <w:t>Data files</w:t>
      </w:r>
    </w:p>
    <w:p w14:paraId="661CFC8E" w14:textId="70541B15" w:rsidR="00907860" w:rsidRDefault="00907860" w:rsidP="00DB5CFD">
      <w:pPr>
        <w:tabs>
          <w:tab w:val="left" w:pos="1890"/>
          <w:tab w:val="left" w:pos="3330"/>
          <w:tab w:val="left" w:pos="4590"/>
        </w:tabs>
        <w:autoSpaceDE w:val="0"/>
        <w:autoSpaceDN w:val="0"/>
        <w:adjustRightInd w:val="0"/>
        <w:rPr>
          <w:rFonts w:ascii="Courier" w:hAnsi="Courier"/>
        </w:rPr>
      </w:pPr>
      <w:proofErr w:type="spellStart"/>
      <w:r>
        <w:rPr>
          <w:rFonts w:ascii="Courier" w:hAnsi="Courier" w:cs="Courier"/>
          <w:color w:val="A020F0"/>
          <w:sz w:val="20"/>
          <w:szCs w:val="20"/>
        </w:rPr>
        <w:t>InSaveFil</w:t>
      </w:r>
      <w:r w:rsidR="007172BC">
        <w:rPr>
          <w:rFonts w:ascii="Courier" w:hAnsi="Courier" w:cs="Courier"/>
          <w:color w:val="A020F0"/>
          <w:sz w:val="20"/>
          <w:szCs w:val="20"/>
        </w:rPr>
        <w:t>e</w:t>
      </w:r>
      <w:proofErr w:type="spellEnd"/>
      <w:r>
        <w:rPr>
          <w:rFonts w:ascii="Courier" w:hAnsi="Courier" w:cs="Courier"/>
          <w:color w:val="000000"/>
          <w:sz w:val="20"/>
          <w:szCs w:val="20"/>
        </w:rPr>
        <w:t xml:space="preserve">   </w:t>
      </w:r>
      <w:r w:rsidR="00DB5CFD">
        <w:rPr>
          <w:rFonts w:ascii="Courier" w:hAnsi="Courier" w:cs="Courier"/>
          <w:color w:val="000000"/>
          <w:sz w:val="20"/>
          <w:szCs w:val="20"/>
        </w:rPr>
        <w:tab/>
        <w:t xml:space="preserve">see </w:t>
      </w:r>
      <w:proofErr w:type="spellStart"/>
      <w:r w:rsidR="00DB5CFD">
        <w:rPr>
          <w:rFonts w:ascii="Courier" w:hAnsi="Courier" w:cs="Courier"/>
          <w:color w:val="000000"/>
          <w:sz w:val="20"/>
          <w:szCs w:val="20"/>
        </w:rPr>
        <w:t>IP.m</w:t>
      </w:r>
      <w:proofErr w:type="spellEnd"/>
      <w:r>
        <w:rPr>
          <w:rFonts w:ascii="Courier" w:hAnsi="Courier" w:cs="Courier"/>
          <w:color w:val="000000"/>
          <w:sz w:val="20"/>
          <w:szCs w:val="20"/>
        </w:rPr>
        <w:t xml:space="preserve">   </w:t>
      </w:r>
      <w:r w:rsidR="00DB5CFD">
        <w:rPr>
          <w:rFonts w:ascii="Courier" w:hAnsi="Courier" w:cs="Courier"/>
          <w:color w:val="000000"/>
          <w:sz w:val="20"/>
          <w:szCs w:val="20"/>
        </w:rPr>
        <w:tab/>
      </w:r>
      <w:r w:rsidR="00E31A4F">
        <w:rPr>
          <w:rFonts w:ascii="Courier" w:hAnsi="Courier" w:cs="Courier"/>
          <w:color w:val="000000"/>
          <w:sz w:val="20"/>
          <w:szCs w:val="20"/>
        </w:rPr>
        <w:t>S</w:t>
      </w:r>
      <w:r>
        <w:rPr>
          <w:rFonts w:ascii="Courier" w:hAnsi="Courier" w:cs="Courier"/>
          <w:color w:val="000000"/>
          <w:sz w:val="20"/>
          <w:szCs w:val="20"/>
        </w:rPr>
        <w:t>tring</w:t>
      </w:r>
      <w:r w:rsidR="00DB5CFD">
        <w:rPr>
          <w:rFonts w:ascii="Courier" w:hAnsi="Courier" w:cs="Courier"/>
          <w:color w:val="000000"/>
          <w:sz w:val="20"/>
          <w:szCs w:val="20"/>
        </w:rPr>
        <w:tab/>
      </w:r>
      <w:r>
        <w:rPr>
          <w:rFonts w:ascii="Courier" w:hAnsi="Courier" w:cs="Courier"/>
          <w:color w:val="228B22"/>
          <w:sz w:val="20"/>
          <w:szCs w:val="20"/>
        </w:rPr>
        <w:t xml:space="preserve">Input save file name.  </w:t>
      </w:r>
    </w:p>
    <w:p w14:paraId="36232306" w14:textId="009701EC" w:rsidR="00DB5CFD" w:rsidRDefault="00907860" w:rsidP="00DB5CFD">
      <w:pPr>
        <w:tabs>
          <w:tab w:val="left" w:pos="1890"/>
          <w:tab w:val="left" w:pos="3330"/>
          <w:tab w:val="left" w:pos="4590"/>
        </w:tabs>
        <w:autoSpaceDE w:val="0"/>
        <w:autoSpaceDN w:val="0"/>
        <w:adjustRightInd w:val="0"/>
        <w:rPr>
          <w:rFonts w:ascii="Courier" w:hAnsi="Courier"/>
        </w:rPr>
      </w:pPr>
      <w:proofErr w:type="spellStart"/>
      <w:r>
        <w:rPr>
          <w:rFonts w:ascii="Courier" w:hAnsi="Courier" w:cs="Courier"/>
          <w:color w:val="A020F0"/>
          <w:sz w:val="20"/>
          <w:szCs w:val="20"/>
        </w:rPr>
        <w:t>OutSaveFile</w:t>
      </w:r>
      <w:proofErr w:type="spellEnd"/>
      <w:r>
        <w:rPr>
          <w:rFonts w:ascii="Courier" w:hAnsi="Courier" w:cs="Courier"/>
          <w:color w:val="000000"/>
          <w:sz w:val="20"/>
          <w:szCs w:val="20"/>
        </w:rPr>
        <w:t xml:space="preserve"> </w:t>
      </w:r>
      <w:r w:rsidR="00DB5CFD">
        <w:rPr>
          <w:rFonts w:ascii="Courier" w:hAnsi="Courier" w:cs="Courier"/>
          <w:color w:val="000000"/>
          <w:sz w:val="20"/>
          <w:szCs w:val="20"/>
        </w:rPr>
        <w:tab/>
        <w:t xml:space="preserve">see </w:t>
      </w:r>
      <w:proofErr w:type="spellStart"/>
      <w:r w:rsidR="00DB5CFD">
        <w:rPr>
          <w:rFonts w:ascii="Courier" w:hAnsi="Courier" w:cs="Courier"/>
          <w:color w:val="000000"/>
          <w:sz w:val="20"/>
          <w:szCs w:val="20"/>
        </w:rPr>
        <w:t>IP.m</w:t>
      </w:r>
      <w:proofErr w:type="spellEnd"/>
      <w:r>
        <w:rPr>
          <w:rFonts w:ascii="Courier" w:hAnsi="Courier" w:cs="Courier"/>
          <w:color w:val="000000"/>
          <w:sz w:val="20"/>
          <w:szCs w:val="20"/>
        </w:rPr>
        <w:t xml:space="preserve">   </w:t>
      </w:r>
      <w:r w:rsidR="00DB5CFD">
        <w:rPr>
          <w:rFonts w:ascii="Courier" w:hAnsi="Courier" w:cs="Courier"/>
          <w:color w:val="000000"/>
          <w:sz w:val="20"/>
          <w:szCs w:val="20"/>
        </w:rPr>
        <w:tab/>
      </w:r>
      <w:r w:rsidR="00E31A4F">
        <w:rPr>
          <w:rFonts w:ascii="Courier" w:hAnsi="Courier" w:cs="Courier"/>
          <w:color w:val="000000"/>
          <w:sz w:val="20"/>
          <w:szCs w:val="20"/>
        </w:rPr>
        <w:t>S</w:t>
      </w:r>
      <w:r>
        <w:rPr>
          <w:rFonts w:ascii="Courier" w:hAnsi="Courier" w:cs="Courier"/>
          <w:color w:val="000000"/>
          <w:sz w:val="20"/>
          <w:szCs w:val="20"/>
        </w:rPr>
        <w:t>tring</w:t>
      </w:r>
      <w:r w:rsidR="00DB5CFD">
        <w:rPr>
          <w:rFonts w:ascii="Courier" w:hAnsi="Courier" w:cs="Courier"/>
          <w:color w:val="000000"/>
          <w:sz w:val="20"/>
          <w:szCs w:val="20"/>
        </w:rPr>
        <w:tab/>
      </w:r>
      <w:r>
        <w:rPr>
          <w:rFonts w:ascii="Courier" w:hAnsi="Courier" w:cs="Courier"/>
          <w:color w:val="228B22"/>
          <w:sz w:val="20"/>
          <w:szCs w:val="20"/>
        </w:rPr>
        <w:t xml:space="preserve">Output save file name.  </w:t>
      </w:r>
    </w:p>
    <w:p w14:paraId="7A12BC15" w14:textId="4F2461E0" w:rsidR="00907860" w:rsidRDefault="00907860" w:rsidP="00DB5CFD">
      <w:pPr>
        <w:tabs>
          <w:tab w:val="left" w:pos="1890"/>
          <w:tab w:val="left" w:pos="3330"/>
          <w:tab w:val="left" w:pos="4590"/>
        </w:tabs>
        <w:autoSpaceDE w:val="0"/>
        <w:autoSpaceDN w:val="0"/>
        <w:adjustRightInd w:val="0"/>
        <w:rPr>
          <w:rFonts w:ascii="Courier" w:hAnsi="Courier"/>
        </w:rPr>
      </w:pPr>
      <w:proofErr w:type="spellStart"/>
      <w:r>
        <w:rPr>
          <w:rFonts w:ascii="Courier" w:hAnsi="Courier" w:cs="Courier"/>
          <w:color w:val="A020F0"/>
          <w:sz w:val="20"/>
          <w:szCs w:val="20"/>
        </w:rPr>
        <w:t>InLoadFile</w:t>
      </w:r>
      <w:proofErr w:type="spellEnd"/>
      <w:r w:rsidR="00DB5CFD">
        <w:rPr>
          <w:rFonts w:ascii="Courier" w:hAnsi="Courier" w:cs="Courier"/>
          <w:color w:val="000000"/>
          <w:sz w:val="20"/>
          <w:szCs w:val="20"/>
        </w:rPr>
        <w:tab/>
      </w:r>
      <w:r>
        <w:rPr>
          <w:rFonts w:ascii="Courier" w:hAnsi="Courier" w:cs="Courier"/>
          <w:color w:val="A020F0"/>
          <w:sz w:val="20"/>
          <w:szCs w:val="20"/>
        </w:rPr>
        <w:t>""</w:t>
      </w:r>
      <w:r w:rsidR="00DB5CFD">
        <w:rPr>
          <w:rFonts w:ascii="Courier" w:hAnsi="Courier" w:cs="Courier"/>
          <w:color w:val="A020F0"/>
          <w:sz w:val="20"/>
          <w:szCs w:val="20"/>
        </w:rPr>
        <w:tab/>
      </w:r>
      <w:r w:rsidR="00E31A4F">
        <w:rPr>
          <w:rFonts w:ascii="Courier" w:hAnsi="Courier" w:cs="Courier"/>
          <w:color w:val="000000"/>
          <w:sz w:val="20"/>
          <w:szCs w:val="20"/>
        </w:rPr>
        <w:t>S</w:t>
      </w:r>
      <w:r>
        <w:rPr>
          <w:rFonts w:ascii="Courier" w:hAnsi="Courier" w:cs="Courier"/>
          <w:color w:val="000000"/>
          <w:sz w:val="20"/>
          <w:szCs w:val="20"/>
        </w:rPr>
        <w:t>tring</w:t>
      </w:r>
      <w:r w:rsidR="00DB5CFD">
        <w:rPr>
          <w:rFonts w:ascii="Courier" w:hAnsi="Courier" w:cs="Courier"/>
          <w:color w:val="000000"/>
          <w:sz w:val="20"/>
          <w:szCs w:val="20"/>
        </w:rPr>
        <w:tab/>
      </w:r>
      <w:r>
        <w:rPr>
          <w:rFonts w:ascii="Courier" w:hAnsi="Courier" w:cs="Courier"/>
          <w:color w:val="228B22"/>
          <w:sz w:val="20"/>
          <w:szCs w:val="20"/>
        </w:rPr>
        <w:t>Load previous save. Default don</w:t>
      </w:r>
      <w:r w:rsidR="00DB5CFD">
        <w:rPr>
          <w:rFonts w:ascii="Courier" w:hAnsi="Courier" w:cs="Courier"/>
          <w:color w:val="228B22"/>
          <w:sz w:val="20"/>
          <w:szCs w:val="20"/>
        </w:rPr>
        <w:t>’</w:t>
      </w:r>
      <w:r>
        <w:rPr>
          <w:rFonts w:ascii="Courier" w:hAnsi="Courier" w:cs="Courier"/>
          <w:color w:val="228B22"/>
          <w:sz w:val="20"/>
          <w:szCs w:val="20"/>
        </w:rPr>
        <w:t>t load.</w:t>
      </w:r>
    </w:p>
    <w:p w14:paraId="79139C66" w14:textId="77777777" w:rsidR="00DB5CFD" w:rsidRDefault="00DB5CFD" w:rsidP="00DB5CFD">
      <w:pPr>
        <w:tabs>
          <w:tab w:val="left" w:pos="1890"/>
          <w:tab w:val="left" w:pos="3330"/>
          <w:tab w:val="left" w:pos="4590"/>
        </w:tabs>
        <w:autoSpaceDE w:val="0"/>
        <w:autoSpaceDN w:val="0"/>
        <w:adjustRightInd w:val="0"/>
        <w:rPr>
          <w:rFonts w:ascii="Courier" w:hAnsi="Courier"/>
        </w:rPr>
      </w:pPr>
    </w:p>
    <w:p w14:paraId="3BC65A57" w14:textId="2D106A3A" w:rsidR="00907860" w:rsidRDefault="00907860" w:rsidP="00DB5CFD">
      <w:pPr>
        <w:pStyle w:val="Heading3"/>
        <w:tabs>
          <w:tab w:val="left" w:pos="1890"/>
          <w:tab w:val="left" w:pos="3330"/>
          <w:tab w:val="left" w:pos="4590"/>
        </w:tabs>
      </w:pPr>
      <w:r>
        <w:t>Material parameters</w:t>
      </w:r>
    </w:p>
    <w:p w14:paraId="4384A2A2" w14:textId="630D6075" w:rsidR="00907860" w:rsidRDefault="00C04A07" w:rsidP="00DB5CFD">
      <w:pPr>
        <w:tabs>
          <w:tab w:val="left" w:pos="1890"/>
          <w:tab w:val="left" w:pos="3330"/>
          <w:tab w:val="left" w:pos="4590"/>
        </w:tabs>
        <w:autoSpaceDE w:val="0"/>
        <w:autoSpaceDN w:val="0"/>
        <w:adjustRightInd w:val="0"/>
        <w:rPr>
          <w:rFonts w:ascii="Courier" w:hAnsi="Courier"/>
        </w:rPr>
      </w:pPr>
      <w:proofErr w:type="spellStart"/>
      <w:r>
        <w:rPr>
          <w:rFonts w:ascii="Courier" w:hAnsi="Courier" w:cs="Courier"/>
          <w:color w:val="A020F0"/>
          <w:sz w:val="20"/>
          <w:szCs w:val="20"/>
        </w:rPr>
        <w:t>n</w:t>
      </w:r>
      <w:r w:rsidR="00907860">
        <w:rPr>
          <w:rFonts w:ascii="Courier" w:hAnsi="Courier" w:cs="Courier"/>
          <w:color w:val="A020F0"/>
          <w:sz w:val="20"/>
          <w:szCs w:val="20"/>
        </w:rPr>
        <w:t>mono</w:t>
      </w:r>
      <w:proofErr w:type="spellEnd"/>
      <w:r w:rsidR="00DB5CFD">
        <w:rPr>
          <w:rFonts w:ascii="Courier" w:hAnsi="Courier" w:cs="Courier"/>
          <w:color w:val="000000"/>
          <w:sz w:val="20"/>
          <w:szCs w:val="20"/>
        </w:rPr>
        <w:tab/>
      </w:r>
      <w:r w:rsidR="00907860">
        <w:rPr>
          <w:rFonts w:ascii="Courier" w:hAnsi="Courier" w:cs="Courier"/>
          <w:color w:val="000000"/>
          <w:sz w:val="20"/>
          <w:szCs w:val="20"/>
        </w:rPr>
        <w:t>1.545</w:t>
      </w:r>
      <w:r w:rsidR="00DB5CFD">
        <w:rPr>
          <w:rFonts w:ascii="Courier" w:hAnsi="Courier" w:cs="Courier"/>
          <w:color w:val="000000"/>
          <w:sz w:val="20"/>
          <w:szCs w:val="20"/>
        </w:rPr>
        <w:tab/>
      </w:r>
      <w:r w:rsidR="003F675D">
        <w:rPr>
          <w:rFonts w:ascii="Courier" w:hAnsi="Courier"/>
          <w:sz w:val="20"/>
          <w:szCs w:val="20"/>
        </w:rPr>
        <w:t>Scalar &gt;0</w:t>
      </w:r>
      <w:r w:rsidR="00DB5CFD">
        <w:rPr>
          <w:rFonts w:ascii="Courier" w:hAnsi="Courier" w:cs="Courier"/>
          <w:color w:val="228B22"/>
          <w:sz w:val="20"/>
          <w:szCs w:val="20"/>
        </w:rPr>
        <w:tab/>
      </w:r>
      <w:r w:rsidR="00907860">
        <w:rPr>
          <w:rFonts w:ascii="Courier" w:hAnsi="Courier" w:cs="Courier"/>
          <w:color w:val="228B22"/>
          <w:sz w:val="20"/>
          <w:szCs w:val="20"/>
        </w:rPr>
        <w:t>Monomer index</w:t>
      </w:r>
    </w:p>
    <w:p w14:paraId="525FF153" w14:textId="3D4C58ED" w:rsidR="00907860" w:rsidRDefault="00907860" w:rsidP="00DB5CFD">
      <w:pPr>
        <w:tabs>
          <w:tab w:val="left" w:pos="1890"/>
          <w:tab w:val="left" w:pos="3330"/>
          <w:tab w:val="left" w:pos="4590"/>
        </w:tabs>
        <w:autoSpaceDE w:val="0"/>
        <w:autoSpaceDN w:val="0"/>
        <w:adjustRightInd w:val="0"/>
        <w:rPr>
          <w:rFonts w:ascii="Courier" w:hAnsi="Courier"/>
        </w:rPr>
      </w:pPr>
      <w:proofErr w:type="spellStart"/>
      <w:r>
        <w:rPr>
          <w:rFonts w:ascii="Courier" w:hAnsi="Courier" w:cs="Courier"/>
          <w:color w:val="A020F0"/>
          <w:sz w:val="20"/>
          <w:szCs w:val="20"/>
        </w:rPr>
        <w:t>nP</w:t>
      </w:r>
      <w:proofErr w:type="spellEnd"/>
      <w:r w:rsidR="00DB5CFD">
        <w:rPr>
          <w:rFonts w:ascii="Courier" w:hAnsi="Courier" w:cs="Courier"/>
          <w:color w:val="000000"/>
          <w:sz w:val="20"/>
          <w:szCs w:val="20"/>
        </w:rPr>
        <w:tab/>
      </w:r>
      <w:r>
        <w:rPr>
          <w:rFonts w:ascii="Courier" w:hAnsi="Courier" w:cs="Courier"/>
          <w:color w:val="000000"/>
          <w:sz w:val="20"/>
          <w:szCs w:val="20"/>
        </w:rPr>
        <w:t>1.5789</w:t>
      </w:r>
      <w:r w:rsidR="00DB5CFD">
        <w:rPr>
          <w:rFonts w:ascii="Courier" w:hAnsi="Courier" w:cs="Courier"/>
          <w:color w:val="000000"/>
          <w:sz w:val="20"/>
          <w:szCs w:val="20"/>
        </w:rPr>
        <w:tab/>
      </w:r>
      <w:r w:rsidR="003F675D">
        <w:rPr>
          <w:rFonts w:ascii="Courier" w:hAnsi="Courier"/>
          <w:sz w:val="20"/>
          <w:szCs w:val="20"/>
        </w:rPr>
        <w:t>Scalar &gt;0</w:t>
      </w:r>
      <w:r w:rsidR="00DB5CFD">
        <w:rPr>
          <w:rFonts w:ascii="Courier" w:hAnsi="Courier" w:cs="Courier"/>
          <w:color w:val="228B22"/>
          <w:sz w:val="20"/>
          <w:szCs w:val="20"/>
        </w:rPr>
        <w:tab/>
      </w:r>
      <w:r>
        <w:rPr>
          <w:rFonts w:ascii="Courier" w:hAnsi="Courier" w:cs="Courier"/>
          <w:color w:val="228B22"/>
          <w:sz w:val="20"/>
          <w:szCs w:val="20"/>
        </w:rPr>
        <w:t>Polymer index</w:t>
      </w:r>
    </w:p>
    <w:p w14:paraId="45B9DA23" w14:textId="4DEFDB94" w:rsidR="00907860" w:rsidRDefault="00907860" w:rsidP="00DB5CFD">
      <w:pPr>
        <w:tabs>
          <w:tab w:val="left" w:pos="1890"/>
          <w:tab w:val="left" w:pos="3330"/>
          <w:tab w:val="left" w:pos="4590"/>
        </w:tabs>
        <w:autoSpaceDE w:val="0"/>
        <w:autoSpaceDN w:val="0"/>
        <w:adjustRightInd w:val="0"/>
        <w:rPr>
          <w:rFonts w:ascii="Courier" w:hAnsi="Courier"/>
        </w:rPr>
      </w:pPr>
      <w:proofErr w:type="spellStart"/>
      <w:r>
        <w:rPr>
          <w:rFonts w:ascii="Courier" w:hAnsi="Courier" w:cs="Courier"/>
          <w:color w:val="A020F0"/>
          <w:sz w:val="20"/>
          <w:szCs w:val="20"/>
        </w:rPr>
        <w:t>nM</w:t>
      </w:r>
      <w:proofErr w:type="spellEnd"/>
      <w:r w:rsidR="00DB5CFD">
        <w:rPr>
          <w:rFonts w:ascii="Courier" w:hAnsi="Courier" w:cs="Courier"/>
          <w:color w:val="000000"/>
          <w:sz w:val="20"/>
          <w:szCs w:val="20"/>
        </w:rPr>
        <w:tab/>
      </w:r>
      <w:r>
        <w:rPr>
          <w:rFonts w:ascii="Courier" w:hAnsi="Courier" w:cs="Courier"/>
          <w:color w:val="000000"/>
          <w:sz w:val="20"/>
          <w:szCs w:val="20"/>
        </w:rPr>
        <w:t>1.476</w:t>
      </w:r>
      <w:r w:rsidR="00DB5CFD">
        <w:rPr>
          <w:rFonts w:ascii="Courier" w:hAnsi="Courier" w:cs="Courier"/>
          <w:color w:val="000000"/>
          <w:sz w:val="20"/>
          <w:szCs w:val="20"/>
        </w:rPr>
        <w:tab/>
      </w:r>
      <w:r w:rsidR="003F675D">
        <w:rPr>
          <w:rFonts w:ascii="Courier" w:hAnsi="Courier"/>
          <w:sz w:val="20"/>
          <w:szCs w:val="20"/>
        </w:rPr>
        <w:t>Scalar &gt;0</w:t>
      </w:r>
      <w:r w:rsidR="00DB5CFD">
        <w:rPr>
          <w:rFonts w:ascii="Courier" w:hAnsi="Courier" w:cs="Courier"/>
          <w:color w:val="228B22"/>
          <w:sz w:val="20"/>
          <w:szCs w:val="20"/>
        </w:rPr>
        <w:tab/>
      </w:r>
      <w:r>
        <w:rPr>
          <w:rFonts w:ascii="Courier" w:hAnsi="Courier" w:cs="Courier"/>
          <w:color w:val="228B22"/>
          <w:sz w:val="20"/>
          <w:szCs w:val="20"/>
        </w:rPr>
        <w:t>Matrix index</w:t>
      </w:r>
    </w:p>
    <w:p w14:paraId="05F25A84" w14:textId="53377D82" w:rsidR="00907860" w:rsidRDefault="00907860" w:rsidP="00DB5CFD">
      <w:pPr>
        <w:tabs>
          <w:tab w:val="left" w:pos="1890"/>
          <w:tab w:val="left" w:pos="3330"/>
          <w:tab w:val="left" w:pos="4590"/>
        </w:tabs>
        <w:autoSpaceDE w:val="0"/>
        <w:autoSpaceDN w:val="0"/>
        <w:adjustRightInd w:val="0"/>
        <w:rPr>
          <w:rFonts w:ascii="Courier" w:hAnsi="Courier"/>
        </w:rPr>
      </w:pPr>
      <w:r>
        <w:rPr>
          <w:rFonts w:ascii="Courier" w:hAnsi="Courier" w:cs="Courier"/>
          <w:color w:val="A020F0"/>
          <w:sz w:val="20"/>
          <w:szCs w:val="20"/>
        </w:rPr>
        <w:t>sigma</w:t>
      </w:r>
      <w:r w:rsidR="00DB5CFD">
        <w:rPr>
          <w:rFonts w:ascii="Courier" w:hAnsi="Courier" w:cs="Courier"/>
          <w:color w:val="000000"/>
          <w:sz w:val="20"/>
          <w:szCs w:val="20"/>
        </w:rPr>
        <w:tab/>
      </w:r>
      <w:r>
        <w:rPr>
          <w:rFonts w:ascii="Courier" w:hAnsi="Courier" w:cs="Courier"/>
          <w:color w:val="000000"/>
          <w:sz w:val="20"/>
          <w:szCs w:val="20"/>
        </w:rPr>
        <w:t>0.14</w:t>
      </w:r>
      <w:r w:rsidR="00DB5CFD">
        <w:rPr>
          <w:rFonts w:ascii="Courier" w:hAnsi="Courier" w:cs="Courier"/>
          <w:color w:val="000000"/>
          <w:sz w:val="20"/>
          <w:szCs w:val="20"/>
        </w:rPr>
        <w:tab/>
      </w:r>
      <w:r w:rsidR="003F675D">
        <w:rPr>
          <w:rFonts w:ascii="Courier" w:hAnsi="Courier"/>
          <w:sz w:val="20"/>
          <w:szCs w:val="20"/>
        </w:rPr>
        <w:t>Scalar &gt;0</w:t>
      </w:r>
      <w:r w:rsidR="00DB5CFD">
        <w:rPr>
          <w:rFonts w:ascii="Courier" w:hAnsi="Courier" w:cs="Courier"/>
          <w:color w:val="228B22"/>
          <w:sz w:val="20"/>
          <w:szCs w:val="20"/>
        </w:rPr>
        <w:tab/>
      </w:r>
      <w:r>
        <w:rPr>
          <w:rFonts w:ascii="Courier" w:hAnsi="Courier" w:cs="Courier"/>
          <w:color w:val="228B22"/>
          <w:sz w:val="20"/>
          <w:szCs w:val="20"/>
        </w:rPr>
        <w:t>Full conv shrinkage</w:t>
      </w:r>
    </w:p>
    <w:p w14:paraId="3D873FB6" w14:textId="5479F602" w:rsidR="00907860" w:rsidRDefault="00907860" w:rsidP="00DB5CFD">
      <w:pPr>
        <w:tabs>
          <w:tab w:val="left" w:pos="1890"/>
          <w:tab w:val="left" w:pos="3330"/>
          <w:tab w:val="left" w:pos="4590"/>
        </w:tabs>
        <w:autoSpaceDE w:val="0"/>
        <w:autoSpaceDN w:val="0"/>
        <w:adjustRightInd w:val="0"/>
        <w:rPr>
          <w:rFonts w:ascii="Courier" w:hAnsi="Courier"/>
        </w:rPr>
      </w:pPr>
      <w:r>
        <w:rPr>
          <w:rFonts w:ascii="Courier" w:hAnsi="Courier" w:cs="Courier"/>
          <w:color w:val="A020F0"/>
          <w:sz w:val="20"/>
          <w:szCs w:val="20"/>
        </w:rPr>
        <w:lastRenderedPageBreak/>
        <w:t>phim0</w:t>
      </w:r>
      <w:r>
        <w:rPr>
          <w:rFonts w:ascii="Courier" w:hAnsi="Courier" w:cs="Courier"/>
          <w:color w:val="000000"/>
          <w:sz w:val="20"/>
          <w:szCs w:val="20"/>
        </w:rPr>
        <w:t xml:space="preserve">       </w:t>
      </w:r>
      <w:r w:rsidR="00DB5CFD">
        <w:rPr>
          <w:rFonts w:ascii="Courier" w:hAnsi="Courier" w:cs="Courier"/>
          <w:color w:val="000000"/>
          <w:sz w:val="20"/>
          <w:szCs w:val="20"/>
        </w:rPr>
        <w:tab/>
      </w:r>
      <w:r>
        <w:rPr>
          <w:rFonts w:ascii="Courier" w:hAnsi="Courier" w:cs="Courier"/>
          <w:color w:val="000000"/>
          <w:sz w:val="20"/>
          <w:szCs w:val="20"/>
        </w:rPr>
        <w:t>0.1884</w:t>
      </w:r>
      <w:r w:rsidR="00DB5CFD">
        <w:rPr>
          <w:rFonts w:ascii="Courier" w:hAnsi="Courier" w:cs="Courier"/>
          <w:color w:val="000000"/>
          <w:sz w:val="20"/>
          <w:szCs w:val="20"/>
        </w:rPr>
        <w:tab/>
      </w:r>
      <w:r w:rsidR="003F675D">
        <w:rPr>
          <w:rFonts w:ascii="Courier" w:hAnsi="Courier"/>
          <w:sz w:val="20"/>
          <w:szCs w:val="20"/>
        </w:rPr>
        <w:t>Scalar &gt;0</w:t>
      </w:r>
      <w:r w:rsidR="00DB5CFD">
        <w:rPr>
          <w:rFonts w:ascii="Courier" w:hAnsi="Courier" w:cs="Courier"/>
          <w:color w:val="228B22"/>
          <w:sz w:val="20"/>
          <w:szCs w:val="20"/>
        </w:rPr>
        <w:tab/>
        <w:t>M</w:t>
      </w:r>
      <w:r>
        <w:rPr>
          <w:rFonts w:ascii="Courier" w:hAnsi="Courier" w:cs="Courier"/>
          <w:color w:val="228B22"/>
          <w:sz w:val="20"/>
          <w:szCs w:val="20"/>
        </w:rPr>
        <w:t xml:space="preserve">onomer volume fraction at 20 </w:t>
      </w:r>
      <w:proofErr w:type="spellStart"/>
      <w:r>
        <w:rPr>
          <w:rFonts w:ascii="Courier" w:hAnsi="Courier" w:cs="Courier"/>
          <w:color w:val="228B22"/>
          <w:sz w:val="20"/>
          <w:szCs w:val="20"/>
        </w:rPr>
        <w:t>wt</w:t>
      </w:r>
      <w:proofErr w:type="spellEnd"/>
      <w:r w:rsidR="00DB5CFD">
        <w:rPr>
          <w:rFonts w:ascii="Courier" w:hAnsi="Courier" w:cs="Courier"/>
          <w:color w:val="228B22"/>
          <w:sz w:val="20"/>
          <w:szCs w:val="20"/>
        </w:rPr>
        <w:t>%</w:t>
      </w:r>
    </w:p>
    <w:p w14:paraId="08A40715" w14:textId="4DC4BFA1" w:rsidR="00907860" w:rsidRDefault="00907860" w:rsidP="00DB5CFD">
      <w:pPr>
        <w:tabs>
          <w:tab w:val="left" w:pos="1890"/>
          <w:tab w:val="left" w:pos="3330"/>
          <w:tab w:val="left" w:pos="4590"/>
        </w:tabs>
        <w:autoSpaceDE w:val="0"/>
        <w:autoSpaceDN w:val="0"/>
        <w:adjustRightInd w:val="0"/>
        <w:rPr>
          <w:rFonts w:ascii="Courier" w:hAnsi="Courier"/>
        </w:rPr>
      </w:pPr>
      <w:r>
        <w:rPr>
          <w:rFonts w:ascii="Courier" w:hAnsi="Courier" w:cs="Courier"/>
          <w:color w:val="A020F0"/>
          <w:sz w:val="20"/>
          <w:szCs w:val="20"/>
        </w:rPr>
        <w:t>mu</w:t>
      </w:r>
      <w:r w:rsidR="00DB5CFD">
        <w:rPr>
          <w:rFonts w:ascii="Courier" w:hAnsi="Courier" w:cs="Courier"/>
          <w:color w:val="000000"/>
          <w:sz w:val="20"/>
          <w:szCs w:val="20"/>
        </w:rPr>
        <w:tab/>
      </w:r>
      <w:r>
        <w:rPr>
          <w:rFonts w:ascii="Courier" w:hAnsi="Courier" w:cs="Courier"/>
          <w:color w:val="000000"/>
          <w:sz w:val="20"/>
          <w:szCs w:val="20"/>
        </w:rPr>
        <w:t>0</w:t>
      </w:r>
      <w:r w:rsidR="00DB5CFD">
        <w:rPr>
          <w:rFonts w:ascii="Courier" w:hAnsi="Courier" w:cs="Courier"/>
          <w:color w:val="000000"/>
          <w:sz w:val="20"/>
          <w:szCs w:val="20"/>
        </w:rPr>
        <w:tab/>
      </w:r>
      <w:r w:rsidR="003F675D">
        <w:rPr>
          <w:rFonts w:ascii="Courier" w:hAnsi="Courier"/>
          <w:sz w:val="20"/>
          <w:szCs w:val="20"/>
        </w:rPr>
        <w:t>Scalar &gt;0</w:t>
      </w:r>
      <w:r w:rsidR="00DB5CFD">
        <w:rPr>
          <w:rFonts w:ascii="Courier" w:hAnsi="Courier" w:cs="Courier"/>
          <w:color w:val="228B22"/>
          <w:sz w:val="20"/>
          <w:szCs w:val="20"/>
        </w:rPr>
        <w:tab/>
      </w:r>
      <w:r>
        <w:rPr>
          <w:rFonts w:ascii="Courier" w:hAnsi="Courier" w:cs="Courier"/>
          <w:color w:val="228B22"/>
          <w:sz w:val="20"/>
          <w:szCs w:val="20"/>
        </w:rPr>
        <w:t>Attenuation coefficient[1/m]</w:t>
      </w:r>
    </w:p>
    <w:p w14:paraId="17B05B91" w14:textId="450A5DBB" w:rsidR="00907860" w:rsidRDefault="00907860" w:rsidP="00DB5CFD">
      <w:pPr>
        <w:tabs>
          <w:tab w:val="left" w:pos="1890"/>
          <w:tab w:val="left" w:pos="3330"/>
          <w:tab w:val="left" w:pos="4590"/>
        </w:tabs>
        <w:autoSpaceDE w:val="0"/>
        <w:autoSpaceDN w:val="0"/>
        <w:adjustRightInd w:val="0"/>
        <w:rPr>
          <w:rFonts w:ascii="Courier" w:hAnsi="Courier"/>
        </w:rPr>
      </w:pPr>
      <w:r>
        <w:rPr>
          <w:rFonts w:ascii="Courier" w:hAnsi="Courier" w:cs="Courier"/>
          <w:color w:val="A020F0"/>
          <w:sz w:val="20"/>
          <w:szCs w:val="20"/>
        </w:rPr>
        <w:t>Z</w:t>
      </w:r>
      <w:r>
        <w:rPr>
          <w:rFonts w:ascii="Courier" w:hAnsi="Courier" w:cs="Courier"/>
          <w:color w:val="000000"/>
          <w:sz w:val="20"/>
          <w:szCs w:val="20"/>
        </w:rPr>
        <w:t xml:space="preserve"> </w:t>
      </w:r>
      <w:r w:rsidR="00DB5CFD">
        <w:rPr>
          <w:rFonts w:ascii="Courier" w:hAnsi="Courier" w:cs="Courier"/>
          <w:color w:val="000000"/>
          <w:sz w:val="20"/>
          <w:szCs w:val="20"/>
        </w:rPr>
        <w:tab/>
      </w:r>
      <w:r>
        <w:rPr>
          <w:rFonts w:ascii="Courier" w:hAnsi="Courier" w:cs="Courier"/>
          <w:color w:val="000000"/>
          <w:sz w:val="20"/>
          <w:szCs w:val="20"/>
        </w:rPr>
        <w:t>10</w:t>
      </w:r>
      <w:r w:rsidR="00DB5CFD">
        <w:rPr>
          <w:rFonts w:ascii="Courier" w:hAnsi="Courier" w:cs="Courier"/>
          <w:color w:val="000000"/>
          <w:sz w:val="20"/>
          <w:szCs w:val="20"/>
        </w:rPr>
        <w:t xml:space="preserve"> </w:t>
      </w:r>
      <w:r>
        <w:rPr>
          <w:rFonts w:ascii="Courier" w:hAnsi="Courier" w:cs="Courier"/>
          <w:color w:val="000000"/>
          <w:sz w:val="20"/>
          <w:szCs w:val="20"/>
        </w:rPr>
        <w:t>micro</w:t>
      </w:r>
      <w:r w:rsidR="00DB5CFD">
        <w:rPr>
          <w:rFonts w:ascii="Courier" w:hAnsi="Courier" w:cs="Courier"/>
          <w:color w:val="000000"/>
          <w:sz w:val="20"/>
          <w:szCs w:val="20"/>
        </w:rPr>
        <w:tab/>
      </w:r>
      <w:r w:rsidR="003F675D">
        <w:rPr>
          <w:rFonts w:ascii="Courier" w:hAnsi="Courier"/>
          <w:sz w:val="20"/>
          <w:szCs w:val="20"/>
        </w:rPr>
        <w:t>Scalar &gt;0</w:t>
      </w:r>
      <w:r w:rsidR="00DB5CFD">
        <w:rPr>
          <w:rFonts w:ascii="Courier" w:hAnsi="Courier" w:cs="Courier"/>
          <w:color w:val="228B22"/>
          <w:sz w:val="20"/>
          <w:szCs w:val="20"/>
        </w:rPr>
        <w:tab/>
      </w:r>
      <w:r>
        <w:rPr>
          <w:rFonts w:ascii="Courier" w:hAnsi="Courier" w:cs="Courier"/>
          <w:color w:val="228B22"/>
          <w:sz w:val="20"/>
          <w:szCs w:val="20"/>
        </w:rPr>
        <w:t>Sample thickness</w:t>
      </w:r>
    </w:p>
    <w:p w14:paraId="59F8C056" w14:textId="77777777" w:rsidR="003F675D" w:rsidRPr="00FD0118" w:rsidRDefault="003F675D" w:rsidP="003F675D">
      <w:pPr>
        <w:tabs>
          <w:tab w:val="left" w:pos="1890"/>
          <w:tab w:val="left" w:pos="3330"/>
          <w:tab w:val="left" w:pos="4590"/>
        </w:tabs>
        <w:autoSpaceDE w:val="0"/>
        <w:autoSpaceDN w:val="0"/>
        <w:adjustRightInd w:val="0"/>
        <w:rPr>
          <w:rFonts w:ascii="Courier" w:hAnsi="Courier" w:cs="Courier"/>
          <w:color w:val="228B22"/>
          <w:sz w:val="20"/>
          <w:szCs w:val="20"/>
        </w:rPr>
      </w:pPr>
      <w:r>
        <w:rPr>
          <w:rFonts w:ascii="Courier" w:hAnsi="Courier" w:cs="Courier"/>
          <w:color w:val="A020F0"/>
          <w:sz w:val="20"/>
          <w:szCs w:val="20"/>
        </w:rPr>
        <w:t>Rm</w:t>
      </w:r>
      <w:r>
        <w:rPr>
          <w:rFonts w:ascii="Courier" w:hAnsi="Courier" w:cs="Courier"/>
          <w:color w:val="000000"/>
          <w:sz w:val="20"/>
          <w:szCs w:val="20"/>
        </w:rPr>
        <w:tab/>
        <w:t>0.005</w:t>
      </w:r>
      <w:r>
        <w:rPr>
          <w:rFonts w:ascii="Courier" w:hAnsi="Courier" w:cs="Courier"/>
          <w:color w:val="000000"/>
          <w:sz w:val="20"/>
          <w:szCs w:val="20"/>
        </w:rPr>
        <w:tab/>
      </w:r>
      <w:r>
        <w:rPr>
          <w:rFonts w:ascii="Courier" w:hAnsi="Courier"/>
          <w:sz w:val="20"/>
          <w:szCs w:val="20"/>
        </w:rPr>
        <w:t>Scalar &gt;0</w:t>
      </w:r>
      <w:r>
        <w:rPr>
          <w:rFonts w:ascii="Courier" w:hAnsi="Courier" w:cs="Courier"/>
          <w:color w:val="228B22"/>
          <w:sz w:val="20"/>
          <w:szCs w:val="20"/>
        </w:rPr>
        <w:tab/>
      </w:r>
      <w:proofErr w:type="spellStart"/>
      <w:r w:rsidRPr="00FD0118">
        <w:rPr>
          <w:rFonts w:ascii="Courier" w:hAnsi="Courier" w:cs="Courier"/>
          <w:color w:val="228B22"/>
          <w:sz w:val="20"/>
          <w:szCs w:val="20"/>
        </w:rPr>
        <w:t>D_monomer</w:t>
      </w:r>
      <w:proofErr w:type="spellEnd"/>
      <w:r w:rsidRPr="00FD0118">
        <w:rPr>
          <w:rFonts w:ascii="Courier" w:hAnsi="Courier" w:cs="Courier"/>
          <w:color w:val="228B22"/>
          <w:sz w:val="20"/>
          <w:szCs w:val="20"/>
        </w:rPr>
        <w:t xml:space="preserve"> K^2 / R_P</w:t>
      </w:r>
    </w:p>
    <w:p w14:paraId="36F77D28" w14:textId="77777777" w:rsidR="003F675D" w:rsidRPr="00FD0118" w:rsidRDefault="003F675D" w:rsidP="003F675D">
      <w:pPr>
        <w:tabs>
          <w:tab w:val="left" w:pos="1890"/>
          <w:tab w:val="left" w:pos="3330"/>
          <w:tab w:val="left" w:pos="4590"/>
        </w:tabs>
        <w:autoSpaceDE w:val="0"/>
        <w:autoSpaceDN w:val="0"/>
        <w:adjustRightInd w:val="0"/>
        <w:rPr>
          <w:rFonts w:ascii="Courier" w:hAnsi="Courier" w:cs="Courier"/>
          <w:color w:val="228B22"/>
          <w:sz w:val="20"/>
          <w:szCs w:val="20"/>
        </w:rPr>
      </w:pPr>
      <w:r>
        <w:rPr>
          <w:rFonts w:ascii="Courier" w:hAnsi="Courier" w:cs="Courier"/>
          <w:color w:val="A020F0"/>
          <w:sz w:val="20"/>
          <w:szCs w:val="20"/>
        </w:rPr>
        <w:t>Rr</w:t>
      </w:r>
      <w:r>
        <w:rPr>
          <w:rFonts w:ascii="Courier" w:hAnsi="Courier" w:cs="Courier"/>
          <w:color w:val="000000"/>
          <w:sz w:val="20"/>
          <w:szCs w:val="20"/>
        </w:rPr>
        <w:tab/>
        <w:t>0</w:t>
      </w:r>
      <w:r>
        <w:rPr>
          <w:rFonts w:ascii="Courier" w:hAnsi="Courier" w:cs="Courier"/>
          <w:color w:val="000000"/>
          <w:sz w:val="20"/>
          <w:szCs w:val="20"/>
        </w:rPr>
        <w:tab/>
      </w:r>
      <w:r>
        <w:rPr>
          <w:rFonts w:ascii="Courier" w:hAnsi="Courier"/>
          <w:sz w:val="20"/>
          <w:szCs w:val="20"/>
        </w:rPr>
        <w:t>Scalar &gt;0</w:t>
      </w:r>
      <w:r>
        <w:rPr>
          <w:rFonts w:ascii="Courier" w:hAnsi="Courier" w:cs="Courier"/>
          <w:color w:val="228B22"/>
          <w:sz w:val="20"/>
          <w:szCs w:val="20"/>
        </w:rPr>
        <w:tab/>
      </w:r>
      <w:proofErr w:type="spellStart"/>
      <w:r w:rsidRPr="00FD0118">
        <w:rPr>
          <w:rFonts w:ascii="Courier" w:hAnsi="Courier" w:cs="Courier"/>
          <w:color w:val="228B22"/>
          <w:sz w:val="20"/>
          <w:szCs w:val="20"/>
        </w:rPr>
        <w:t>D_radical</w:t>
      </w:r>
      <w:proofErr w:type="spellEnd"/>
      <w:r w:rsidRPr="00FD0118">
        <w:rPr>
          <w:rFonts w:ascii="Courier" w:hAnsi="Courier" w:cs="Courier"/>
          <w:color w:val="228B22"/>
          <w:sz w:val="20"/>
          <w:szCs w:val="20"/>
        </w:rPr>
        <w:t xml:space="preserve"> K^2 / R_A</w:t>
      </w:r>
      <w:r>
        <w:rPr>
          <w:rFonts w:ascii="Courier" w:hAnsi="Courier" w:cs="Courier"/>
          <w:color w:val="228B22"/>
          <w:sz w:val="20"/>
          <w:szCs w:val="20"/>
        </w:rPr>
        <w:t xml:space="preserve"> </w:t>
      </w:r>
    </w:p>
    <w:p w14:paraId="6D160732" w14:textId="18F066D3" w:rsidR="003F675D" w:rsidRPr="00FD0118" w:rsidRDefault="003F675D" w:rsidP="003F675D">
      <w:pPr>
        <w:tabs>
          <w:tab w:val="left" w:pos="1890"/>
          <w:tab w:val="left" w:pos="3330"/>
          <w:tab w:val="left" w:pos="4590"/>
        </w:tabs>
        <w:autoSpaceDE w:val="0"/>
        <w:autoSpaceDN w:val="0"/>
        <w:adjustRightInd w:val="0"/>
        <w:rPr>
          <w:rFonts w:ascii="Courier" w:hAnsi="Courier" w:cs="Courier"/>
          <w:color w:val="228B22"/>
          <w:sz w:val="20"/>
          <w:szCs w:val="20"/>
        </w:rPr>
      </w:pPr>
      <w:r>
        <w:rPr>
          <w:rFonts w:ascii="Courier" w:hAnsi="Courier" w:cs="Courier"/>
          <w:color w:val="A020F0"/>
          <w:sz w:val="20"/>
          <w:szCs w:val="20"/>
        </w:rPr>
        <w:t>tau</w:t>
      </w:r>
      <w:r>
        <w:rPr>
          <w:rFonts w:ascii="Courier" w:hAnsi="Courier" w:cs="Courier"/>
          <w:color w:val="000000"/>
          <w:sz w:val="20"/>
          <w:szCs w:val="20"/>
        </w:rPr>
        <w:tab/>
        <w:t>2.5</w:t>
      </w:r>
      <w:r>
        <w:rPr>
          <w:rFonts w:ascii="Courier" w:hAnsi="Courier" w:cs="Courier"/>
          <w:color w:val="000000"/>
          <w:sz w:val="20"/>
          <w:szCs w:val="20"/>
        </w:rPr>
        <w:tab/>
      </w:r>
      <w:r>
        <w:rPr>
          <w:rFonts w:ascii="Courier" w:hAnsi="Courier"/>
          <w:sz w:val="20"/>
          <w:szCs w:val="20"/>
        </w:rPr>
        <w:t>Scalar &gt;0</w:t>
      </w:r>
      <w:r>
        <w:rPr>
          <w:rFonts w:ascii="Courier" w:hAnsi="Courier" w:cs="Courier"/>
          <w:color w:val="228B22"/>
          <w:sz w:val="20"/>
          <w:szCs w:val="20"/>
        </w:rPr>
        <w:tab/>
        <w:t>E</w:t>
      </w:r>
      <w:r w:rsidRPr="00FD0118">
        <w:rPr>
          <w:rFonts w:ascii="Courier" w:hAnsi="Courier" w:cs="Courier"/>
          <w:color w:val="228B22"/>
          <w:sz w:val="20"/>
          <w:szCs w:val="20"/>
        </w:rPr>
        <w:t xml:space="preserve">xposure time multiplied by </w:t>
      </w:r>
      <w:r>
        <w:rPr>
          <w:rFonts w:ascii="Courier" w:hAnsi="Courier" w:cs="Courier"/>
          <w:color w:val="228B22"/>
          <w:sz w:val="20"/>
          <w:szCs w:val="20"/>
        </w:rPr>
        <w:t>MEAN</w:t>
      </w:r>
    </w:p>
    <w:p w14:paraId="011F03FA" w14:textId="5BB678C0" w:rsidR="003F675D" w:rsidRPr="00FD0118" w:rsidRDefault="003F675D" w:rsidP="003F675D">
      <w:pPr>
        <w:tabs>
          <w:tab w:val="left" w:pos="1890"/>
          <w:tab w:val="left" w:pos="3330"/>
          <w:tab w:val="left" w:pos="4590"/>
        </w:tabs>
        <w:autoSpaceDE w:val="0"/>
        <w:autoSpaceDN w:val="0"/>
        <w:adjustRightInd w:val="0"/>
        <w:rPr>
          <w:rFonts w:ascii="Courier" w:hAnsi="Courier" w:cs="Courier"/>
          <w:color w:val="228B22"/>
          <w:sz w:val="20"/>
          <w:szCs w:val="20"/>
        </w:rPr>
      </w:pPr>
      <w:r>
        <w:rPr>
          <w:rFonts w:ascii="Courier" w:hAnsi="Courier" w:cs="Courier"/>
          <w:color w:val="228B22"/>
          <w:sz w:val="20"/>
          <w:szCs w:val="20"/>
        </w:rPr>
        <w:tab/>
      </w:r>
      <w:r>
        <w:rPr>
          <w:rFonts w:ascii="Courier" w:hAnsi="Courier" w:cs="Courier"/>
          <w:color w:val="228B22"/>
          <w:sz w:val="20"/>
          <w:szCs w:val="20"/>
        </w:rPr>
        <w:tab/>
      </w:r>
      <w:r>
        <w:rPr>
          <w:rFonts w:ascii="Courier" w:hAnsi="Courier" w:cs="Courier"/>
          <w:color w:val="228B22"/>
          <w:sz w:val="20"/>
          <w:szCs w:val="20"/>
        </w:rPr>
        <w:tab/>
      </w:r>
      <w:r w:rsidRPr="00FD0118">
        <w:rPr>
          <w:rFonts w:ascii="Courier" w:hAnsi="Courier" w:cs="Courier"/>
          <w:color w:val="228B22"/>
          <w:sz w:val="20"/>
          <w:szCs w:val="20"/>
        </w:rPr>
        <w:t>polymerization rate</w:t>
      </w:r>
    </w:p>
    <w:p w14:paraId="63B58039" w14:textId="77777777" w:rsidR="00907860" w:rsidRDefault="00907860" w:rsidP="00DB5CFD">
      <w:pPr>
        <w:tabs>
          <w:tab w:val="left" w:pos="1890"/>
          <w:tab w:val="left" w:pos="3330"/>
          <w:tab w:val="left" w:pos="4590"/>
        </w:tabs>
        <w:autoSpaceDE w:val="0"/>
        <w:autoSpaceDN w:val="0"/>
        <w:adjustRightInd w:val="0"/>
        <w:rPr>
          <w:rFonts w:ascii="Courier" w:hAnsi="Courier"/>
        </w:rPr>
      </w:pPr>
      <w:r>
        <w:rPr>
          <w:rFonts w:ascii="Courier" w:hAnsi="Courier" w:cs="Courier"/>
          <w:color w:val="228B22"/>
          <w:sz w:val="20"/>
          <w:szCs w:val="20"/>
        </w:rPr>
        <w:t xml:space="preserve"> </w:t>
      </w:r>
    </w:p>
    <w:p w14:paraId="4504ED8A" w14:textId="4A278E2D" w:rsidR="00907860" w:rsidRDefault="0062101D" w:rsidP="00DB5CFD">
      <w:pPr>
        <w:pStyle w:val="Heading3"/>
        <w:tabs>
          <w:tab w:val="left" w:pos="1890"/>
          <w:tab w:val="left" w:pos="3330"/>
          <w:tab w:val="left" w:pos="4590"/>
        </w:tabs>
      </w:pPr>
      <w:r>
        <w:t>Optical</w:t>
      </w:r>
      <w:r w:rsidR="00907860">
        <w:t xml:space="preserve"> parameters</w:t>
      </w:r>
    </w:p>
    <w:p w14:paraId="69199103" w14:textId="4B424A92" w:rsidR="00907860" w:rsidRDefault="0062101D" w:rsidP="0062101D">
      <w:pPr>
        <w:tabs>
          <w:tab w:val="left" w:pos="1890"/>
          <w:tab w:val="left" w:pos="3330"/>
          <w:tab w:val="left" w:pos="4590"/>
        </w:tabs>
        <w:autoSpaceDE w:val="0"/>
        <w:autoSpaceDN w:val="0"/>
        <w:adjustRightInd w:val="0"/>
        <w:rPr>
          <w:rFonts w:ascii="Courier" w:hAnsi="Courier" w:cs="Courier"/>
          <w:color w:val="228B22"/>
          <w:sz w:val="20"/>
          <w:szCs w:val="20"/>
        </w:rPr>
      </w:pPr>
      <w:r>
        <w:rPr>
          <w:rFonts w:ascii="Courier" w:hAnsi="Courier" w:cs="Courier"/>
          <w:color w:val="A020F0"/>
          <w:sz w:val="20"/>
          <w:szCs w:val="20"/>
        </w:rPr>
        <w:t>lambda0Wrt</w:t>
      </w:r>
      <w:r w:rsidR="00DB5CFD">
        <w:rPr>
          <w:rFonts w:ascii="Courier" w:hAnsi="Courier" w:cs="Courier"/>
          <w:color w:val="000000"/>
          <w:sz w:val="20"/>
          <w:szCs w:val="20"/>
        </w:rPr>
        <w:tab/>
      </w:r>
      <w:r w:rsidR="00907860">
        <w:rPr>
          <w:rFonts w:ascii="Courier" w:hAnsi="Courier" w:cs="Courier"/>
          <w:color w:val="000000"/>
          <w:sz w:val="20"/>
          <w:szCs w:val="20"/>
        </w:rPr>
        <w:t>405</w:t>
      </w:r>
      <w:r w:rsidR="00DB5CFD">
        <w:rPr>
          <w:rFonts w:ascii="Courier" w:hAnsi="Courier" w:cs="Courier"/>
          <w:color w:val="000000"/>
          <w:sz w:val="20"/>
          <w:szCs w:val="20"/>
        </w:rPr>
        <w:t xml:space="preserve"> </w:t>
      </w:r>
      <w:r w:rsidR="00907860">
        <w:rPr>
          <w:rFonts w:ascii="Courier" w:hAnsi="Courier" w:cs="Courier"/>
          <w:color w:val="000000"/>
          <w:sz w:val="20"/>
          <w:szCs w:val="20"/>
        </w:rPr>
        <w:t>nano</w:t>
      </w:r>
      <w:r w:rsidR="00DB5CFD">
        <w:rPr>
          <w:rFonts w:ascii="Courier" w:hAnsi="Courier" w:cs="Courier"/>
          <w:color w:val="000000"/>
          <w:sz w:val="20"/>
          <w:szCs w:val="20"/>
        </w:rPr>
        <w:tab/>
      </w:r>
      <w:r w:rsidR="003F675D">
        <w:rPr>
          <w:rFonts w:ascii="Courier" w:hAnsi="Courier"/>
          <w:sz w:val="20"/>
          <w:szCs w:val="20"/>
        </w:rPr>
        <w:t>Scalar &gt;0</w:t>
      </w:r>
      <w:r w:rsidR="00DB5CFD">
        <w:rPr>
          <w:rFonts w:ascii="Courier" w:hAnsi="Courier" w:cs="Courier"/>
          <w:color w:val="228B22"/>
          <w:sz w:val="20"/>
          <w:szCs w:val="20"/>
        </w:rPr>
        <w:tab/>
      </w:r>
      <w:r w:rsidR="00907860">
        <w:rPr>
          <w:rFonts w:ascii="Courier" w:hAnsi="Courier" w:cs="Courier"/>
          <w:color w:val="228B22"/>
          <w:sz w:val="20"/>
          <w:szCs w:val="20"/>
        </w:rPr>
        <w:t>Optical wavelength</w:t>
      </w:r>
      <w:r>
        <w:rPr>
          <w:rFonts w:ascii="Courier" w:hAnsi="Courier" w:cs="Courier"/>
          <w:color w:val="228B22"/>
          <w:sz w:val="20"/>
          <w:szCs w:val="20"/>
        </w:rPr>
        <w:t xml:space="preserve"> for writing</w:t>
      </w:r>
    </w:p>
    <w:p w14:paraId="51E66608" w14:textId="5F2CB1D8" w:rsidR="003F675D" w:rsidRDefault="0062101D" w:rsidP="003F675D">
      <w:pPr>
        <w:tabs>
          <w:tab w:val="left" w:pos="1890"/>
          <w:tab w:val="left" w:pos="3330"/>
          <w:tab w:val="left" w:pos="4590"/>
        </w:tabs>
        <w:autoSpaceDE w:val="0"/>
        <w:autoSpaceDN w:val="0"/>
        <w:adjustRightInd w:val="0"/>
        <w:rPr>
          <w:rFonts w:ascii="Courier" w:hAnsi="Courier" w:cs="Courier"/>
          <w:color w:val="228B22"/>
          <w:sz w:val="20"/>
          <w:szCs w:val="20"/>
        </w:rPr>
      </w:pPr>
      <w:r>
        <w:rPr>
          <w:rFonts w:ascii="Courier" w:hAnsi="Courier" w:cs="Courier"/>
          <w:color w:val="A020F0"/>
          <w:sz w:val="20"/>
          <w:szCs w:val="20"/>
        </w:rPr>
        <w:t>lambda0Red</w:t>
      </w:r>
      <w:r>
        <w:rPr>
          <w:rFonts w:ascii="Courier" w:hAnsi="Courier" w:cs="Courier"/>
          <w:color w:val="000000"/>
          <w:sz w:val="20"/>
          <w:szCs w:val="20"/>
        </w:rPr>
        <w:tab/>
        <w:t>405 nano</w:t>
      </w:r>
      <w:r>
        <w:rPr>
          <w:rFonts w:ascii="Courier" w:hAnsi="Courier" w:cs="Courier"/>
          <w:color w:val="000000"/>
          <w:sz w:val="20"/>
          <w:szCs w:val="20"/>
        </w:rPr>
        <w:tab/>
      </w:r>
      <w:r w:rsidR="003F675D">
        <w:rPr>
          <w:rFonts w:ascii="Courier" w:hAnsi="Courier"/>
          <w:sz w:val="20"/>
          <w:szCs w:val="20"/>
        </w:rPr>
        <w:t>Scalar &gt;0</w:t>
      </w:r>
      <w:r>
        <w:rPr>
          <w:rFonts w:ascii="Courier" w:hAnsi="Courier" w:cs="Courier"/>
          <w:color w:val="228B22"/>
          <w:sz w:val="20"/>
          <w:szCs w:val="20"/>
        </w:rPr>
        <w:tab/>
        <w:t>Optical wavelength for reading</w:t>
      </w:r>
    </w:p>
    <w:p w14:paraId="1D3A45B9" w14:textId="10A85E60" w:rsidR="0062101D" w:rsidRPr="003F675D" w:rsidRDefault="0062101D" w:rsidP="003F675D">
      <w:pPr>
        <w:tabs>
          <w:tab w:val="left" w:pos="1890"/>
          <w:tab w:val="left" w:pos="3330"/>
          <w:tab w:val="left" w:pos="4590"/>
        </w:tabs>
        <w:autoSpaceDE w:val="0"/>
        <w:autoSpaceDN w:val="0"/>
        <w:adjustRightInd w:val="0"/>
        <w:rPr>
          <w:rFonts w:ascii="Courier" w:hAnsi="Courier" w:cs="Courier"/>
          <w:color w:val="228B22"/>
          <w:sz w:val="20"/>
          <w:szCs w:val="20"/>
        </w:rPr>
      </w:pPr>
      <w:proofErr w:type="spellStart"/>
      <w:r>
        <w:rPr>
          <w:rFonts w:ascii="Courier" w:hAnsi="Courier" w:cs="Courier"/>
          <w:color w:val="A020F0"/>
          <w:sz w:val="20"/>
          <w:szCs w:val="20"/>
        </w:rPr>
        <w:t>ThetaIncWrt</w:t>
      </w:r>
      <w:proofErr w:type="spellEnd"/>
      <w:r>
        <w:rPr>
          <w:rFonts w:ascii="Courier" w:hAnsi="Courier" w:cs="Courier"/>
          <w:color w:val="000000"/>
          <w:sz w:val="20"/>
          <w:szCs w:val="20"/>
        </w:rPr>
        <w:tab/>
      </w:r>
      <w:r w:rsidR="003F675D">
        <w:rPr>
          <w:rFonts w:ascii="Courier" w:hAnsi="Courier" w:cs="Courier"/>
          <w:color w:val="000000"/>
          <w:sz w:val="20"/>
          <w:szCs w:val="20"/>
        </w:rPr>
        <w:t>0.1346</w:t>
      </w:r>
      <w:r>
        <w:rPr>
          <w:rFonts w:ascii="Courier" w:hAnsi="Courier" w:cs="Courier"/>
          <w:color w:val="000000"/>
          <w:sz w:val="20"/>
          <w:szCs w:val="20"/>
        </w:rPr>
        <w:tab/>
      </w:r>
      <w:proofErr w:type="gramStart"/>
      <w:r>
        <w:rPr>
          <w:rFonts w:ascii="Courier" w:hAnsi="Courier" w:cs="Courier"/>
          <w:color w:val="000000"/>
          <w:sz w:val="20"/>
          <w:szCs w:val="20"/>
        </w:rPr>
        <w:t xml:space="preserve">Scalar </w:t>
      </w:r>
      <w:r>
        <w:rPr>
          <w:rFonts w:ascii="Courier" w:hAnsi="Courier" w:cs="Courier"/>
          <w:color w:val="228B22"/>
          <w:sz w:val="20"/>
          <w:szCs w:val="20"/>
        </w:rPr>
        <w:t xml:space="preserve"> </w:t>
      </w:r>
      <w:r>
        <w:rPr>
          <w:rFonts w:ascii="Courier" w:hAnsi="Courier" w:cs="Courier"/>
          <w:color w:val="228B22"/>
          <w:sz w:val="20"/>
          <w:szCs w:val="20"/>
        </w:rPr>
        <w:tab/>
      </w:r>
      <w:proofErr w:type="gramEnd"/>
      <w:r w:rsidR="003F675D">
        <w:rPr>
          <w:rFonts w:ascii="Courier" w:hAnsi="Courier" w:cs="Courier"/>
          <w:color w:val="228B22"/>
          <w:sz w:val="20"/>
          <w:szCs w:val="20"/>
        </w:rPr>
        <w:t>Internal reference write angle, rad</w:t>
      </w:r>
    </w:p>
    <w:p w14:paraId="3D6F72AD" w14:textId="67B3B5D2" w:rsidR="003F675D" w:rsidRDefault="003F675D" w:rsidP="0062101D">
      <w:pPr>
        <w:tabs>
          <w:tab w:val="left" w:pos="1890"/>
          <w:tab w:val="left" w:pos="3330"/>
          <w:tab w:val="left" w:pos="4590"/>
        </w:tabs>
        <w:autoSpaceDE w:val="0"/>
        <w:autoSpaceDN w:val="0"/>
        <w:adjustRightInd w:val="0"/>
        <w:rPr>
          <w:rFonts w:ascii="Courier" w:hAnsi="Courier" w:cs="Courier"/>
          <w:color w:val="A020F0"/>
          <w:sz w:val="20"/>
          <w:szCs w:val="20"/>
        </w:rPr>
      </w:pPr>
      <w:proofErr w:type="spellStart"/>
      <w:r>
        <w:rPr>
          <w:rFonts w:ascii="Courier" w:hAnsi="Courier" w:cs="Courier"/>
          <w:color w:val="A020F0"/>
          <w:sz w:val="20"/>
          <w:szCs w:val="20"/>
        </w:rPr>
        <w:t>ThetaDifWrt</w:t>
      </w:r>
      <w:proofErr w:type="spellEnd"/>
      <w:r>
        <w:rPr>
          <w:rFonts w:ascii="Courier" w:hAnsi="Courier" w:cs="Courier"/>
          <w:color w:val="000000"/>
          <w:sz w:val="20"/>
          <w:szCs w:val="20"/>
        </w:rPr>
        <w:tab/>
        <w:t>-0.1346</w:t>
      </w:r>
      <w:r>
        <w:rPr>
          <w:rFonts w:ascii="Courier" w:hAnsi="Courier" w:cs="Courier"/>
          <w:color w:val="000000"/>
          <w:sz w:val="20"/>
          <w:szCs w:val="20"/>
        </w:rPr>
        <w:tab/>
      </w:r>
      <w:proofErr w:type="gramStart"/>
      <w:r>
        <w:rPr>
          <w:rFonts w:ascii="Courier" w:hAnsi="Courier" w:cs="Courier"/>
          <w:color w:val="000000"/>
          <w:sz w:val="20"/>
          <w:szCs w:val="20"/>
        </w:rPr>
        <w:t xml:space="preserve">Scalar </w:t>
      </w:r>
      <w:r>
        <w:rPr>
          <w:rFonts w:ascii="Courier" w:hAnsi="Courier" w:cs="Courier"/>
          <w:color w:val="228B22"/>
          <w:sz w:val="20"/>
          <w:szCs w:val="20"/>
        </w:rPr>
        <w:t xml:space="preserve"> </w:t>
      </w:r>
      <w:r>
        <w:rPr>
          <w:rFonts w:ascii="Courier" w:hAnsi="Courier" w:cs="Courier"/>
          <w:color w:val="228B22"/>
          <w:sz w:val="20"/>
          <w:szCs w:val="20"/>
        </w:rPr>
        <w:tab/>
      </w:r>
      <w:proofErr w:type="gramEnd"/>
      <w:r>
        <w:rPr>
          <w:rFonts w:ascii="Courier" w:hAnsi="Courier" w:cs="Courier"/>
          <w:color w:val="228B22"/>
          <w:sz w:val="20"/>
          <w:szCs w:val="20"/>
        </w:rPr>
        <w:t>Internal object write angle, rad</w:t>
      </w:r>
    </w:p>
    <w:p w14:paraId="4E1B4E41" w14:textId="51A42370" w:rsidR="003F675D" w:rsidRDefault="003F675D" w:rsidP="003F675D">
      <w:pPr>
        <w:tabs>
          <w:tab w:val="left" w:pos="1890"/>
          <w:tab w:val="left" w:pos="3330"/>
          <w:tab w:val="left" w:pos="4590"/>
        </w:tabs>
        <w:autoSpaceDE w:val="0"/>
        <w:autoSpaceDN w:val="0"/>
        <w:adjustRightInd w:val="0"/>
        <w:rPr>
          <w:rFonts w:ascii="Courier" w:hAnsi="Courier" w:cs="Courier"/>
          <w:color w:val="A020F0"/>
          <w:sz w:val="20"/>
          <w:szCs w:val="20"/>
        </w:rPr>
      </w:pPr>
      <w:proofErr w:type="spellStart"/>
      <w:r>
        <w:rPr>
          <w:rFonts w:ascii="Courier" w:hAnsi="Courier" w:cs="Courier"/>
          <w:color w:val="A020F0"/>
          <w:sz w:val="20"/>
          <w:szCs w:val="20"/>
        </w:rPr>
        <w:t>BeamRatio</w:t>
      </w:r>
      <w:proofErr w:type="spellEnd"/>
      <w:r>
        <w:rPr>
          <w:rFonts w:ascii="Courier" w:hAnsi="Courier" w:cs="Courier"/>
          <w:color w:val="000000"/>
          <w:sz w:val="20"/>
          <w:szCs w:val="20"/>
        </w:rPr>
        <w:tab/>
        <w:t>1</w:t>
      </w:r>
      <w:r>
        <w:rPr>
          <w:rFonts w:ascii="Courier" w:hAnsi="Courier" w:cs="Courier"/>
          <w:color w:val="000000"/>
          <w:sz w:val="20"/>
          <w:szCs w:val="20"/>
        </w:rPr>
        <w:tab/>
      </w:r>
      <w:r>
        <w:rPr>
          <w:rFonts w:ascii="Courier" w:hAnsi="Courier"/>
          <w:sz w:val="20"/>
          <w:szCs w:val="20"/>
        </w:rPr>
        <w:t>Scalar &gt;0</w:t>
      </w:r>
      <w:r>
        <w:rPr>
          <w:rFonts w:ascii="Courier" w:hAnsi="Courier" w:cs="Courier"/>
          <w:color w:val="228B22"/>
          <w:sz w:val="20"/>
          <w:szCs w:val="20"/>
        </w:rPr>
        <w:tab/>
        <w:t>Object to reference power ratio</w:t>
      </w:r>
    </w:p>
    <w:p w14:paraId="548E2F1D" w14:textId="05DB645B" w:rsidR="003F675D" w:rsidRPr="003F675D" w:rsidRDefault="003F675D" w:rsidP="003F675D">
      <w:pPr>
        <w:tabs>
          <w:tab w:val="left" w:pos="1890"/>
          <w:tab w:val="left" w:pos="3330"/>
          <w:tab w:val="left" w:pos="4590"/>
        </w:tabs>
        <w:autoSpaceDE w:val="0"/>
        <w:autoSpaceDN w:val="0"/>
        <w:adjustRightInd w:val="0"/>
        <w:rPr>
          <w:rFonts w:ascii="Courier" w:hAnsi="Courier" w:cs="Courier"/>
          <w:color w:val="228B22"/>
          <w:sz w:val="20"/>
          <w:szCs w:val="20"/>
        </w:rPr>
      </w:pPr>
      <w:proofErr w:type="spellStart"/>
      <w:r>
        <w:rPr>
          <w:rFonts w:ascii="Courier" w:hAnsi="Courier" w:cs="Courier"/>
          <w:color w:val="A020F0"/>
          <w:sz w:val="20"/>
          <w:szCs w:val="20"/>
        </w:rPr>
        <w:t>ThetaIncRed</w:t>
      </w:r>
      <w:proofErr w:type="spellEnd"/>
      <w:r>
        <w:rPr>
          <w:rFonts w:ascii="Courier" w:hAnsi="Courier" w:cs="Courier"/>
          <w:color w:val="000000"/>
          <w:sz w:val="20"/>
          <w:szCs w:val="20"/>
        </w:rPr>
        <w:tab/>
        <w:t>Bragg match</w:t>
      </w:r>
      <w:r>
        <w:rPr>
          <w:rFonts w:ascii="Courier" w:hAnsi="Courier" w:cs="Courier"/>
          <w:color w:val="000000"/>
          <w:sz w:val="20"/>
          <w:szCs w:val="20"/>
        </w:rPr>
        <w:tab/>
      </w:r>
      <w:proofErr w:type="gramStart"/>
      <w:r>
        <w:rPr>
          <w:rFonts w:ascii="Courier" w:hAnsi="Courier" w:cs="Courier"/>
          <w:color w:val="000000"/>
          <w:sz w:val="20"/>
          <w:szCs w:val="20"/>
        </w:rPr>
        <w:t xml:space="preserve">Scalar </w:t>
      </w:r>
      <w:r>
        <w:rPr>
          <w:rFonts w:ascii="Courier" w:hAnsi="Courier" w:cs="Courier"/>
          <w:color w:val="228B22"/>
          <w:sz w:val="20"/>
          <w:szCs w:val="20"/>
        </w:rPr>
        <w:t xml:space="preserve"> </w:t>
      </w:r>
      <w:r>
        <w:rPr>
          <w:rFonts w:ascii="Courier" w:hAnsi="Courier" w:cs="Courier"/>
          <w:color w:val="228B22"/>
          <w:sz w:val="20"/>
          <w:szCs w:val="20"/>
        </w:rPr>
        <w:tab/>
      </w:r>
      <w:proofErr w:type="gramEnd"/>
      <w:r>
        <w:rPr>
          <w:rFonts w:ascii="Courier" w:hAnsi="Courier" w:cs="Courier"/>
          <w:color w:val="228B22"/>
          <w:sz w:val="20"/>
          <w:szCs w:val="20"/>
        </w:rPr>
        <w:t>Internal reference read angle, rad</w:t>
      </w:r>
    </w:p>
    <w:p w14:paraId="7CFCAAAA" w14:textId="22E630ED" w:rsidR="00907860" w:rsidRDefault="00907860" w:rsidP="0062101D">
      <w:pPr>
        <w:tabs>
          <w:tab w:val="left" w:pos="1890"/>
          <w:tab w:val="left" w:pos="3330"/>
          <w:tab w:val="left" w:pos="4590"/>
        </w:tabs>
        <w:autoSpaceDE w:val="0"/>
        <w:autoSpaceDN w:val="0"/>
        <w:adjustRightInd w:val="0"/>
        <w:rPr>
          <w:rFonts w:ascii="Courier" w:hAnsi="Courier"/>
        </w:rPr>
      </w:pPr>
      <w:r>
        <w:rPr>
          <w:rFonts w:ascii="Courier" w:hAnsi="Courier" w:cs="Courier"/>
          <w:color w:val="A020F0"/>
          <w:sz w:val="20"/>
          <w:szCs w:val="20"/>
        </w:rPr>
        <w:t>w0wrt</w:t>
      </w:r>
      <w:r w:rsidR="00DB5CFD">
        <w:rPr>
          <w:rFonts w:ascii="Courier" w:hAnsi="Courier" w:cs="Courier"/>
          <w:color w:val="A020F0"/>
          <w:sz w:val="20"/>
          <w:szCs w:val="20"/>
        </w:rPr>
        <w:tab/>
      </w:r>
      <w:r>
        <w:rPr>
          <w:rFonts w:ascii="Courier" w:hAnsi="Courier" w:cs="Courier"/>
          <w:color w:val="000000"/>
          <w:sz w:val="20"/>
          <w:szCs w:val="20"/>
        </w:rPr>
        <w:t>100</w:t>
      </w:r>
      <w:r w:rsidR="00DB5CFD">
        <w:rPr>
          <w:rFonts w:ascii="Courier" w:hAnsi="Courier" w:cs="Courier"/>
          <w:color w:val="000000"/>
          <w:sz w:val="20"/>
          <w:szCs w:val="20"/>
        </w:rPr>
        <w:t xml:space="preserve"> </w:t>
      </w:r>
      <w:r>
        <w:rPr>
          <w:rFonts w:ascii="Courier" w:hAnsi="Courier" w:cs="Courier"/>
          <w:color w:val="000000"/>
          <w:sz w:val="20"/>
          <w:szCs w:val="20"/>
        </w:rPr>
        <w:t>micro</w:t>
      </w:r>
      <w:r w:rsidR="00DB5CFD">
        <w:rPr>
          <w:rFonts w:ascii="Courier" w:hAnsi="Courier" w:cs="Courier"/>
          <w:color w:val="000000"/>
          <w:sz w:val="20"/>
          <w:szCs w:val="20"/>
        </w:rPr>
        <w:tab/>
      </w:r>
      <w:proofErr w:type="gramStart"/>
      <w:r>
        <w:rPr>
          <w:rFonts w:ascii="Courier" w:hAnsi="Courier" w:cs="Courier"/>
          <w:color w:val="000000"/>
          <w:sz w:val="20"/>
          <w:szCs w:val="20"/>
        </w:rPr>
        <w:t xml:space="preserve">Scalar </w:t>
      </w:r>
      <w:r>
        <w:rPr>
          <w:rFonts w:ascii="Courier" w:hAnsi="Courier" w:cs="Courier"/>
          <w:color w:val="228B22"/>
          <w:sz w:val="20"/>
          <w:szCs w:val="20"/>
        </w:rPr>
        <w:t xml:space="preserve"> </w:t>
      </w:r>
      <w:r w:rsidR="00DB5CFD">
        <w:rPr>
          <w:rFonts w:ascii="Courier" w:hAnsi="Courier" w:cs="Courier"/>
          <w:color w:val="228B22"/>
          <w:sz w:val="20"/>
          <w:szCs w:val="20"/>
        </w:rPr>
        <w:tab/>
      </w:r>
      <w:proofErr w:type="gramEnd"/>
      <w:r>
        <w:rPr>
          <w:rFonts w:ascii="Courier" w:hAnsi="Courier" w:cs="Courier"/>
          <w:color w:val="228B22"/>
          <w:sz w:val="20"/>
          <w:szCs w:val="20"/>
        </w:rPr>
        <w:t>Waist radius of writing beams</w:t>
      </w:r>
    </w:p>
    <w:p w14:paraId="042C2D47" w14:textId="73EFA71F" w:rsidR="00907860" w:rsidRDefault="00907860" w:rsidP="0062101D">
      <w:pPr>
        <w:tabs>
          <w:tab w:val="left" w:pos="1890"/>
          <w:tab w:val="left" w:pos="3330"/>
          <w:tab w:val="left" w:pos="4590"/>
        </w:tabs>
        <w:autoSpaceDE w:val="0"/>
        <w:autoSpaceDN w:val="0"/>
        <w:adjustRightInd w:val="0"/>
        <w:rPr>
          <w:rFonts w:ascii="Courier" w:hAnsi="Courier"/>
        </w:rPr>
      </w:pPr>
      <w:r>
        <w:rPr>
          <w:rFonts w:ascii="Courier" w:hAnsi="Courier" w:cs="Courier"/>
          <w:color w:val="A020F0"/>
          <w:sz w:val="20"/>
          <w:szCs w:val="20"/>
        </w:rPr>
        <w:t>w0red</w:t>
      </w:r>
      <w:r w:rsidR="00DB5CFD">
        <w:rPr>
          <w:rFonts w:ascii="Courier" w:hAnsi="Courier" w:cs="Courier"/>
          <w:color w:val="A020F0"/>
          <w:sz w:val="20"/>
          <w:szCs w:val="20"/>
        </w:rPr>
        <w:tab/>
      </w:r>
      <w:r>
        <w:rPr>
          <w:rFonts w:ascii="Courier" w:hAnsi="Courier" w:cs="Courier"/>
          <w:color w:val="000000"/>
          <w:sz w:val="20"/>
          <w:szCs w:val="20"/>
        </w:rPr>
        <w:t>20</w:t>
      </w:r>
      <w:r w:rsidR="00DB5CFD">
        <w:rPr>
          <w:rFonts w:ascii="Courier" w:hAnsi="Courier" w:cs="Courier"/>
          <w:color w:val="000000"/>
          <w:sz w:val="20"/>
          <w:szCs w:val="20"/>
        </w:rPr>
        <w:t xml:space="preserve"> </w:t>
      </w:r>
      <w:r>
        <w:rPr>
          <w:rFonts w:ascii="Courier" w:hAnsi="Courier" w:cs="Courier"/>
          <w:color w:val="000000"/>
          <w:sz w:val="20"/>
          <w:szCs w:val="20"/>
        </w:rPr>
        <w:t>micro</w:t>
      </w:r>
      <w:r w:rsidR="00DB5CFD">
        <w:rPr>
          <w:rFonts w:ascii="Courier" w:hAnsi="Courier" w:cs="Courier"/>
          <w:color w:val="000000"/>
          <w:sz w:val="20"/>
          <w:szCs w:val="20"/>
        </w:rPr>
        <w:tab/>
      </w:r>
      <w:proofErr w:type="gramStart"/>
      <w:r>
        <w:rPr>
          <w:rFonts w:ascii="Courier" w:hAnsi="Courier" w:cs="Courier"/>
          <w:color w:val="000000"/>
          <w:sz w:val="20"/>
          <w:szCs w:val="20"/>
        </w:rPr>
        <w:t xml:space="preserve">Scalar </w:t>
      </w:r>
      <w:r>
        <w:rPr>
          <w:rFonts w:ascii="Courier" w:hAnsi="Courier" w:cs="Courier"/>
          <w:color w:val="228B22"/>
          <w:sz w:val="20"/>
          <w:szCs w:val="20"/>
        </w:rPr>
        <w:t xml:space="preserve"> </w:t>
      </w:r>
      <w:r w:rsidR="00DB5CFD">
        <w:rPr>
          <w:rFonts w:ascii="Courier" w:hAnsi="Courier" w:cs="Courier"/>
          <w:color w:val="228B22"/>
          <w:sz w:val="20"/>
          <w:szCs w:val="20"/>
        </w:rPr>
        <w:tab/>
      </w:r>
      <w:proofErr w:type="gramEnd"/>
      <w:r>
        <w:rPr>
          <w:rFonts w:ascii="Courier" w:hAnsi="Courier" w:cs="Courier"/>
          <w:color w:val="228B22"/>
          <w:sz w:val="20"/>
          <w:szCs w:val="20"/>
        </w:rPr>
        <w:t>Waist radius of reading beams</w:t>
      </w:r>
    </w:p>
    <w:p w14:paraId="080B1849" w14:textId="77777777" w:rsidR="003F675D" w:rsidRDefault="003F675D" w:rsidP="0062101D">
      <w:pPr>
        <w:tabs>
          <w:tab w:val="left" w:pos="1890"/>
          <w:tab w:val="left" w:pos="3330"/>
          <w:tab w:val="left" w:pos="4590"/>
        </w:tabs>
        <w:autoSpaceDE w:val="0"/>
        <w:autoSpaceDN w:val="0"/>
        <w:adjustRightInd w:val="0"/>
        <w:rPr>
          <w:rFonts w:ascii="Courier" w:hAnsi="Courier" w:cs="Courier"/>
          <w:color w:val="A020F0"/>
          <w:sz w:val="20"/>
          <w:szCs w:val="20"/>
        </w:rPr>
      </w:pPr>
    </w:p>
    <w:p w14:paraId="05E1BD75" w14:textId="3C63C13B" w:rsidR="00907860" w:rsidRDefault="00907860" w:rsidP="00DB5CFD">
      <w:pPr>
        <w:tabs>
          <w:tab w:val="left" w:pos="1890"/>
          <w:tab w:val="left" w:pos="3330"/>
          <w:tab w:val="left" w:pos="4590"/>
        </w:tabs>
        <w:autoSpaceDE w:val="0"/>
        <w:autoSpaceDN w:val="0"/>
        <w:adjustRightInd w:val="0"/>
        <w:rPr>
          <w:rFonts w:ascii="Courier" w:hAnsi="Courier"/>
        </w:rPr>
      </w:pPr>
    </w:p>
    <w:p w14:paraId="402DE7E7" w14:textId="30398C0E" w:rsidR="00907860" w:rsidRDefault="003F675D" w:rsidP="00DB5CFD">
      <w:pPr>
        <w:pStyle w:val="Heading3"/>
        <w:tabs>
          <w:tab w:val="left" w:pos="1890"/>
          <w:tab w:val="left" w:pos="3330"/>
          <w:tab w:val="left" w:pos="4590"/>
        </w:tabs>
      </w:pPr>
      <w:r>
        <w:t>Grid</w:t>
      </w:r>
      <w:r w:rsidR="00907860">
        <w:t xml:space="preserve"> parameters</w:t>
      </w:r>
    </w:p>
    <w:p w14:paraId="67201461" w14:textId="5810893E" w:rsidR="003F675D" w:rsidRDefault="003F675D" w:rsidP="003F675D">
      <w:pPr>
        <w:tabs>
          <w:tab w:val="left" w:pos="1890"/>
          <w:tab w:val="left" w:pos="3330"/>
          <w:tab w:val="left" w:pos="4590"/>
        </w:tabs>
        <w:autoSpaceDE w:val="0"/>
        <w:autoSpaceDN w:val="0"/>
        <w:adjustRightInd w:val="0"/>
        <w:rPr>
          <w:rFonts w:ascii="Courier" w:hAnsi="Courier"/>
        </w:rPr>
      </w:pPr>
      <w:proofErr w:type="spellStart"/>
      <w:r>
        <w:rPr>
          <w:rFonts w:ascii="Courier" w:hAnsi="Courier" w:cs="Courier"/>
          <w:color w:val="A020F0"/>
          <w:sz w:val="20"/>
          <w:szCs w:val="20"/>
        </w:rPr>
        <w:t>Nt</w:t>
      </w:r>
      <w:proofErr w:type="spellEnd"/>
      <w:r>
        <w:rPr>
          <w:rFonts w:ascii="Courier" w:hAnsi="Courier" w:cs="Courier"/>
          <w:color w:val="000000"/>
          <w:sz w:val="20"/>
          <w:szCs w:val="20"/>
        </w:rPr>
        <w:tab/>
        <w:t>20</w:t>
      </w:r>
      <w:r>
        <w:rPr>
          <w:rFonts w:ascii="Courier" w:hAnsi="Courier" w:cs="Courier"/>
          <w:color w:val="000000"/>
          <w:sz w:val="20"/>
          <w:szCs w:val="20"/>
        </w:rPr>
        <w:tab/>
      </w:r>
      <w:r>
        <w:rPr>
          <w:rFonts w:ascii="Courier" w:hAnsi="Courier"/>
          <w:sz w:val="20"/>
          <w:szCs w:val="20"/>
        </w:rPr>
        <w:t>Scalar &gt;0</w:t>
      </w:r>
      <w:r>
        <w:rPr>
          <w:rFonts w:ascii="Courier" w:hAnsi="Courier" w:cs="Courier"/>
          <w:color w:val="228B22"/>
          <w:sz w:val="20"/>
          <w:szCs w:val="20"/>
        </w:rPr>
        <w:tab/>
        <w:t>Number of simulation time steps</w:t>
      </w:r>
    </w:p>
    <w:p w14:paraId="3C265DD0" w14:textId="37CE222E" w:rsidR="00907860" w:rsidRDefault="00907860" w:rsidP="00DB5CFD">
      <w:pPr>
        <w:tabs>
          <w:tab w:val="left" w:pos="1890"/>
          <w:tab w:val="left" w:pos="3330"/>
          <w:tab w:val="left" w:pos="4590"/>
        </w:tabs>
        <w:autoSpaceDE w:val="0"/>
        <w:autoSpaceDN w:val="0"/>
        <w:adjustRightInd w:val="0"/>
        <w:rPr>
          <w:rFonts w:ascii="Courier" w:hAnsi="Courier"/>
        </w:rPr>
      </w:pPr>
      <w:proofErr w:type="spellStart"/>
      <w:r>
        <w:rPr>
          <w:rFonts w:ascii="Courier" w:hAnsi="Courier" w:cs="Courier"/>
          <w:color w:val="A020F0"/>
          <w:sz w:val="20"/>
          <w:szCs w:val="20"/>
        </w:rPr>
        <w:t>Nx</w:t>
      </w:r>
      <w:proofErr w:type="spellEnd"/>
      <w:r w:rsidR="00DB5CFD">
        <w:rPr>
          <w:rFonts w:ascii="Courier" w:hAnsi="Courier" w:cs="Courier"/>
          <w:color w:val="000000"/>
          <w:sz w:val="20"/>
          <w:szCs w:val="20"/>
        </w:rPr>
        <w:tab/>
      </w:r>
      <w:r>
        <w:rPr>
          <w:rFonts w:ascii="Courier" w:hAnsi="Courier" w:cs="Courier"/>
          <w:color w:val="000000"/>
          <w:sz w:val="20"/>
          <w:szCs w:val="20"/>
        </w:rPr>
        <w:t>1024</w:t>
      </w:r>
      <w:r w:rsidR="00DB5CFD">
        <w:rPr>
          <w:rFonts w:ascii="Courier" w:hAnsi="Courier" w:cs="Courier"/>
          <w:color w:val="000000"/>
          <w:sz w:val="20"/>
          <w:szCs w:val="20"/>
        </w:rPr>
        <w:tab/>
      </w:r>
      <w:r>
        <w:rPr>
          <w:rFonts w:ascii="Courier" w:hAnsi="Courier" w:cs="Courier"/>
          <w:color w:val="000000"/>
          <w:sz w:val="20"/>
          <w:szCs w:val="20"/>
        </w:rPr>
        <w:t xml:space="preserve">Even   </w:t>
      </w:r>
      <w:r>
        <w:rPr>
          <w:rFonts w:ascii="Courier" w:hAnsi="Courier" w:cs="Courier"/>
          <w:color w:val="228B22"/>
          <w:sz w:val="20"/>
          <w:szCs w:val="20"/>
        </w:rPr>
        <w:t xml:space="preserve"> </w:t>
      </w:r>
      <w:r w:rsidR="00DB5CFD">
        <w:rPr>
          <w:rFonts w:ascii="Courier" w:hAnsi="Courier" w:cs="Courier"/>
          <w:color w:val="228B22"/>
          <w:sz w:val="20"/>
          <w:szCs w:val="20"/>
        </w:rPr>
        <w:tab/>
      </w:r>
      <w:r>
        <w:rPr>
          <w:rFonts w:ascii="Courier" w:hAnsi="Courier" w:cs="Courier"/>
          <w:color w:val="228B22"/>
          <w:sz w:val="20"/>
          <w:szCs w:val="20"/>
        </w:rPr>
        <w:t xml:space="preserve">Number of x cells.  </w:t>
      </w:r>
      <w:r w:rsidR="00DB5CFD">
        <w:rPr>
          <w:rFonts w:ascii="Courier" w:hAnsi="Courier" w:cs="Courier"/>
          <w:color w:val="228B22"/>
          <w:sz w:val="20"/>
          <w:szCs w:val="20"/>
        </w:rPr>
        <w:t>Best</w:t>
      </w:r>
      <w:r>
        <w:rPr>
          <w:rFonts w:ascii="Courier" w:hAnsi="Courier" w:cs="Courier"/>
          <w:color w:val="228B22"/>
          <w:sz w:val="20"/>
          <w:szCs w:val="20"/>
        </w:rPr>
        <w:t xml:space="preserve"> if 2^N </w:t>
      </w:r>
    </w:p>
    <w:p w14:paraId="26E9C6B0" w14:textId="7E274B58" w:rsidR="00907860" w:rsidRDefault="00907860" w:rsidP="00DB5CFD">
      <w:pPr>
        <w:tabs>
          <w:tab w:val="left" w:pos="1890"/>
          <w:tab w:val="left" w:pos="3330"/>
          <w:tab w:val="left" w:pos="4590"/>
        </w:tabs>
        <w:autoSpaceDE w:val="0"/>
        <w:autoSpaceDN w:val="0"/>
        <w:adjustRightInd w:val="0"/>
        <w:rPr>
          <w:rFonts w:ascii="Courier" w:hAnsi="Courier"/>
        </w:rPr>
      </w:pPr>
      <w:r>
        <w:rPr>
          <w:rFonts w:ascii="Courier" w:hAnsi="Courier" w:cs="Courier"/>
          <w:color w:val="A020F0"/>
          <w:sz w:val="20"/>
          <w:szCs w:val="20"/>
        </w:rPr>
        <w:t>Ny</w:t>
      </w:r>
      <w:r w:rsidR="00DB5CFD">
        <w:rPr>
          <w:rFonts w:ascii="Courier" w:hAnsi="Courier" w:cs="Courier"/>
          <w:color w:val="000000"/>
          <w:sz w:val="20"/>
          <w:szCs w:val="20"/>
        </w:rPr>
        <w:tab/>
      </w:r>
      <w:r>
        <w:rPr>
          <w:rFonts w:ascii="Courier" w:hAnsi="Courier" w:cs="Courier"/>
          <w:color w:val="000000"/>
          <w:sz w:val="20"/>
          <w:szCs w:val="20"/>
        </w:rPr>
        <w:t>1024</w:t>
      </w:r>
      <w:r w:rsidR="00DB5CFD">
        <w:rPr>
          <w:rFonts w:ascii="Courier" w:hAnsi="Courier" w:cs="Courier"/>
          <w:color w:val="000000"/>
          <w:sz w:val="20"/>
          <w:szCs w:val="20"/>
        </w:rPr>
        <w:tab/>
      </w:r>
      <w:r>
        <w:rPr>
          <w:rFonts w:ascii="Courier" w:hAnsi="Courier" w:cs="Courier"/>
          <w:color w:val="000000"/>
          <w:sz w:val="20"/>
          <w:szCs w:val="20"/>
        </w:rPr>
        <w:t xml:space="preserve">Even   </w:t>
      </w:r>
      <w:r>
        <w:rPr>
          <w:rFonts w:ascii="Courier" w:hAnsi="Courier" w:cs="Courier"/>
          <w:color w:val="228B22"/>
          <w:sz w:val="20"/>
          <w:szCs w:val="20"/>
        </w:rPr>
        <w:t xml:space="preserve"> </w:t>
      </w:r>
      <w:r w:rsidR="00DB5CFD">
        <w:rPr>
          <w:rFonts w:ascii="Courier" w:hAnsi="Courier" w:cs="Courier"/>
          <w:color w:val="228B22"/>
          <w:sz w:val="20"/>
          <w:szCs w:val="20"/>
        </w:rPr>
        <w:tab/>
      </w:r>
      <w:r>
        <w:rPr>
          <w:rFonts w:ascii="Courier" w:hAnsi="Courier" w:cs="Courier"/>
          <w:color w:val="228B22"/>
          <w:sz w:val="20"/>
          <w:szCs w:val="20"/>
        </w:rPr>
        <w:t>Number of y cells</w:t>
      </w:r>
      <w:r w:rsidR="00C04A6F">
        <w:rPr>
          <w:rFonts w:ascii="Courier" w:hAnsi="Courier" w:cs="Courier"/>
          <w:color w:val="228B22"/>
          <w:sz w:val="20"/>
          <w:szCs w:val="20"/>
        </w:rPr>
        <w:t xml:space="preserve">.  Best if 2^N </w:t>
      </w:r>
    </w:p>
    <w:p w14:paraId="71780468" w14:textId="5D05DD5F" w:rsidR="00907860" w:rsidRDefault="00907860" w:rsidP="00DB5CFD">
      <w:pPr>
        <w:tabs>
          <w:tab w:val="left" w:pos="1890"/>
          <w:tab w:val="left" w:pos="3330"/>
          <w:tab w:val="left" w:pos="4590"/>
        </w:tabs>
        <w:autoSpaceDE w:val="0"/>
        <w:autoSpaceDN w:val="0"/>
        <w:adjustRightInd w:val="0"/>
        <w:rPr>
          <w:rFonts w:ascii="Courier" w:hAnsi="Courier"/>
        </w:rPr>
      </w:pPr>
      <w:proofErr w:type="spellStart"/>
      <w:r>
        <w:rPr>
          <w:rFonts w:ascii="Courier" w:hAnsi="Courier" w:cs="Courier"/>
          <w:color w:val="A020F0"/>
          <w:sz w:val="20"/>
          <w:szCs w:val="20"/>
        </w:rPr>
        <w:t>Nz</w:t>
      </w:r>
      <w:proofErr w:type="spellEnd"/>
      <w:r w:rsidR="00DB5CFD">
        <w:rPr>
          <w:rFonts w:ascii="Courier" w:hAnsi="Courier" w:cs="Courier"/>
          <w:color w:val="000000"/>
          <w:sz w:val="20"/>
          <w:szCs w:val="20"/>
        </w:rPr>
        <w:tab/>
      </w:r>
      <w:r>
        <w:rPr>
          <w:rFonts w:ascii="Courier" w:hAnsi="Courier" w:cs="Courier"/>
          <w:color w:val="000000"/>
          <w:sz w:val="20"/>
          <w:szCs w:val="20"/>
        </w:rPr>
        <w:t>36</w:t>
      </w:r>
      <w:r w:rsidR="00DB5CFD">
        <w:rPr>
          <w:rFonts w:ascii="Courier" w:hAnsi="Courier" w:cs="Courier"/>
          <w:color w:val="000000"/>
          <w:sz w:val="20"/>
          <w:szCs w:val="20"/>
        </w:rPr>
        <w:tab/>
      </w:r>
      <w:r>
        <w:rPr>
          <w:rFonts w:ascii="Courier" w:hAnsi="Courier" w:cs="Courier"/>
          <w:color w:val="000000"/>
          <w:sz w:val="20"/>
          <w:szCs w:val="20"/>
        </w:rPr>
        <w:t xml:space="preserve">Even   </w:t>
      </w:r>
      <w:r>
        <w:rPr>
          <w:rFonts w:ascii="Courier" w:hAnsi="Courier" w:cs="Courier"/>
          <w:color w:val="228B22"/>
          <w:sz w:val="20"/>
          <w:szCs w:val="20"/>
        </w:rPr>
        <w:t xml:space="preserve"> </w:t>
      </w:r>
      <w:r w:rsidR="00DB5CFD">
        <w:rPr>
          <w:rFonts w:ascii="Courier" w:hAnsi="Courier" w:cs="Courier"/>
          <w:color w:val="228B22"/>
          <w:sz w:val="20"/>
          <w:szCs w:val="20"/>
        </w:rPr>
        <w:tab/>
      </w:r>
      <w:r>
        <w:rPr>
          <w:rFonts w:ascii="Courier" w:hAnsi="Courier" w:cs="Courier"/>
          <w:color w:val="228B22"/>
          <w:sz w:val="20"/>
          <w:szCs w:val="20"/>
        </w:rPr>
        <w:t>Number of z cells</w:t>
      </w:r>
    </w:p>
    <w:p w14:paraId="244E0C02" w14:textId="450A7514" w:rsidR="00907860" w:rsidRDefault="00DB5CFD" w:rsidP="00DB5CFD">
      <w:pPr>
        <w:tabs>
          <w:tab w:val="left" w:pos="1890"/>
          <w:tab w:val="left" w:pos="3330"/>
          <w:tab w:val="left" w:pos="4590"/>
        </w:tabs>
        <w:autoSpaceDE w:val="0"/>
        <w:autoSpaceDN w:val="0"/>
        <w:adjustRightInd w:val="0"/>
        <w:rPr>
          <w:rFonts w:ascii="Courier" w:hAnsi="Courier"/>
        </w:rPr>
      </w:pPr>
      <w:r>
        <w:rPr>
          <w:rFonts w:ascii="Courier" w:hAnsi="Courier" w:cs="Courier"/>
          <w:color w:val="A020F0"/>
          <w:sz w:val="20"/>
          <w:szCs w:val="20"/>
        </w:rPr>
        <w:t>D</w:t>
      </w:r>
      <w:r w:rsidR="00907860">
        <w:rPr>
          <w:rFonts w:ascii="Courier" w:hAnsi="Courier" w:cs="Courier"/>
          <w:color w:val="A020F0"/>
          <w:sz w:val="20"/>
          <w:szCs w:val="20"/>
        </w:rPr>
        <w:t>x</w:t>
      </w:r>
      <w:r>
        <w:rPr>
          <w:rFonts w:ascii="Courier" w:hAnsi="Courier" w:cs="Courier"/>
          <w:color w:val="000000"/>
          <w:sz w:val="20"/>
          <w:szCs w:val="20"/>
        </w:rPr>
        <w:tab/>
      </w:r>
      <w:r w:rsidR="00907860">
        <w:rPr>
          <w:rFonts w:ascii="Courier" w:hAnsi="Courier" w:cs="Courier"/>
          <w:color w:val="000000"/>
          <w:sz w:val="20"/>
          <w:szCs w:val="20"/>
        </w:rPr>
        <w:t>20</w:t>
      </w:r>
      <w:r>
        <w:rPr>
          <w:rFonts w:ascii="Courier" w:hAnsi="Courier" w:cs="Courier"/>
          <w:color w:val="000000"/>
          <w:sz w:val="20"/>
          <w:szCs w:val="20"/>
        </w:rPr>
        <w:t xml:space="preserve">3 </w:t>
      </w:r>
      <w:r w:rsidR="00907860">
        <w:rPr>
          <w:rFonts w:ascii="Courier" w:hAnsi="Courier" w:cs="Courier"/>
          <w:color w:val="000000"/>
          <w:sz w:val="20"/>
          <w:szCs w:val="20"/>
        </w:rPr>
        <w:t>nano</w:t>
      </w:r>
      <w:r>
        <w:rPr>
          <w:rFonts w:ascii="Courier" w:hAnsi="Courier" w:cs="Courier"/>
          <w:color w:val="000000"/>
          <w:sz w:val="20"/>
          <w:szCs w:val="20"/>
        </w:rPr>
        <w:tab/>
      </w:r>
      <w:proofErr w:type="gramStart"/>
      <w:r w:rsidR="00907860">
        <w:rPr>
          <w:rFonts w:ascii="Courier" w:hAnsi="Courier" w:cs="Courier"/>
          <w:color w:val="000000"/>
          <w:sz w:val="20"/>
          <w:szCs w:val="20"/>
        </w:rPr>
        <w:t xml:space="preserve">Scalar </w:t>
      </w:r>
      <w:r w:rsidR="00907860">
        <w:rPr>
          <w:rFonts w:ascii="Courier" w:hAnsi="Courier" w:cs="Courier"/>
          <w:color w:val="228B22"/>
          <w:sz w:val="20"/>
          <w:szCs w:val="20"/>
        </w:rPr>
        <w:t xml:space="preserve"> </w:t>
      </w:r>
      <w:r>
        <w:rPr>
          <w:rFonts w:ascii="Courier" w:hAnsi="Courier" w:cs="Courier"/>
          <w:color w:val="228B22"/>
          <w:sz w:val="20"/>
          <w:szCs w:val="20"/>
        </w:rPr>
        <w:tab/>
      </w:r>
      <w:proofErr w:type="gramEnd"/>
      <w:r w:rsidR="00907860">
        <w:rPr>
          <w:rFonts w:ascii="Courier" w:hAnsi="Courier" w:cs="Courier"/>
          <w:color w:val="228B22"/>
          <w:sz w:val="20"/>
          <w:szCs w:val="20"/>
        </w:rPr>
        <w:t>x cell size (Nyquist in air)</w:t>
      </w:r>
    </w:p>
    <w:p w14:paraId="612F76E0" w14:textId="3D3A6BDD" w:rsidR="00907860" w:rsidRDefault="00DB5CFD" w:rsidP="00DB5CFD">
      <w:pPr>
        <w:tabs>
          <w:tab w:val="left" w:pos="1890"/>
          <w:tab w:val="left" w:pos="3330"/>
          <w:tab w:val="left" w:pos="4590"/>
        </w:tabs>
        <w:autoSpaceDE w:val="0"/>
        <w:autoSpaceDN w:val="0"/>
        <w:adjustRightInd w:val="0"/>
        <w:rPr>
          <w:rFonts w:ascii="Courier" w:hAnsi="Courier"/>
        </w:rPr>
      </w:pPr>
      <w:r>
        <w:rPr>
          <w:rFonts w:ascii="Courier" w:hAnsi="Courier" w:cs="Courier"/>
          <w:color w:val="A020F0"/>
          <w:sz w:val="20"/>
          <w:szCs w:val="20"/>
        </w:rPr>
        <w:t>D</w:t>
      </w:r>
      <w:r w:rsidR="00907860">
        <w:rPr>
          <w:rFonts w:ascii="Courier" w:hAnsi="Courier" w:cs="Courier"/>
          <w:color w:val="A020F0"/>
          <w:sz w:val="20"/>
          <w:szCs w:val="20"/>
        </w:rPr>
        <w:t>y</w:t>
      </w:r>
      <w:r>
        <w:rPr>
          <w:rFonts w:ascii="Courier" w:hAnsi="Courier" w:cs="Courier"/>
          <w:color w:val="000000"/>
          <w:sz w:val="20"/>
          <w:szCs w:val="20"/>
        </w:rPr>
        <w:tab/>
      </w:r>
      <w:r w:rsidR="00907860">
        <w:rPr>
          <w:rFonts w:ascii="Courier" w:hAnsi="Courier" w:cs="Courier"/>
          <w:color w:val="000000"/>
          <w:sz w:val="20"/>
          <w:szCs w:val="20"/>
        </w:rPr>
        <w:t>203</w:t>
      </w:r>
      <w:r>
        <w:rPr>
          <w:rFonts w:ascii="Courier" w:hAnsi="Courier" w:cs="Courier"/>
          <w:color w:val="000000"/>
          <w:sz w:val="20"/>
          <w:szCs w:val="20"/>
        </w:rPr>
        <w:t xml:space="preserve"> </w:t>
      </w:r>
      <w:r w:rsidR="00907860">
        <w:rPr>
          <w:rFonts w:ascii="Courier" w:hAnsi="Courier" w:cs="Courier"/>
          <w:color w:val="000000"/>
          <w:sz w:val="20"/>
          <w:szCs w:val="20"/>
        </w:rPr>
        <w:t>nano</w:t>
      </w:r>
      <w:r>
        <w:rPr>
          <w:rFonts w:ascii="Courier" w:hAnsi="Courier" w:cs="Courier"/>
          <w:color w:val="000000"/>
          <w:sz w:val="20"/>
          <w:szCs w:val="20"/>
        </w:rPr>
        <w:tab/>
      </w:r>
      <w:proofErr w:type="gramStart"/>
      <w:r w:rsidR="00907860">
        <w:rPr>
          <w:rFonts w:ascii="Courier" w:hAnsi="Courier" w:cs="Courier"/>
          <w:color w:val="000000"/>
          <w:sz w:val="20"/>
          <w:szCs w:val="20"/>
        </w:rPr>
        <w:t xml:space="preserve">Scalar </w:t>
      </w:r>
      <w:r w:rsidR="00907860">
        <w:rPr>
          <w:rFonts w:ascii="Courier" w:hAnsi="Courier" w:cs="Courier"/>
          <w:color w:val="228B22"/>
          <w:sz w:val="20"/>
          <w:szCs w:val="20"/>
        </w:rPr>
        <w:t xml:space="preserve"> </w:t>
      </w:r>
      <w:r>
        <w:rPr>
          <w:rFonts w:ascii="Courier" w:hAnsi="Courier" w:cs="Courier"/>
          <w:color w:val="228B22"/>
          <w:sz w:val="20"/>
          <w:szCs w:val="20"/>
        </w:rPr>
        <w:tab/>
      </w:r>
      <w:proofErr w:type="gramEnd"/>
      <w:r w:rsidR="00907860">
        <w:rPr>
          <w:rFonts w:ascii="Courier" w:hAnsi="Courier" w:cs="Courier"/>
          <w:color w:val="228B22"/>
          <w:sz w:val="20"/>
          <w:szCs w:val="20"/>
        </w:rPr>
        <w:t>y cell size (Nyquist in air)</w:t>
      </w:r>
    </w:p>
    <w:p w14:paraId="74F05A85" w14:textId="77777777" w:rsidR="00907860" w:rsidRDefault="00907860" w:rsidP="00DB5CFD">
      <w:pPr>
        <w:tabs>
          <w:tab w:val="left" w:pos="1890"/>
          <w:tab w:val="left" w:pos="3330"/>
          <w:tab w:val="left" w:pos="4590"/>
        </w:tabs>
        <w:autoSpaceDE w:val="0"/>
        <w:autoSpaceDN w:val="0"/>
        <w:adjustRightInd w:val="0"/>
        <w:rPr>
          <w:rFonts w:ascii="Courier" w:hAnsi="Courier"/>
        </w:rPr>
      </w:pPr>
      <w:r>
        <w:rPr>
          <w:rFonts w:ascii="Courier" w:hAnsi="Courier" w:cs="Courier"/>
          <w:color w:val="228B22"/>
          <w:sz w:val="20"/>
          <w:szCs w:val="20"/>
        </w:rPr>
        <w:t xml:space="preserve"> </w:t>
      </w:r>
    </w:p>
    <w:p w14:paraId="43CD96C7" w14:textId="4CF94B08" w:rsidR="00907860" w:rsidRDefault="00907860" w:rsidP="00DB5CFD">
      <w:pPr>
        <w:pStyle w:val="Heading3"/>
        <w:tabs>
          <w:tab w:val="left" w:pos="1890"/>
          <w:tab w:val="left" w:pos="3330"/>
          <w:tab w:val="left" w:pos="4590"/>
        </w:tabs>
      </w:pPr>
      <w:r>
        <w:t>Scatter parameters</w:t>
      </w:r>
    </w:p>
    <w:p w14:paraId="411E30E0" w14:textId="2A8F8737" w:rsidR="00907860" w:rsidRPr="003F675D" w:rsidRDefault="003F675D" w:rsidP="00DB5CFD">
      <w:pPr>
        <w:tabs>
          <w:tab w:val="left" w:pos="1890"/>
          <w:tab w:val="left" w:pos="3330"/>
          <w:tab w:val="left" w:pos="4590"/>
        </w:tabs>
        <w:autoSpaceDE w:val="0"/>
        <w:autoSpaceDN w:val="0"/>
        <w:adjustRightInd w:val="0"/>
        <w:rPr>
          <w:rFonts w:ascii="Courier" w:hAnsi="Courier" w:cs="Courier"/>
          <w:color w:val="A020F0"/>
          <w:sz w:val="20"/>
          <w:szCs w:val="20"/>
        </w:rPr>
      </w:pPr>
      <w:proofErr w:type="spellStart"/>
      <w:r w:rsidRPr="003F675D">
        <w:rPr>
          <w:rFonts w:ascii="Courier" w:hAnsi="Courier" w:cs="Courier"/>
          <w:color w:val="A020F0"/>
          <w:sz w:val="20"/>
          <w:szCs w:val="20"/>
        </w:rPr>
        <w:t>InitialHaze</w:t>
      </w:r>
      <w:proofErr w:type="spellEnd"/>
      <w:r w:rsidR="00DB5CFD">
        <w:rPr>
          <w:rFonts w:ascii="Courier" w:hAnsi="Courier" w:cs="Courier"/>
          <w:color w:val="000000"/>
          <w:sz w:val="20"/>
          <w:szCs w:val="20"/>
        </w:rPr>
        <w:tab/>
      </w:r>
      <w:r w:rsidR="00907860">
        <w:rPr>
          <w:rFonts w:ascii="Courier" w:hAnsi="Courier" w:cs="Courier"/>
          <w:color w:val="000000"/>
          <w:sz w:val="20"/>
          <w:szCs w:val="20"/>
        </w:rPr>
        <w:t>0</w:t>
      </w:r>
      <w:r>
        <w:rPr>
          <w:rFonts w:ascii="Courier" w:hAnsi="Courier" w:cs="Courier"/>
          <w:color w:val="000000"/>
          <w:sz w:val="20"/>
          <w:szCs w:val="20"/>
        </w:rPr>
        <w:t>.01</w:t>
      </w:r>
      <w:r w:rsidR="00DB5CFD">
        <w:rPr>
          <w:rFonts w:ascii="Courier" w:hAnsi="Courier" w:cs="Courier"/>
          <w:color w:val="000000"/>
          <w:sz w:val="20"/>
          <w:szCs w:val="20"/>
        </w:rPr>
        <w:tab/>
      </w:r>
      <w:r w:rsidR="00907860">
        <w:rPr>
          <w:rFonts w:ascii="Courier" w:hAnsi="Courier" w:cs="Courier"/>
          <w:color w:val="000000"/>
          <w:sz w:val="20"/>
          <w:szCs w:val="20"/>
        </w:rPr>
        <w:t>Scalar</w:t>
      </w:r>
      <w:r>
        <w:rPr>
          <w:rFonts w:ascii="Courier" w:hAnsi="Courier" w:cs="Courier"/>
          <w:color w:val="000000"/>
          <w:sz w:val="20"/>
          <w:szCs w:val="20"/>
        </w:rPr>
        <w:t xml:space="preserve"> &gt;0</w:t>
      </w:r>
      <w:r w:rsidR="00907860">
        <w:rPr>
          <w:rFonts w:ascii="Courier" w:hAnsi="Courier" w:cs="Courier"/>
          <w:color w:val="228B22"/>
          <w:sz w:val="20"/>
          <w:szCs w:val="20"/>
        </w:rPr>
        <w:t xml:space="preserve"> </w:t>
      </w:r>
      <w:r w:rsidR="00DB5CFD">
        <w:rPr>
          <w:rFonts w:ascii="Courier" w:hAnsi="Courier" w:cs="Courier"/>
          <w:color w:val="228B22"/>
          <w:sz w:val="20"/>
          <w:szCs w:val="20"/>
        </w:rPr>
        <w:tab/>
      </w:r>
      <w:r>
        <w:rPr>
          <w:rFonts w:ascii="Courier" w:hAnsi="Courier" w:cs="Courier"/>
          <w:color w:val="228B22"/>
          <w:sz w:val="20"/>
          <w:szCs w:val="20"/>
        </w:rPr>
        <w:t>Haze at t=0 due to scatter</w:t>
      </w:r>
    </w:p>
    <w:p w14:paraId="3E45E062" w14:textId="3626B3FC" w:rsidR="00907860" w:rsidRPr="003F675D" w:rsidRDefault="003F675D" w:rsidP="00DB5CFD">
      <w:pPr>
        <w:tabs>
          <w:tab w:val="left" w:pos="1890"/>
          <w:tab w:val="left" w:pos="3330"/>
          <w:tab w:val="left" w:pos="4590"/>
        </w:tabs>
        <w:autoSpaceDE w:val="0"/>
        <w:autoSpaceDN w:val="0"/>
        <w:adjustRightInd w:val="0"/>
        <w:rPr>
          <w:rFonts w:ascii="Courier" w:hAnsi="Courier" w:cs="Courier"/>
          <w:color w:val="A020F0"/>
          <w:sz w:val="20"/>
          <w:szCs w:val="20"/>
        </w:rPr>
      </w:pPr>
      <w:proofErr w:type="spellStart"/>
      <w:r w:rsidRPr="003F675D">
        <w:rPr>
          <w:rFonts w:ascii="Courier" w:hAnsi="Courier" w:cs="Courier"/>
          <w:color w:val="A020F0"/>
          <w:sz w:val="20"/>
          <w:szCs w:val="20"/>
        </w:rPr>
        <w:t>NScatInVol</w:t>
      </w:r>
      <w:proofErr w:type="spellEnd"/>
      <w:r w:rsidR="00DB5CFD">
        <w:rPr>
          <w:rFonts w:ascii="Courier" w:hAnsi="Courier" w:cs="Courier"/>
          <w:color w:val="A020F0"/>
          <w:sz w:val="20"/>
          <w:szCs w:val="20"/>
        </w:rPr>
        <w:tab/>
      </w:r>
      <w:r>
        <w:rPr>
          <w:rFonts w:ascii="Courier" w:hAnsi="Courier" w:cs="Courier"/>
          <w:color w:val="000000"/>
          <w:sz w:val="20"/>
          <w:szCs w:val="20"/>
        </w:rPr>
        <w:t>36000</w:t>
      </w:r>
      <w:r w:rsidR="00DB5CFD">
        <w:rPr>
          <w:rFonts w:ascii="Courier" w:hAnsi="Courier" w:cs="Courier"/>
          <w:color w:val="000000"/>
          <w:sz w:val="20"/>
          <w:szCs w:val="20"/>
        </w:rPr>
        <w:tab/>
      </w:r>
      <w:r>
        <w:rPr>
          <w:rFonts w:ascii="Courier" w:hAnsi="Courier" w:cs="Courier"/>
          <w:color w:val="000000"/>
          <w:sz w:val="20"/>
          <w:szCs w:val="20"/>
        </w:rPr>
        <w:t>Scalar &gt;0</w:t>
      </w:r>
      <w:r w:rsidR="00DB5CFD">
        <w:rPr>
          <w:rFonts w:ascii="Courier" w:hAnsi="Courier" w:cs="Courier"/>
          <w:color w:val="228B22"/>
          <w:sz w:val="20"/>
          <w:szCs w:val="20"/>
        </w:rPr>
        <w:tab/>
      </w:r>
      <w:r>
        <w:rPr>
          <w:rFonts w:ascii="Courier" w:hAnsi="Courier" w:cs="Courier"/>
          <w:color w:val="228B22"/>
          <w:sz w:val="20"/>
          <w:szCs w:val="20"/>
        </w:rPr>
        <w:t>N scatter centers in polymer</w:t>
      </w:r>
      <w:r w:rsidR="00907860">
        <w:rPr>
          <w:rFonts w:ascii="Courier" w:hAnsi="Courier" w:cs="Courier"/>
          <w:color w:val="228B22"/>
          <w:sz w:val="20"/>
          <w:szCs w:val="20"/>
        </w:rPr>
        <w:t xml:space="preserve"> </w:t>
      </w:r>
    </w:p>
    <w:p w14:paraId="6FF7071F" w14:textId="4AD49AAD" w:rsidR="003F675D" w:rsidRPr="003F675D" w:rsidRDefault="003F675D" w:rsidP="003F675D">
      <w:pPr>
        <w:tabs>
          <w:tab w:val="left" w:pos="1890"/>
          <w:tab w:val="left" w:pos="3330"/>
          <w:tab w:val="left" w:pos="4590"/>
        </w:tabs>
        <w:autoSpaceDE w:val="0"/>
        <w:autoSpaceDN w:val="0"/>
        <w:adjustRightInd w:val="0"/>
        <w:rPr>
          <w:rFonts w:ascii="Courier" w:hAnsi="Courier" w:cs="Courier"/>
          <w:color w:val="A020F0"/>
          <w:sz w:val="20"/>
          <w:szCs w:val="20"/>
        </w:rPr>
      </w:pPr>
      <w:proofErr w:type="spellStart"/>
      <w:r w:rsidRPr="003F675D">
        <w:rPr>
          <w:rFonts w:ascii="Courier" w:hAnsi="Courier" w:cs="Courier"/>
          <w:color w:val="A020F0"/>
          <w:sz w:val="20"/>
          <w:szCs w:val="20"/>
        </w:rPr>
        <w:t>NScatIn</w:t>
      </w:r>
      <w:r>
        <w:rPr>
          <w:rFonts w:ascii="Courier" w:hAnsi="Courier" w:cs="Courier"/>
          <w:color w:val="A020F0"/>
          <w:sz w:val="20"/>
          <w:szCs w:val="20"/>
        </w:rPr>
        <w:t>Sub</w:t>
      </w:r>
      <w:proofErr w:type="spellEnd"/>
      <w:r>
        <w:rPr>
          <w:rFonts w:ascii="Courier" w:hAnsi="Courier" w:cs="Courier"/>
          <w:color w:val="A020F0"/>
          <w:sz w:val="20"/>
          <w:szCs w:val="20"/>
        </w:rPr>
        <w:tab/>
      </w:r>
      <w:r>
        <w:rPr>
          <w:rFonts w:ascii="Courier" w:hAnsi="Courier" w:cs="Courier"/>
          <w:color w:val="000000"/>
          <w:sz w:val="20"/>
          <w:szCs w:val="20"/>
        </w:rPr>
        <w:t>0</w:t>
      </w:r>
      <w:r>
        <w:rPr>
          <w:rFonts w:ascii="Courier" w:hAnsi="Courier" w:cs="Courier"/>
          <w:color w:val="000000"/>
          <w:sz w:val="20"/>
          <w:szCs w:val="20"/>
        </w:rPr>
        <w:tab/>
        <w:t>Scalar &gt;0</w:t>
      </w:r>
      <w:r>
        <w:rPr>
          <w:rFonts w:ascii="Courier" w:hAnsi="Courier" w:cs="Courier"/>
          <w:color w:val="228B22"/>
          <w:sz w:val="20"/>
          <w:szCs w:val="20"/>
        </w:rPr>
        <w:tab/>
        <w:t xml:space="preserve">N scatter centers in </w:t>
      </w:r>
      <w:r w:rsidR="00C04A6F">
        <w:rPr>
          <w:rFonts w:ascii="Courier" w:hAnsi="Courier" w:cs="Courier"/>
          <w:color w:val="228B22"/>
          <w:sz w:val="20"/>
          <w:szCs w:val="20"/>
        </w:rPr>
        <w:t>1st</w:t>
      </w:r>
      <w:r>
        <w:rPr>
          <w:rFonts w:ascii="Courier" w:hAnsi="Courier" w:cs="Courier"/>
          <w:color w:val="228B22"/>
          <w:sz w:val="20"/>
          <w:szCs w:val="20"/>
        </w:rPr>
        <w:t xml:space="preserve"> substrate </w:t>
      </w:r>
    </w:p>
    <w:p w14:paraId="1B47FBC5" w14:textId="77777777" w:rsidR="00795BAD" w:rsidRDefault="00795BAD" w:rsidP="00795BAD">
      <w:pPr>
        <w:tabs>
          <w:tab w:val="left" w:pos="1890"/>
          <w:tab w:val="left" w:pos="3330"/>
          <w:tab w:val="left" w:pos="4590"/>
        </w:tabs>
        <w:autoSpaceDE w:val="0"/>
        <w:autoSpaceDN w:val="0"/>
        <w:adjustRightInd w:val="0"/>
        <w:rPr>
          <w:rFonts w:ascii="Courier" w:hAnsi="Courier" w:cs="Courier"/>
          <w:color w:val="000000"/>
          <w:sz w:val="20"/>
          <w:szCs w:val="20"/>
        </w:rPr>
      </w:pPr>
      <w:proofErr w:type="spellStart"/>
      <w:r w:rsidRPr="00795BAD">
        <w:rPr>
          <w:rFonts w:ascii="Courier" w:hAnsi="Courier" w:cs="Courier"/>
          <w:color w:val="A020F0"/>
          <w:sz w:val="20"/>
          <w:szCs w:val="20"/>
        </w:rPr>
        <w:t>ScatType</w:t>
      </w:r>
      <w:proofErr w:type="spellEnd"/>
      <w:r w:rsidR="00727F4B">
        <w:rPr>
          <w:rFonts w:ascii="Courier" w:hAnsi="Courier" w:cs="Courier"/>
          <w:color w:val="000000"/>
          <w:sz w:val="20"/>
          <w:szCs w:val="20"/>
        </w:rPr>
        <w:tab/>
      </w:r>
      <w:r>
        <w:rPr>
          <w:rFonts w:ascii="Courier" w:hAnsi="Courier" w:cs="Courier"/>
          <w:color w:val="000000"/>
          <w:sz w:val="20"/>
          <w:szCs w:val="20"/>
        </w:rPr>
        <w:t>‘</w:t>
      </w:r>
      <w:r>
        <w:rPr>
          <w:rFonts w:ascii="Courier" w:hAnsi="Courier" w:cs="Courier"/>
          <w:color w:val="A020F0"/>
          <w:sz w:val="20"/>
          <w:szCs w:val="20"/>
        </w:rPr>
        <w:t>none’</w:t>
      </w:r>
      <w:r w:rsidR="00DB5CFD">
        <w:rPr>
          <w:rFonts w:ascii="Courier" w:hAnsi="Courier" w:cs="Courier"/>
          <w:color w:val="A020F0"/>
          <w:sz w:val="20"/>
          <w:szCs w:val="20"/>
        </w:rPr>
        <w:tab/>
      </w:r>
      <w:proofErr w:type="spellStart"/>
      <w:r>
        <w:rPr>
          <w:rFonts w:ascii="Courier" w:hAnsi="Courier" w:cs="Courier"/>
          <w:color w:val="000000"/>
          <w:sz w:val="20"/>
          <w:szCs w:val="20"/>
        </w:rPr>
        <w:t>ScatType</w:t>
      </w:r>
      <w:proofErr w:type="spellEnd"/>
      <w:r>
        <w:rPr>
          <w:rFonts w:ascii="Courier" w:hAnsi="Courier" w:cs="Courier"/>
          <w:color w:val="000000"/>
          <w:sz w:val="20"/>
          <w:szCs w:val="20"/>
        </w:rPr>
        <w:tab/>
      </w:r>
      <w:r>
        <w:rPr>
          <w:rFonts w:ascii="Courier" w:hAnsi="Courier" w:cs="Courier"/>
          <w:color w:val="A020F0"/>
          <w:sz w:val="20"/>
          <w:szCs w:val="20"/>
        </w:rPr>
        <w:t>'</w:t>
      </w:r>
      <w:proofErr w:type="spellStart"/>
      <w:r>
        <w:rPr>
          <w:rFonts w:ascii="Courier" w:hAnsi="Courier" w:cs="Courier"/>
          <w:color w:val="A020F0"/>
          <w:sz w:val="20"/>
          <w:szCs w:val="20"/>
        </w:rPr>
        <w:t>RayleighV</w:t>
      </w:r>
      <w:proofErr w:type="spellEnd"/>
      <w:r>
        <w:rPr>
          <w:rFonts w:ascii="Courier" w:hAnsi="Courier" w:cs="Courier"/>
          <w:color w:val="A020F0"/>
          <w:sz w:val="20"/>
          <w:szCs w:val="20"/>
        </w:rPr>
        <w:t>'</w:t>
      </w:r>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RayleighS</w:t>
      </w:r>
      <w:proofErr w:type="spellEnd"/>
      <w:r>
        <w:rPr>
          <w:rFonts w:ascii="Courier" w:hAnsi="Courier" w:cs="Courier"/>
          <w:color w:val="A020F0"/>
          <w:sz w:val="20"/>
          <w:szCs w:val="20"/>
        </w:rPr>
        <w:t>'</w:t>
      </w:r>
      <w:r>
        <w:rPr>
          <w:rFonts w:ascii="Courier" w:hAnsi="Courier" w:cs="Courier"/>
          <w:color w:val="000000"/>
          <w:sz w:val="20"/>
          <w:szCs w:val="20"/>
        </w:rPr>
        <w:t xml:space="preserve">, </w:t>
      </w:r>
      <w:r>
        <w:rPr>
          <w:rFonts w:ascii="Courier" w:hAnsi="Courier" w:cs="Courier"/>
          <w:color w:val="A020F0"/>
          <w:sz w:val="20"/>
          <w:szCs w:val="20"/>
        </w:rPr>
        <w:t>'Isotropic'</w:t>
      </w:r>
      <w:r>
        <w:rPr>
          <w:rFonts w:ascii="Courier" w:hAnsi="Courier" w:cs="Courier"/>
          <w:color w:val="000000"/>
          <w:sz w:val="20"/>
          <w:szCs w:val="20"/>
        </w:rPr>
        <w:t xml:space="preserve">, </w:t>
      </w:r>
    </w:p>
    <w:p w14:paraId="3ACBEABF" w14:textId="70C263D0" w:rsidR="00795BAD" w:rsidRPr="00795BAD" w:rsidRDefault="00795BAD" w:rsidP="00795BAD">
      <w:pPr>
        <w:tabs>
          <w:tab w:val="left" w:pos="1890"/>
          <w:tab w:val="left" w:pos="3330"/>
          <w:tab w:val="left" w:pos="4590"/>
        </w:tabs>
        <w:autoSpaceDE w:val="0"/>
        <w:autoSpaceDN w:val="0"/>
        <w:adjustRightInd w:val="0"/>
        <w:rPr>
          <w:rFonts w:ascii="Courier" w:hAnsi="Courier" w:cs="Courier"/>
          <w:color w:val="228B22"/>
          <w:sz w:val="20"/>
          <w:szCs w:val="20"/>
        </w:rPr>
      </w:pP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A020F0"/>
          <w:sz w:val="20"/>
          <w:szCs w:val="20"/>
        </w:rPr>
        <w:t xml:space="preserve">'None'. </w:t>
      </w:r>
      <w:r w:rsidRPr="00795BAD">
        <w:rPr>
          <w:rFonts w:ascii="Courier" w:hAnsi="Courier" w:cs="Courier"/>
          <w:color w:val="228B22"/>
          <w:sz w:val="20"/>
          <w:szCs w:val="20"/>
        </w:rPr>
        <w:t>Angular spectrum of scatter</w:t>
      </w:r>
    </w:p>
    <w:p w14:paraId="0FD8A9A7" w14:textId="14D9A010" w:rsidR="006C5665" w:rsidRPr="003F675D" w:rsidRDefault="006C5665" w:rsidP="006C5665">
      <w:pPr>
        <w:tabs>
          <w:tab w:val="left" w:pos="1890"/>
          <w:tab w:val="left" w:pos="3330"/>
          <w:tab w:val="left" w:pos="4590"/>
        </w:tabs>
        <w:autoSpaceDE w:val="0"/>
        <w:autoSpaceDN w:val="0"/>
        <w:adjustRightInd w:val="0"/>
        <w:rPr>
          <w:rFonts w:ascii="Courier" w:hAnsi="Courier" w:cs="Courier"/>
          <w:color w:val="A020F0"/>
          <w:sz w:val="20"/>
          <w:szCs w:val="20"/>
        </w:rPr>
      </w:pPr>
      <w:proofErr w:type="spellStart"/>
      <w:r w:rsidRPr="006C5665">
        <w:rPr>
          <w:rFonts w:ascii="Courier" w:hAnsi="Courier" w:cs="Courier"/>
          <w:color w:val="A020F0"/>
          <w:sz w:val="20"/>
          <w:szCs w:val="20"/>
        </w:rPr>
        <w:t>NHaxeVsZ</w:t>
      </w:r>
      <w:proofErr w:type="spellEnd"/>
      <w:r>
        <w:rPr>
          <w:rFonts w:ascii="Courier" w:hAnsi="Courier" w:cs="Courier"/>
          <w:color w:val="A020F0"/>
          <w:sz w:val="20"/>
          <w:szCs w:val="20"/>
        </w:rPr>
        <w:tab/>
      </w:r>
      <w:r>
        <w:rPr>
          <w:rFonts w:ascii="Courier" w:hAnsi="Courier" w:cs="Courier"/>
          <w:color w:val="000000"/>
          <w:sz w:val="20"/>
          <w:szCs w:val="20"/>
        </w:rPr>
        <w:t>1</w:t>
      </w:r>
      <w:r>
        <w:rPr>
          <w:rFonts w:ascii="Courier" w:hAnsi="Courier" w:cs="Courier"/>
          <w:color w:val="000000"/>
          <w:sz w:val="20"/>
          <w:szCs w:val="20"/>
        </w:rPr>
        <w:tab/>
        <w:t>Scalar &gt;0</w:t>
      </w:r>
      <w:r>
        <w:rPr>
          <w:rFonts w:ascii="Courier" w:hAnsi="Courier" w:cs="Courier"/>
          <w:color w:val="228B22"/>
          <w:sz w:val="20"/>
          <w:szCs w:val="20"/>
        </w:rPr>
        <w:tab/>
        <w:t xml:space="preserve">Number of z slices to measure haze </w:t>
      </w:r>
    </w:p>
    <w:p w14:paraId="57B5B2FF" w14:textId="3BF97BC0" w:rsidR="00FD0118" w:rsidRPr="00795BAD" w:rsidRDefault="00FD0118" w:rsidP="00FD0118">
      <w:pPr>
        <w:tabs>
          <w:tab w:val="left" w:pos="1890"/>
          <w:tab w:val="left" w:pos="3330"/>
          <w:tab w:val="left" w:pos="4590"/>
        </w:tabs>
        <w:autoSpaceDE w:val="0"/>
        <w:autoSpaceDN w:val="0"/>
        <w:adjustRightInd w:val="0"/>
        <w:rPr>
          <w:rFonts w:ascii="Courier" w:hAnsi="Courier" w:cs="Courier"/>
          <w:color w:val="A020F0"/>
          <w:sz w:val="20"/>
          <w:szCs w:val="20"/>
        </w:rPr>
      </w:pPr>
    </w:p>
    <w:p w14:paraId="4F13EA22" w14:textId="73F81FDF" w:rsidR="003F675D" w:rsidRPr="00795BAD" w:rsidRDefault="00795BAD" w:rsidP="00795BAD">
      <w:pPr>
        <w:pStyle w:val="Heading3"/>
        <w:tabs>
          <w:tab w:val="left" w:pos="1890"/>
          <w:tab w:val="left" w:pos="3330"/>
          <w:tab w:val="left" w:pos="4590"/>
        </w:tabs>
      </w:pPr>
      <w:r>
        <w:t>Phase separation parameters (</w:t>
      </w:r>
      <w:r w:rsidR="00C04A6F">
        <w:t>not recommended – better theory now available</w:t>
      </w:r>
      <w:r>
        <w:t>)</w:t>
      </w:r>
    </w:p>
    <w:p w14:paraId="17A105E1" w14:textId="0D6DF9C6" w:rsidR="00FD0118" w:rsidRDefault="00FD0118" w:rsidP="00FD0118">
      <w:pPr>
        <w:tabs>
          <w:tab w:val="left" w:pos="1890"/>
          <w:tab w:val="left" w:pos="3330"/>
          <w:tab w:val="left" w:pos="4590"/>
        </w:tabs>
        <w:autoSpaceDE w:val="0"/>
        <w:autoSpaceDN w:val="0"/>
        <w:adjustRightInd w:val="0"/>
        <w:rPr>
          <w:rFonts w:ascii="Courier" w:hAnsi="Courier" w:cs="Courier"/>
          <w:color w:val="228B22"/>
          <w:sz w:val="20"/>
          <w:szCs w:val="20"/>
        </w:rPr>
      </w:pPr>
      <w:proofErr w:type="spellStart"/>
      <w:r>
        <w:rPr>
          <w:rFonts w:ascii="Courier" w:hAnsi="Courier" w:cs="Courier"/>
          <w:color w:val="A020F0"/>
          <w:sz w:val="20"/>
          <w:szCs w:val="20"/>
        </w:rPr>
        <w:t>PSThreshold</w:t>
      </w:r>
      <w:proofErr w:type="spellEnd"/>
      <w:r>
        <w:rPr>
          <w:rFonts w:ascii="Courier" w:hAnsi="Courier" w:cs="Courier"/>
          <w:color w:val="A020F0"/>
          <w:sz w:val="20"/>
          <w:szCs w:val="20"/>
        </w:rPr>
        <w:t xml:space="preserve"> </w:t>
      </w:r>
      <w:r>
        <w:rPr>
          <w:rFonts w:ascii="Courier" w:hAnsi="Courier" w:cs="Courier"/>
          <w:color w:val="A020F0"/>
          <w:sz w:val="20"/>
          <w:szCs w:val="20"/>
        </w:rPr>
        <w:tab/>
        <w:t>-1</w:t>
      </w:r>
      <w:r>
        <w:rPr>
          <w:rFonts w:ascii="Courier" w:hAnsi="Courier" w:cs="Courier"/>
          <w:color w:val="A020F0"/>
          <w:sz w:val="20"/>
          <w:szCs w:val="20"/>
        </w:rPr>
        <w:tab/>
      </w:r>
      <w:r w:rsidRPr="00FD0118">
        <w:rPr>
          <w:rFonts w:ascii="Courier" w:hAnsi="Courier" w:cs="Courier"/>
          <w:color w:val="000000"/>
          <w:sz w:val="20"/>
          <w:szCs w:val="20"/>
        </w:rPr>
        <w:t>Scalar</w:t>
      </w:r>
      <w:r>
        <w:rPr>
          <w:rFonts w:ascii="Courier" w:hAnsi="Courier" w:cs="Courier"/>
          <w:color w:val="000000"/>
          <w:sz w:val="20"/>
          <w:szCs w:val="20"/>
        </w:rPr>
        <w:tab/>
      </w:r>
      <w:r w:rsidRPr="00FD0118">
        <w:rPr>
          <w:rFonts w:ascii="Courier" w:hAnsi="Courier" w:cs="Courier"/>
          <w:color w:val="228B22"/>
          <w:sz w:val="20"/>
          <w:szCs w:val="20"/>
        </w:rPr>
        <w:t xml:space="preserve">Threshold polymer value at onset of </w:t>
      </w:r>
    </w:p>
    <w:p w14:paraId="768242DA" w14:textId="77777777" w:rsidR="00FD0118" w:rsidRDefault="00FD0118" w:rsidP="00FD0118">
      <w:pPr>
        <w:tabs>
          <w:tab w:val="left" w:pos="1890"/>
          <w:tab w:val="left" w:pos="3330"/>
          <w:tab w:val="left" w:pos="4590"/>
        </w:tabs>
        <w:autoSpaceDE w:val="0"/>
        <w:autoSpaceDN w:val="0"/>
        <w:adjustRightInd w:val="0"/>
        <w:rPr>
          <w:rFonts w:ascii="Courier" w:hAnsi="Courier" w:cs="Courier"/>
          <w:color w:val="228B22"/>
          <w:sz w:val="20"/>
          <w:szCs w:val="20"/>
        </w:rPr>
      </w:pPr>
      <w:r>
        <w:rPr>
          <w:rFonts w:ascii="Courier" w:hAnsi="Courier" w:cs="Courier"/>
          <w:color w:val="228B22"/>
          <w:sz w:val="20"/>
          <w:szCs w:val="20"/>
        </w:rPr>
        <w:tab/>
      </w:r>
      <w:r>
        <w:rPr>
          <w:rFonts w:ascii="Courier" w:hAnsi="Courier" w:cs="Courier"/>
          <w:color w:val="228B22"/>
          <w:sz w:val="20"/>
          <w:szCs w:val="20"/>
        </w:rPr>
        <w:tab/>
      </w:r>
      <w:r>
        <w:rPr>
          <w:rFonts w:ascii="Courier" w:hAnsi="Courier" w:cs="Courier"/>
          <w:color w:val="228B22"/>
          <w:sz w:val="20"/>
          <w:szCs w:val="20"/>
        </w:rPr>
        <w:tab/>
      </w:r>
      <w:r w:rsidRPr="00FD0118">
        <w:rPr>
          <w:rFonts w:ascii="Courier" w:hAnsi="Courier" w:cs="Courier"/>
          <w:color w:val="228B22"/>
          <w:sz w:val="20"/>
          <w:szCs w:val="20"/>
        </w:rPr>
        <w:t xml:space="preserve">phase </w:t>
      </w:r>
      <w:proofErr w:type="spellStart"/>
      <w:r w:rsidRPr="00FD0118">
        <w:rPr>
          <w:rFonts w:ascii="Courier" w:hAnsi="Courier" w:cs="Courier"/>
          <w:color w:val="228B22"/>
          <w:sz w:val="20"/>
          <w:szCs w:val="20"/>
        </w:rPr>
        <w:t>sep.</w:t>
      </w:r>
      <w:proofErr w:type="spellEnd"/>
      <w:r w:rsidRPr="00FD0118">
        <w:rPr>
          <w:rFonts w:ascii="Courier" w:hAnsi="Courier" w:cs="Courier"/>
          <w:color w:val="228B22"/>
          <w:sz w:val="20"/>
          <w:szCs w:val="20"/>
        </w:rPr>
        <w:t xml:space="preserve">  Norm to [m0].  </w:t>
      </w:r>
    </w:p>
    <w:p w14:paraId="7190E86D" w14:textId="77777777" w:rsidR="00FD0118" w:rsidRDefault="00FD0118" w:rsidP="00FD0118">
      <w:pPr>
        <w:tabs>
          <w:tab w:val="left" w:pos="1890"/>
          <w:tab w:val="left" w:pos="3330"/>
          <w:tab w:val="left" w:pos="4590"/>
        </w:tabs>
        <w:autoSpaceDE w:val="0"/>
        <w:autoSpaceDN w:val="0"/>
        <w:adjustRightInd w:val="0"/>
        <w:rPr>
          <w:rFonts w:ascii="Courier" w:hAnsi="Courier" w:cs="Courier"/>
          <w:color w:val="228B22"/>
          <w:sz w:val="20"/>
          <w:szCs w:val="20"/>
        </w:rPr>
      </w:pPr>
      <w:r>
        <w:rPr>
          <w:rFonts w:ascii="Courier" w:hAnsi="Courier" w:cs="Courier"/>
          <w:color w:val="228B22"/>
          <w:sz w:val="20"/>
          <w:szCs w:val="20"/>
        </w:rPr>
        <w:tab/>
      </w:r>
      <w:r>
        <w:rPr>
          <w:rFonts w:ascii="Courier" w:hAnsi="Courier" w:cs="Courier"/>
          <w:color w:val="228B22"/>
          <w:sz w:val="20"/>
          <w:szCs w:val="20"/>
        </w:rPr>
        <w:tab/>
      </w:r>
      <w:r>
        <w:rPr>
          <w:rFonts w:ascii="Courier" w:hAnsi="Courier" w:cs="Courier"/>
          <w:color w:val="228B22"/>
          <w:sz w:val="20"/>
          <w:szCs w:val="20"/>
        </w:rPr>
        <w:tab/>
      </w:r>
      <w:r w:rsidRPr="00FD0118">
        <w:rPr>
          <w:rFonts w:ascii="Courier" w:hAnsi="Courier" w:cs="Courier"/>
          <w:color w:val="228B22"/>
          <w:sz w:val="20"/>
          <w:szCs w:val="20"/>
        </w:rPr>
        <w:t>Set &lt;0 to turn off</w:t>
      </w:r>
    </w:p>
    <w:p w14:paraId="284F4B9B" w14:textId="414D1B3A" w:rsidR="00FD0118" w:rsidRPr="00FD0118" w:rsidRDefault="00795BAD" w:rsidP="00795BAD">
      <w:pPr>
        <w:tabs>
          <w:tab w:val="left" w:pos="1890"/>
          <w:tab w:val="left" w:pos="3330"/>
          <w:tab w:val="left" w:pos="4590"/>
        </w:tabs>
        <w:autoSpaceDE w:val="0"/>
        <w:autoSpaceDN w:val="0"/>
        <w:adjustRightInd w:val="0"/>
        <w:rPr>
          <w:rFonts w:ascii="Courier" w:hAnsi="Courier" w:cs="Courier"/>
          <w:color w:val="228B22"/>
          <w:sz w:val="20"/>
          <w:szCs w:val="20"/>
        </w:rPr>
      </w:pPr>
      <w:r w:rsidRPr="00795BAD">
        <w:rPr>
          <w:rFonts w:ascii="Courier" w:hAnsi="Courier" w:cs="Courier"/>
          <w:color w:val="A020F0"/>
          <w:sz w:val="20"/>
          <w:szCs w:val="20"/>
        </w:rPr>
        <w:t>PS1</w:t>
      </w:r>
      <w:r w:rsidR="00FD0118">
        <w:rPr>
          <w:rFonts w:ascii="Courier" w:hAnsi="Courier" w:cs="Courier"/>
          <w:color w:val="A020F0"/>
          <w:sz w:val="20"/>
          <w:szCs w:val="20"/>
        </w:rPr>
        <w:tab/>
        <w:t>0.1</w:t>
      </w:r>
      <w:r w:rsidR="00FD0118">
        <w:rPr>
          <w:rFonts w:ascii="Courier" w:hAnsi="Courier" w:cs="Courier"/>
          <w:color w:val="A020F0"/>
          <w:sz w:val="20"/>
          <w:szCs w:val="20"/>
        </w:rPr>
        <w:tab/>
      </w:r>
      <w:r w:rsidR="00FD0118" w:rsidRPr="00FD0118">
        <w:rPr>
          <w:rFonts w:ascii="Courier" w:hAnsi="Courier" w:cs="Courier"/>
          <w:color w:val="000000"/>
          <w:sz w:val="20"/>
          <w:szCs w:val="20"/>
        </w:rPr>
        <w:t>Scalar</w:t>
      </w:r>
      <w:r w:rsidR="00FD0118">
        <w:rPr>
          <w:rFonts w:ascii="Courier" w:hAnsi="Courier" w:cs="Courier"/>
          <w:color w:val="000000"/>
          <w:sz w:val="20"/>
          <w:szCs w:val="20"/>
        </w:rPr>
        <w:tab/>
      </w:r>
      <w:r>
        <w:rPr>
          <w:rFonts w:ascii="Courier" w:hAnsi="Courier" w:cs="Courier"/>
          <w:color w:val="228B22"/>
          <w:sz w:val="20"/>
          <w:szCs w:val="20"/>
        </w:rPr>
        <w:t xml:space="preserve">Linear term in </w:t>
      </w:r>
      <w:proofErr w:type="spellStart"/>
      <w:r>
        <w:rPr>
          <w:rFonts w:ascii="Courier" w:hAnsi="Courier" w:cs="Courier"/>
          <w:color w:val="228B22"/>
          <w:sz w:val="20"/>
          <w:szCs w:val="20"/>
        </w:rPr>
        <w:t>dudp</w:t>
      </w:r>
      <w:proofErr w:type="spellEnd"/>
      <w:r>
        <w:rPr>
          <w:rFonts w:ascii="Courier" w:hAnsi="Courier" w:cs="Courier"/>
          <w:color w:val="228B22"/>
          <w:sz w:val="20"/>
          <w:szCs w:val="20"/>
        </w:rPr>
        <w:t xml:space="preserve"> polynomial</w:t>
      </w:r>
    </w:p>
    <w:p w14:paraId="7C3A2E57" w14:textId="2AFE1FB3" w:rsidR="00795BAD" w:rsidRPr="00FD0118" w:rsidRDefault="00795BAD" w:rsidP="00795BAD">
      <w:pPr>
        <w:tabs>
          <w:tab w:val="left" w:pos="1890"/>
          <w:tab w:val="left" w:pos="3330"/>
          <w:tab w:val="left" w:pos="4590"/>
        </w:tabs>
        <w:autoSpaceDE w:val="0"/>
        <w:autoSpaceDN w:val="0"/>
        <w:adjustRightInd w:val="0"/>
        <w:rPr>
          <w:rFonts w:ascii="Courier" w:hAnsi="Courier" w:cs="Courier"/>
          <w:color w:val="228B22"/>
          <w:sz w:val="20"/>
          <w:szCs w:val="20"/>
        </w:rPr>
      </w:pPr>
      <w:r w:rsidRPr="00795BAD">
        <w:rPr>
          <w:rFonts w:ascii="Courier" w:hAnsi="Courier" w:cs="Courier"/>
          <w:color w:val="A020F0"/>
          <w:sz w:val="20"/>
          <w:szCs w:val="20"/>
        </w:rPr>
        <w:t>PS</w:t>
      </w:r>
      <w:r>
        <w:rPr>
          <w:rFonts w:ascii="Courier" w:hAnsi="Courier" w:cs="Courier"/>
          <w:color w:val="A020F0"/>
          <w:sz w:val="20"/>
          <w:szCs w:val="20"/>
        </w:rPr>
        <w:t>2</w:t>
      </w:r>
      <w:r>
        <w:rPr>
          <w:rFonts w:ascii="Courier" w:hAnsi="Courier" w:cs="Courier"/>
          <w:color w:val="A020F0"/>
          <w:sz w:val="20"/>
          <w:szCs w:val="20"/>
        </w:rPr>
        <w:tab/>
        <w:t>0.1</w:t>
      </w:r>
      <w:r>
        <w:rPr>
          <w:rFonts w:ascii="Courier" w:hAnsi="Courier" w:cs="Courier"/>
          <w:color w:val="A020F0"/>
          <w:sz w:val="20"/>
          <w:szCs w:val="20"/>
        </w:rPr>
        <w:tab/>
      </w:r>
      <w:r w:rsidRPr="00FD0118">
        <w:rPr>
          <w:rFonts w:ascii="Courier" w:hAnsi="Courier" w:cs="Courier"/>
          <w:color w:val="000000"/>
          <w:sz w:val="20"/>
          <w:szCs w:val="20"/>
        </w:rPr>
        <w:t>Scalar</w:t>
      </w:r>
      <w:r>
        <w:rPr>
          <w:rFonts w:ascii="Courier" w:hAnsi="Courier" w:cs="Courier"/>
          <w:color w:val="000000"/>
          <w:sz w:val="20"/>
          <w:szCs w:val="20"/>
        </w:rPr>
        <w:tab/>
      </w:r>
      <w:r>
        <w:rPr>
          <w:rFonts w:ascii="Courier" w:hAnsi="Courier" w:cs="Courier"/>
          <w:color w:val="228B22"/>
          <w:sz w:val="20"/>
          <w:szCs w:val="20"/>
        </w:rPr>
        <w:t xml:space="preserve">Quadratic term in </w:t>
      </w:r>
      <w:proofErr w:type="spellStart"/>
      <w:r>
        <w:rPr>
          <w:rFonts w:ascii="Courier" w:hAnsi="Courier" w:cs="Courier"/>
          <w:color w:val="228B22"/>
          <w:sz w:val="20"/>
          <w:szCs w:val="20"/>
        </w:rPr>
        <w:t>dudp</w:t>
      </w:r>
      <w:proofErr w:type="spellEnd"/>
      <w:r>
        <w:rPr>
          <w:rFonts w:ascii="Courier" w:hAnsi="Courier" w:cs="Courier"/>
          <w:color w:val="228B22"/>
          <w:sz w:val="20"/>
          <w:szCs w:val="20"/>
        </w:rPr>
        <w:t xml:space="preserve"> polynomial</w:t>
      </w:r>
    </w:p>
    <w:p w14:paraId="5F10AD4D" w14:textId="634961F6" w:rsidR="00795BAD" w:rsidRPr="00FD0118" w:rsidRDefault="00795BAD" w:rsidP="00795BAD">
      <w:pPr>
        <w:tabs>
          <w:tab w:val="left" w:pos="1890"/>
          <w:tab w:val="left" w:pos="3330"/>
          <w:tab w:val="left" w:pos="4590"/>
        </w:tabs>
        <w:autoSpaceDE w:val="0"/>
        <w:autoSpaceDN w:val="0"/>
        <w:adjustRightInd w:val="0"/>
        <w:rPr>
          <w:rFonts w:ascii="Courier" w:hAnsi="Courier" w:cs="Courier"/>
          <w:color w:val="228B22"/>
          <w:sz w:val="20"/>
          <w:szCs w:val="20"/>
        </w:rPr>
      </w:pPr>
      <w:r w:rsidRPr="00795BAD">
        <w:rPr>
          <w:rFonts w:ascii="Courier" w:hAnsi="Courier" w:cs="Courier"/>
          <w:color w:val="A020F0"/>
          <w:sz w:val="20"/>
          <w:szCs w:val="20"/>
        </w:rPr>
        <w:t>PS</w:t>
      </w:r>
      <w:r>
        <w:rPr>
          <w:rFonts w:ascii="Courier" w:hAnsi="Courier" w:cs="Courier"/>
          <w:color w:val="A020F0"/>
          <w:sz w:val="20"/>
          <w:szCs w:val="20"/>
        </w:rPr>
        <w:t>3</w:t>
      </w:r>
      <w:r>
        <w:rPr>
          <w:rFonts w:ascii="Courier" w:hAnsi="Courier" w:cs="Courier"/>
          <w:color w:val="A020F0"/>
          <w:sz w:val="20"/>
          <w:szCs w:val="20"/>
        </w:rPr>
        <w:tab/>
        <w:t>0.1</w:t>
      </w:r>
      <w:r>
        <w:rPr>
          <w:rFonts w:ascii="Courier" w:hAnsi="Courier" w:cs="Courier"/>
          <w:color w:val="A020F0"/>
          <w:sz w:val="20"/>
          <w:szCs w:val="20"/>
        </w:rPr>
        <w:tab/>
      </w:r>
      <w:r w:rsidRPr="00FD0118">
        <w:rPr>
          <w:rFonts w:ascii="Courier" w:hAnsi="Courier" w:cs="Courier"/>
          <w:color w:val="000000"/>
          <w:sz w:val="20"/>
          <w:szCs w:val="20"/>
        </w:rPr>
        <w:t>Scalar</w:t>
      </w:r>
      <w:r>
        <w:rPr>
          <w:rFonts w:ascii="Courier" w:hAnsi="Courier" w:cs="Courier"/>
          <w:color w:val="000000"/>
          <w:sz w:val="20"/>
          <w:szCs w:val="20"/>
        </w:rPr>
        <w:tab/>
      </w:r>
      <w:r>
        <w:rPr>
          <w:rFonts w:ascii="Courier" w:hAnsi="Courier" w:cs="Courier"/>
          <w:color w:val="228B22"/>
          <w:sz w:val="20"/>
          <w:szCs w:val="20"/>
        </w:rPr>
        <w:t xml:space="preserve">Third-order term in </w:t>
      </w:r>
      <w:proofErr w:type="spellStart"/>
      <w:r>
        <w:rPr>
          <w:rFonts w:ascii="Courier" w:hAnsi="Courier" w:cs="Courier"/>
          <w:color w:val="228B22"/>
          <w:sz w:val="20"/>
          <w:szCs w:val="20"/>
        </w:rPr>
        <w:t>dudp</w:t>
      </w:r>
      <w:proofErr w:type="spellEnd"/>
      <w:r>
        <w:rPr>
          <w:rFonts w:ascii="Courier" w:hAnsi="Courier" w:cs="Courier"/>
          <w:color w:val="228B22"/>
          <w:sz w:val="20"/>
          <w:szCs w:val="20"/>
        </w:rPr>
        <w:t xml:space="preserve"> polynomial</w:t>
      </w:r>
    </w:p>
    <w:p w14:paraId="359D7C40" w14:textId="77777777" w:rsidR="00FD0118" w:rsidRDefault="00FD0118" w:rsidP="00FD0118">
      <w:pPr>
        <w:tabs>
          <w:tab w:val="left" w:pos="1890"/>
          <w:tab w:val="left" w:pos="3330"/>
          <w:tab w:val="left" w:pos="4590"/>
        </w:tabs>
        <w:autoSpaceDE w:val="0"/>
        <w:autoSpaceDN w:val="0"/>
        <w:adjustRightInd w:val="0"/>
        <w:rPr>
          <w:rFonts w:ascii="Courier" w:hAnsi="Courier" w:cs="Courier"/>
          <w:color w:val="228B22"/>
          <w:sz w:val="20"/>
          <w:szCs w:val="20"/>
        </w:rPr>
      </w:pPr>
    </w:p>
    <w:p w14:paraId="72241115" w14:textId="3EF71A23" w:rsidR="00FD0118" w:rsidRPr="00FD0118" w:rsidRDefault="00FD0118" w:rsidP="00FD0118">
      <w:pPr>
        <w:pStyle w:val="Heading3"/>
        <w:tabs>
          <w:tab w:val="left" w:pos="1890"/>
          <w:tab w:val="left" w:pos="3330"/>
          <w:tab w:val="left" w:pos="4590"/>
        </w:tabs>
      </w:pPr>
      <w:r>
        <w:t>Distortion parameters</w:t>
      </w:r>
    </w:p>
    <w:p w14:paraId="5CF26305" w14:textId="71AC4247" w:rsidR="00FD0118" w:rsidRDefault="00FD0118" w:rsidP="00FD0118">
      <w:pPr>
        <w:tabs>
          <w:tab w:val="left" w:pos="1890"/>
          <w:tab w:val="left" w:pos="3330"/>
          <w:tab w:val="left" w:pos="4590"/>
        </w:tabs>
        <w:autoSpaceDE w:val="0"/>
        <w:autoSpaceDN w:val="0"/>
        <w:adjustRightInd w:val="0"/>
        <w:rPr>
          <w:rFonts w:ascii="Courier" w:hAnsi="Courier" w:cs="Courier"/>
          <w:color w:val="228B22"/>
          <w:sz w:val="20"/>
          <w:szCs w:val="20"/>
        </w:rPr>
      </w:pPr>
      <w:proofErr w:type="spellStart"/>
      <w:r>
        <w:rPr>
          <w:rFonts w:ascii="Courier" w:hAnsi="Courier" w:cs="Courier"/>
          <w:color w:val="A020F0"/>
          <w:sz w:val="20"/>
          <w:szCs w:val="20"/>
        </w:rPr>
        <w:t>PostDisplace</w:t>
      </w:r>
      <w:proofErr w:type="spellEnd"/>
      <w:r>
        <w:rPr>
          <w:rFonts w:ascii="Courier" w:hAnsi="Courier" w:cs="Courier"/>
          <w:color w:val="000000"/>
          <w:sz w:val="20"/>
          <w:szCs w:val="20"/>
        </w:rPr>
        <w:tab/>
        <w:t>0</w:t>
      </w:r>
      <w:r>
        <w:rPr>
          <w:rFonts w:ascii="Courier" w:hAnsi="Courier" w:cs="Courier"/>
          <w:color w:val="000000"/>
          <w:sz w:val="20"/>
          <w:szCs w:val="20"/>
        </w:rPr>
        <w:tab/>
      </w:r>
      <w:proofErr w:type="gramStart"/>
      <w:r>
        <w:rPr>
          <w:rFonts w:ascii="Courier" w:hAnsi="Courier" w:cs="Courier"/>
          <w:color w:val="000000"/>
          <w:sz w:val="20"/>
          <w:szCs w:val="20"/>
        </w:rPr>
        <w:t xml:space="preserve">Scalar </w:t>
      </w:r>
      <w:r>
        <w:rPr>
          <w:rFonts w:ascii="Courier" w:hAnsi="Courier" w:cs="Courier"/>
          <w:color w:val="228B22"/>
          <w:sz w:val="20"/>
          <w:szCs w:val="20"/>
        </w:rPr>
        <w:t xml:space="preserve"> </w:t>
      </w:r>
      <w:r>
        <w:rPr>
          <w:rFonts w:ascii="Courier" w:hAnsi="Courier" w:cs="Courier"/>
          <w:color w:val="228B22"/>
          <w:sz w:val="20"/>
          <w:szCs w:val="20"/>
        </w:rPr>
        <w:tab/>
      </w:r>
      <w:proofErr w:type="gramEnd"/>
      <w:r>
        <w:rPr>
          <w:rFonts w:ascii="Courier" w:hAnsi="Courier" w:cs="Courier"/>
          <w:color w:val="3C763D"/>
          <w:sz w:val="20"/>
          <w:szCs w:val="20"/>
        </w:rPr>
        <w:t xml:space="preserve">Apply </w:t>
      </w:r>
      <w:r w:rsidR="00C04A6F">
        <w:rPr>
          <w:rFonts w:ascii="Courier" w:hAnsi="Courier" w:cs="Courier"/>
          <w:color w:val="3C763D"/>
          <w:sz w:val="20"/>
          <w:szCs w:val="20"/>
        </w:rPr>
        <w:t>displacement</w:t>
      </w:r>
      <w:r>
        <w:rPr>
          <w:rFonts w:ascii="Courier" w:hAnsi="Courier" w:cs="Courier"/>
          <w:color w:val="3C763D"/>
          <w:sz w:val="20"/>
          <w:szCs w:val="20"/>
        </w:rPr>
        <w:t xml:space="preserve"> after recording?</w:t>
      </w:r>
    </w:p>
    <w:p w14:paraId="34498CCA" w14:textId="77777777" w:rsidR="00FD0118" w:rsidRDefault="00FD0118" w:rsidP="00FD0118">
      <w:pPr>
        <w:tabs>
          <w:tab w:val="left" w:pos="1890"/>
          <w:tab w:val="left" w:pos="3330"/>
          <w:tab w:val="left" w:pos="4590"/>
        </w:tabs>
        <w:autoSpaceDE w:val="0"/>
        <w:autoSpaceDN w:val="0"/>
        <w:adjustRightInd w:val="0"/>
        <w:rPr>
          <w:rFonts w:ascii="Courier" w:hAnsi="Courier" w:cs="Courier"/>
          <w:color w:val="3C763D"/>
          <w:sz w:val="20"/>
          <w:szCs w:val="20"/>
        </w:rPr>
      </w:pPr>
      <w:proofErr w:type="spellStart"/>
      <w:r>
        <w:rPr>
          <w:rFonts w:ascii="Courier" w:hAnsi="Courier" w:cs="Courier"/>
          <w:color w:val="A020F0"/>
          <w:sz w:val="20"/>
          <w:szCs w:val="20"/>
        </w:rPr>
        <w:t>MaxdVOverV</w:t>
      </w:r>
      <w:proofErr w:type="spellEnd"/>
      <w:r>
        <w:rPr>
          <w:rFonts w:ascii="Courier" w:hAnsi="Courier" w:cs="Courier"/>
          <w:color w:val="A020F0"/>
          <w:sz w:val="20"/>
          <w:szCs w:val="20"/>
        </w:rPr>
        <w:t xml:space="preserve"> </w:t>
      </w:r>
      <w:r>
        <w:rPr>
          <w:rFonts w:ascii="Courier" w:hAnsi="Courier" w:cs="Courier"/>
          <w:color w:val="A020F0"/>
          <w:sz w:val="20"/>
          <w:szCs w:val="20"/>
        </w:rPr>
        <w:tab/>
      </w:r>
      <w:r>
        <w:rPr>
          <w:rFonts w:ascii="Courier" w:hAnsi="Courier" w:cs="Courier"/>
          <w:color w:val="000000"/>
          <w:sz w:val="20"/>
          <w:szCs w:val="20"/>
        </w:rPr>
        <w:t>-0.026</w:t>
      </w:r>
      <w:r>
        <w:rPr>
          <w:rFonts w:ascii="Courier" w:hAnsi="Courier" w:cs="Courier"/>
          <w:color w:val="000000"/>
          <w:sz w:val="20"/>
          <w:szCs w:val="20"/>
        </w:rPr>
        <w:tab/>
        <w:t>Scalar</w:t>
      </w:r>
      <w:r>
        <w:rPr>
          <w:rFonts w:ascii="Courier" w:hAnsi="Courier" w:cs="Courier"/>
          <w:color w:val="000000"/>
          <w:sz w:val="20"/>
          <w:szCs w:val="20"/>
        </w:rPr>
        <w:tab/>
      </w:r>
      <w:r>
        <w:rPr>
          <w:rFonts w:ascii="Courier" w:hAnsi="Courier" w:cs="Courier"/>
          <w:color w:val="3C763D"/>
          <w:sz w:val="20"/>
          <w:szCs w:val="20"/>
        </w:rPr>
        <w:t xml:space="preserve">Peak volume expansion </w:t>
      </w:r>
      <w:proofErr w:type="spellStart"/>
      <w:r>
        <w:rPr>
          <w:rFonts w:ascii="Courier" w:hAnsi="Courier" w:cs="Courier"/>
          <w:color w:val="3C763D"/>
          <w:sz w:val="20"/>
          <w:szCs w:val="20"/>
        </w:rPr>
        <w:t>coeficient</w:t>
      </w:r>
      <w:proofErr w:type="spellEnd"/>
      <w:r>
        <w:rPr>
          <w:rFonts w:ascii="Courier" w:hAnsi="Courier" w:cs="Courier"/>
          <w:color w:val="3C763D"/>
          <w:sz w:val="20"/>
          <w:szCs w:val="20"/>
        </w:rPr>
        <w:t xml:space="preserve"> at </w:t>
      </w:r>
    </w:p>
    <w:p w14:paraId="1C9E7FB3" w14:textId="1C5E97CD" w:rsidR="00FD0118" w:rsidRPr="00FD0118" w:rsidRDefault="00FD0118" w:rsidP="00FD0118">
      <w:pPr>
        <w:tabs>
          <w:tab w:val="left" w:pos="1890"/>
          <w:tab w:val="left" w:pos="3330"/>
          <w:tab w:val="left" w:pos="4590"/>
        </w:tabs>
        <w:autoSpaceDE w:val="0"/>
        <w:autoSpaceDN w:val="0"/>
        <w:adjustRightInd w:val="0"/>
        <w:rPr>
          <w:rFonts w:ascii="Courier" w:hAnsi="Courier" w:cs="Courier"/>
          <w:color w:val="228B22"/>
          <w:sz w:val="20"/>
          <w:szCs w:val="20"/>
        </w:rPr>
      </w:pPr>
      <w:r>
        <w:rPr>
          <w:rFonts w:ascii="Courier" w:hAnsi="Courier" w:cs="Courier"/>
          <w:color w:val="3C763D"/>
          <w:sz w:val="20"/>
          <w:szCs w:val="20"/>
        </w:rPr>
        <w:tab/>
      </w:r>
      <w:r>
        <w:rPr>
          <w:rFonts w:ascii="Courier" w:hAnsi="Courier" w:cs="Courier"/>
          <w:color w:val="3C763D"/>
          <w:sz w:val="20"/>
          <w:szCs w:val="20"/>
        </w:rPr>
        <w:tab/>
      </w:r>
      <w:r>
        <w:rPr>
          <w:rFonts w:ascii="Courier" w:hAnsi="Courier" w:cs="Courier"/>
          <w:color w:val="3C763D"/>
          <w:sz w:val="20"/>
          <w:szCs w:val="20"/>
        </w:rPr>
        <w:tab/>
        <w:t>Gaussian center</w:t>
      </w:r>
    </w:p>
    <w:p w14:paraId="3648A50B" w14:textId="0795AE01" w:rsidR="00FD0118" w:rsidRPr="00FD0118" w:rsidRDefault="00FD0118" w:rsidP="00FD0118">
      <w:pPr>
        <w:tabs>
          <w:tab w:val="left" w:pos="1890"/>
          <w:tab w:val="left" w:pos="3330"/>
          <w:tab w:val="left" w:pos="4590"/>
        </w:tabs>
        <w:autoSpaceDE w:val="0"/>
        <w:autoSpaceDN w:val="0"/>
        <w:adjustRightInd w:val="0"/>
        <w:rPr>
          <w:rFonts w:ascii="Courier" w:hAnsi="Courier" w:cs="Courier"/>
          <w:color w:val="228B22"/>
          <w:sz w:val="20"/>
          <w:szCs w:val="20"/>
        </w:rPr>
      </w:pPr>
    </w:p>
    <w:p w14:paraId="32048FA8" w14:textId="051ACBDB" w:rsidR="00B534B0" w:rsidRDefault="00B534B0" w:rsidP="00B534B0">
      <w:pPr>
        <w:pStyle w:val="Heading2"/>
      </w:pPr>
      <w:r>
        <w:t>A note on the time index</w:t>
      </w:r>
    </w:p>
    <w:p w14:paraId="142CCC84" w14:textId="4122B106" w:rsidR="00B534B0" w:rsidRDefault="00B534B0" w:rsidP="00B534B0">
      <w:pPr>
        <w:tabs>
          <w:tab w:val="left" w:pos="1710"/>
        </w:tabs>
      </w:pPr>
      <w:r>
        <w:t xml:space="preserve">When a certain number of time steps </w:t>
      </w:r>
      <w:proofErr w:type="spellStart"/>
      <w:r>
        <w:t>Nt</w:t>
      </w:r>
      <w:proofErr w:type="spellEnd"/>
      <w:r>
        <w:t xml:space="preserve"> are requested, the code will return Nt+</w:t>
      </w:r>
      <w:proofErr w:type="gramStart"/>
      <w:r>
        <w:t>3 time</w:t>
      </w:r>
      <w:proofErr w:type="gramEnd"/>
      <w:r>
        <w:t xml:space="preserve"> indices.  The meaning of the time index is:</w:t>
      </w:r>
    </w:p>
    <w:p w14:paraId="6AEE048D" w14:textId="4831791A" w:rsidR="00B534B0" w:rsidRDefault="00B534B0" w:rsidP="00B534B0">
      <w:pPr>
        <w:tabs>
          <w:tab w:val="left" w:pos="1710"/>
        </w:tabs>
      </w:pPr>
    </w:p>
    <w:p w14:paraId="2CFFB93B" w14:textId="00887EEC" w:rsidR="00B534B0" w:rsidRPr="00B534B0" w:rsidRDefault="00B534B0" w:rsidP="00B534B0">
      <w:pPr>
        <w:tabs>
          <w:tab w:val="left" w:pos="1710"/>
        </w:tabs>
        <w:rPr>
          <w:u w:val="single"/>
        </w:rPr>
      </w:pPr>
      <w:r w:rsidRPr="00B534B0">
        <w:rPr>
          <w:u w:val="single"/>
        </w:rPr>
        <w:t>Index</w:t>
      </w:r>
      <w:r w:rsidRPr="00B534B0">
        <w:rPr>
          <w:u w:val="single"/>
        </w:rPr>
        <w:tab/>
        <w:t>Condition</w:t>
      </w:r>
    </w:p>
    <w:p w14:paraId="2A6F4502" w14:textId="2A229FC8" w:rsidR="00B534B0" w:rsidRDefault="00B534B0" w:rsidP="00B534B0">
      <w:pPr>
        <w:tabs>
          <w:tab w:val="left" w:pos="1710"/>
        </w:tabs>
      </w:pPr>
      <w:r w:rsidRPr="00B534B0">
        <w:lastRenderedPageBreak/>
        <w:t>1</w:t>
      </w:r>
      <w:r>
        <w:tab/>
        <w:t>I</w:t>
      </w:r>
      <w:r w:rsidRPr="00B534B0">
        <w:t>nitial condition</w:t>
      </w:r>
      <w:r w:rsidR="00726E40">
        <w:t xml:space="preserve"> before exposure</w:t>
      </w:r>
    </w:p>
    <w:p w14:paraId="09B94BA0" w14:textId="4E804C72" w:rsidR="00B534B0" w:rsidRDefault="00B534B0" w:rsidP="00B534B0">
      <w:pPr>
        <w:tabs>
          <w:tab w:val="left" w:pos="1710"/>
        </w:tabs>
      </w:pPr>
      <w:proofErr w:type="gramStart"/>
      <w:r w:rsidRPr="00B534B0">
        <w:t>2:Nt</w:t>
      </w:r>
      <w:proofErr w:type="gramEnd"/>
      <w:r w:rsidRPr="00B534B0">
        <w:t>+1</w:t>
      </w:r>
      <w:r>
        <w:tab/>
      </w:r>
      <w:proofErr w:type="spellStart"/>
      <w:r>
        <w:t>Nt</w:t>
      </w:r>
      <w:proofErr w:type="spellEnd"/>
      <w:r>
        <w:t xml:space="preserve"> </w:t>
      </w:r>
      <w:r w:rsidR="00E66A6F">
        <w:t xml:space="preserve">steps </w:t>
      </w:r>
      <w:r w:rsidR="00726E40">
        <w:t xml:space="preserve">of </w:t>
      </w:r>
      <w:r w:rsidR="00E66A6F">
        <w:t>the exposure</w:t>
      </w:r>
    </w:p>
    <w:p w14:paraId="274EAFA8" w14:textId="07FF5034" w:rsidR="00B534B0" w:rsidRDefault="00B534B0" w:rsidP="00B534B0">
      <w:pPr>
        <w:tabs>
          <w:tab w:val="left" w:pos="1710"/>
        </w:tabs>
      </w:pPr>
      <w:r w:rsidRPr="00B534B0">
        <w:t>Nt+2</w:t>
      </w:r>
      <w:r>
        <w:tab/>
      </w:r>
      <w:r w:rsidR="00E66A6F">
        <w:t>D</w:t>
      </w:r>
      <w:r w:rsidRPr="00B534B0">
        <w:t>ark</w:t>
      </w:r>
      <w:r>
        <w:t xml:space="preserve"> </w:t>
      </w:r>
      <w:r w:rsidRPr="00B534B0">
        <w:t xml:space="preserve">development </w:t>
      </w:r>
      <w:r w:rsidR="00E66A6F">
        <w:t xml:space="preserve">after exposure </w:t>
      </w:r>
      <w:r w:rsidRPr="00B534B0">
        <w:t>via full diffusion</w:t>
      </w:r>
      <w:r w:rsidR="00726E40">
        <w:t xml:space="preserve"> of monomer</w:t>
      </w:r>
    </w:p>
    <w:p w14:paraId="243D427A" w14:textId="37613925" w:rsidR="00B534B0" w:rsidRPr="00B534B0" w:rsidRDefault="00B534B0" w:rsidP="00B534B0">
      <w:pPr>
        <w:tabs>
          <w:tab w:val="left" w:pos="1710"/>
        </w:tabs>
      </w:pPr>
      <w:r w:rsidRPr="00B534B0">
        <w:t>Nt+3</w:t>
      </w:r>
      <w:r>
        <w:tab/>
      </w:r>
      <w:r w:rsidR="00E66A6F">
        <w:t>F</w:t>
      </w:r>
      <w:r w:rsidRPr="00B534B0">
        <w:t>lood cur</w:t>
      </w:r>
      <w:r w:rsidR="00E66A6F">
        <w:t>e via complete conversion of monomer</w:t>
      </w:r>
    </w:p>
    <w:p w14:paraId="3383AA96" w14:textId="77777777" w:rsidR="00B534B0" w:rsidRDefault="00B534B0" w:rsidP="00727F4B">
      <w:pPr>
        <w:pStyle w:val="Heading2"/>
      </w:pPr>
    </w:p>
    <w:p w14:paraId="490C348D" w14:textId="0DB6A925" w:rsidR="00727F4B" w:rsidRDefault="00727F4B" w:rsidP="00727F4B">
      <w:pPr>
        <w:pStyle w:val="Heading2"/>
      </w:pPr>
      <w:r>
        <w:t>Output variables (all in structure “out”)</w:t>
      </w:r>
    </w:p>
    <w:p w14:paraId="69C71104" w14:textId="31FF3C1C" w:rsidR="00727F4B" w:rsidRDefault="00727F4B" w:rsidP="00727F4B"/>
    <w:p w14:paraId="6C26235B" w14:textId="6EF75A33" w:rsidR="00765431" w:rsidRPr="00E31A4F" w:rsidRDefault="00765431" w:rsidP="00765431">
      <w:pPr>
        <w:tabs>
          <w:tab w:val="left" w:pos="2160"/>
          <w:tab w:val="left" w:pos="3330"/>
          <w:tab w:val="left" w:pos="4590"/>
        </w:tabs>
        <w:rPr>
          <w:b/>
          <w:bCs/>
        </w:rPr>
      </w:pPr>
      <w:r w:rsidRPr="00E31A4F">
        <w:rPr>
          <w:b/>
          <w:bCs/>
        </w:rPr>
        <w:t>Parameter</w:t>
      </w:r>
      <w:r w:rsidRPr="00E31A4F">
        <w:rPr>
          <w:b/>
          <w:bCs/>
        </w:rPr>
        <w:tab/>
      </w:r>
      <w:r>
        <w:rPr>
          <w:b/>
          <w:bCs/>
        </w:rPr>
        <w:t>Meaning</w:t>
      </w:r>
    </w:p>
    <w:p w14:paraId="27B1D431" w14:textId="77777777" w:rsidR="00765431" w:rsidRDefault="00765431" w:rsidP="00727F4B"/>
    <w:p w14:paraId="09E4596A" w14:textId="24F727FE" w:rsidR="00527CA6" w:rsidRDefault="00527CA6" w:rsidP="00527CA6">
      <w:pPr>
        <w:pStyle w:val="Heading3"/>
      </w:pPr>
      <w:r>
        <w:t>Version tracking</w:t>
      </w:r>
    </w:p>
    <w:p w14:paraId="4296D2D7" w14:textId="6A3EDC18" w:rsidR="00727F4B" w:rsidRDefault="00727F4B" w:rsidP="00727F4B">
      <w:pPr>
        <w:tabs>
          <w:tab w:val="left" w:pos="2160"/>
        </w:tabs>
      </w:pPr>
      <w:r w:rsidRPr="00727F4B">
        <w:rPr>
          <w:rFonts w:ascii="Courier" w:hAnsi="Courier" w:cs="Courier"/>
          <w:color w:val="A020F0"/>
          <w:sz w:val="20"/>
          <w:szCs w:val="20"/>
        </w:rPr>
        <w:t>Version</w:t>
      </w:r>
      <w:r>
        <w:tab/>
        <w:t>Release version number</w:t>
      </w:r>
    </w:p>
    <w:p w14:paraId="2F2348EA" w14:textId="38C60C1F" w:rsidR="00727F4B" w:rsidRDefault="00727F4B" w:rsidP="00727F4B">
      <w:pPr>
        <w:tabs>
          <w:tab w:val="left" w:pos="2160"/>
        </w:tabs>
      </w:pPr>
      <w:proofErr w:type="spellStart"/>
      <w:r w:rsidRPr="00727F4B">
        <w:rPr>
          <w:rFonts w:ascii="Courier" w:hAnsi="Courier" w:cs="Courier"/>
          <w:color w:val="A020F0"/>
          <w:sz w:val="20"/>
          <w:szCs w:val="20"/>
        </w:rPr>
        <w:t>VersionDate</w:t>
      </w:r>
      <w:proofErr w:type="spellEnd"/>
      <w:r>
        <w:tab/>
        <w:t>Release version date</w:t>
      </w:r>
    </w:p>
    <w:p w14:paraId="20CBDABA" w14:textId="4792E6C3" w:rsidR="00527CA6" w:rsidRDefault="00527CA6" w:rsidP="00727F4B">
      <w:pPr>
        <w:tabs>
          <w:tab w:val="left" w:pos="2160"/>
        </w:tabs>
      </w:pPr>
    </w:p>
    <w:p w14:paraId="69ABB4D5" w14:textId="2B2C54B7" w:rsidR="00527CA6" w:rsidRDefault="00765431" w:rsidP="00765431">
      <w:pPr>
        <w:pStyle w:val="Heading3"/>
      </w:pPr>
      <w:r>
        <w:t>Miscellaneous calculations and defaults</w:t>
      </w:r>
    </w:p>
    <w:p w14:paraId="77B1056E" w14:textId="4F6C093C" w:rsidR="00727F4B" w:rsidRDefault="00727F4B" w:rsidP="00727F4B">
      <w:pPr>
        <w:tabs>
          <w:tab w:val="left" w:pos="2160"/>
        </w:tabs>
      </w:pPr>
      <w:proofErr w:type="spellStart"/>
      <w:r w:rsidRPr="00727F4B">
        <w:rPr>
          <w:rFonts w:ascii="Courier" w:hAnsi="Courier" w:cs="Courier"/>
          <w:color w:val="A020F0"/>
          <w:sz w:val="20"/>
          <w:szCs w:val="20"/>
        </w:rPr>
        <w:t>HazeToStop</w:t>
      </w:r>
      <w:proofErr w:type="spellEnd"/>
      <w:r>
        <w:tab/>
        <w:t>Half angle, in degrees, of haze stop.  Set to 2.5 degrees.</w:t>
      </w:r>
    </w:p>
    <w:p w14:paraId="7EAB1E35" w14:textId="5EBAB317" w:rsidR="00527CA6" w:rsidRDefault="00527CA6" w:rsidP="00727F4B">
      <w:pPr>
        <w:tabs>
          <w:tab w:val="left" w:pos="2160"/>
        </w:tabs>
      </w:pPr>
      <w:proofErr w:type="spellStart"/>
      <w:r w:rsidRPr="00726E40">
        <w:rPr>
          <w:rFonts w:ascii="Courier" w:hAnsi="Courier" w:cs="Courier"/>
          <w:color w:val="A020F0"/>
          <w:sz w:val="20"/>
          <w:szCs w:val="20"/>
        </w:rPr>
        <w:t>thetaB</w:t>
      </w:r>
      <w:proofErr w:type="spellEnd"/>
      <w:r>
        <w:t xml:space="preserve"> </w:t>
      </w:r>
      <w:r>
        <w:tab/>
        <w:t>Bragg angle in radians. 0.1364 by default.</w:t>
      </w:r>
    </w:p>
    <w:p w14:paraId="5D2A57A7" w14:textId="0C505D90" w:rsidR="00727F4B" w:rsidRDefault="00727F4B" w:rsidP="00727F4B">
      <w:pPr>
        <w:tabs>
          <w:tab w:val="left" w:pos="2160"/>
        </w:tabs>
      </w:pPr>
      <w:r w:rsidRPr="00727F4B">
        <w:rPr>
          <w:rFonts w:ascii="Courier" w:hAnsi="Courier" w:cs="Courier"/>
          <w:color w:val="A020F0"/>
          <w:sz w:val="20"/>
          <w:szCs w:val="20"/>
        </w:rPr>
        <w:t>n0</w:t>
      </w:r>
      <w:r>
        <w:tab/>
        <w:t>Index of material before exposure.  With defaults, n0 = 1.4887</w:t>
      </w:r>
    </w:p>
    <w:p w14:paraId="554BFB12" w14:textId="02220F25" w:rsidR="00727F4B" w:rsidRDefault="00727F4B" w:rsidP="00727F4B">
      <w:pPr>
        <w:tabs>
          <w:tab w:val="left" w:pos="2160"/>
        </w:tabs>
      </w:pPr>
      <w:proofErr w:type="spellStart"/>
      <w:r w:rsidRPr="00727F4B">
        <w:rPr>
          <w:rFonts w:ascii="Courier" w:hAnsi="Courier" w:cs="Courier"/>
          <w:color w:val="A020F0"/>
          <w:sz w:val="20"/>
          <w:szCs w:val="20"/>
        </w:rPr>
        <w:t>nprime</w:t>
      </w:r>
      <w:proofErr w:type="spellEnd"/>
      <w:r>
        <w:tab/>
        <w:t>Imaginary part of n0.  Zero by default</w:t>
      </w:r>
    </w:p>
    <w:p w14:paraId="298817E1" w14:textId="77777777" w:rsidR="00BE6B77" w:rsidRDefault="00BE6B77" w:rsidP="00727F4B">
      <w:pPr>
        <w:tabs>
          <w:tab w:val="left" w:pos="2160"/>
        </w:tabs>
      </w:pPr>
    </w:p>
    <w:p w14:paraId="26E08CC1" w14:textId="3036E4C2" w:rsidR="00527CA6" w:rsidRDefault="00527CA6" w:rsidP="00527CA6">
      <w:pPr>
        <w:pStyle w:val="Heading3"/>
      </w:pPr>
      <w:r>
        <w:t>Coordinates</w:t>
      </w:r>
    </w:p>
    <w:p w14:paraId="01E9D3B4" w14:textId="67D8735B" w:rsidR="00727F4B" w:rsidRDefault="00727F4B" w:rsidP="00727F4B">
      <w:pPr>
        <w:tabs>
          <w:tab w:val="left" w:pos="2160"/>
        </w:tabs>
      </w:pPr>
      <w:r w:rsidRPr="0084589C">
        <w:rPr>
          <w:rFonts w:ascii="Courier" w:hAnsi="Courier" w:cs="Courier"/>
          <w:color w:val="A020F0"/>
          <w:sz w:val="20"/>
          <w:szCs w:val="20"/>
        </w:rPr>
        <w:t>X</w:t>
      </w:r>
      <w:r>
        <w:tab/>
      </w:r>
      <w:r w:rsidR="00557B96">
        <w:t>Transverse</w:t>
      </w:r>
      <w:r>
        <w:t xml:space="preserve"> grid size in X in meters.  207.87e-06 by default</w:t>
      </w:r>
    </w:p>
    <w:p w14:paraId="179C1452" w14:textId="05A51981" w:rsidR="00727F4B" w:rsidRDefault="00727F4B" w:rsidP="00727F4B">
      <w:pPr>
        <w:tabs>
          <w:tab w:val="left" w:pos="2160"/>
        </w:tabs>
      </w:pPr>
      <w:r w:rsidRPr="0084589C">
        <w:rPr>
          <w:rFonts w:ascii="Courier" w:hAnsi="Courier" w:cs="Courier"/>
          <w:color w:val="A020F0"/>
          <w:sz w:val="20"/>
          <w:szCs w:val="20"/>
        </w:rPr>
        <w:t>Y</w:t>
      </w:r>
      <w:r>
        <w:tab/>
      </w:r>
      <w:r w:rsidR="00557B96">
        <w:t>Transverse</w:t>
      </w:r>
      <w:r>
        <w:t xml:space="preserve"> grid size in Y in meters.  207.87e-06 by default</w:t>
      </w:r>
    </w:p>
    <w:p w14:paraId="2A590170" w14:textId="77777777" w:rsidR="00527CA6" w:rsidRDefault="00527CA6" w:rsidP="00527CA6">
      <w:pPr>
        <w:tabs>
          <w:tab w:val="left" w:pos="2160"/>
        </w:tabs>
      </w:pPr>
      <w:proofErr w:type="spellStart"/>
      <w:r w:rsidRPr="0084589C">
        <w:rPr>
          <w:rFonts w:ascii="Courier" w:hAnsi="Courier" w:cs="Courier"/>
          <w:color w:val="A020F0"/>
          <w:sz w:val="20"/>
          <w:szCs w:val="20"/>
        </w:rPr>
        <w:t>dz</w:t>
      </w:r>
      <w:proofErr w:type="spellEnd"/>
      <w:r>
        <w:tab/>
        <w:t>Step size in z.  Quite small for scatter dynamics.  2.7778e-07 by default</w:t>
      </w:r>
    </w:p>
    <w:p w14:paraId="3398E155" w14:textId="77777777" w:rsidR="00527CA6" w:rsidRDefault="00527CA6" w:rsidP="00527CA6">
      <w:pPr>
        <w:tabs>
          <w:tab w:val="left" w:pos="2160"/>
        </w:tabs>
      </w:pPr>
      <w:proofErr w:type="spellStart"/>
      <w:r w:rsidRPr="00B534B0">
        <w:rPr>
          <w:rFonts w:ascii="Courier" w:hAnsi="Courier" w:cs="Courier"/>
          <w:color w:val="A020F0"/>
          <w:sz w:val="20"/>
          <w:szCs w:val="20"/>
        </w:rPr>
        <w:t>x_x</w:t>
      </w:r>
      <w:proofErr w:type="spellEnd"/>
      <w:r>
        <w:tab/>
        <w:t>Vector of x coordinates versus x.  1024 elements by default.</w:t>
      </w:r>
    </w:p>
    <w:p w14:paraId="0B0943D6" w14:textId="77777777" w:rsidR="00527CA6" w:rsidRDefault="00527CA6" w:rsidP="00527CA6">
      <w:pPr>
        <w:tabs>
          <w:tab w:val="left" w:pos="2160"/>
        </w:tabs>
      </w:pPr>
      <w:proofErr w:type="spellStart"/>
      <w:r>
        <w:rPr>
          <w:rFonts w:ascii="Courier" w:hAnsi="Courier" w:cs="Courier"/>
          <w:color w:val="A020F0"/>
          <w:sz w:val="20"/>
          <w:szCs w:val="20"/>
        </w:rPr>
        <w:t>y</w:t>
      </w:r>
      <w:r w:rsidRPr="00B534B0">
        <w:rPr>
          <w:rFonts w:ascii="Courier" w:hAnsi="Courier" w:cs="Courier"/>
          <w:color w:val="A020F0"/>
          <w:sz w:val="20"/>
          <w:szCs w:val="20"/>
        </w:rPr>
        <w:t>_</w:t>
      </w:r>
      <w:r>
        <w:rPr>
          <w:rFonts w:ascii="Courier" w:hAnsi="Courier" w:cs="Courier"/>
          <w:color w:val="A020F0"/>
          <w:sz w:val="20"/>
          <w:szCs w:val="20"/>
        </w:rPr>
        <w:t>y</w:t>
      </w:r>
      <w:proofErr w:type="spellEnd"/>
      <w:r>
        <w:tab/>
        <w:t>Vector of y coordinates versus y.  1024 elements by default.</w:t>
      </w:r>
    </w:p>
    <w:p w14:paraId="7D7C26EE" w14:textId="77777777" w:rsidR="00527CA6" w:rsidRDefault="00527CA6" w:rsidP="00527CA6">
      <w:pPr>
        <w:tabs>
          <w:tab w:val="left" w:pos="2160"/>
        </w:tabs>
      </w:pPr>
      <w:proofErr w:type="spellStart"/>
      <w:r>
        <w:rPr>
          <w:rFonts w:ascii="Courier" w:hAnsi="Courier" w:cs="Courier"/>
          <w:color w:val="A020F0"/>
          <w:sz w:val="20"/>
          <w:szCs w:val="20"/>
        </w:rPr>
        <w:t>z</w:t>
      </w:r>
      <w:r w:rsidRPr="00B534B0">
        <w:rPr>
          <w:rFonts w:ascii="Courier" w:hAnsi="Courier" w:cs="Courier"/>
          <w:color w:val="A020F0"/>
          <w:sz w:val="20"/>
          <w:szCs w:val="20"/>
        </w:rPr>
        <w:t>_</w:t>
      </w:r>
      <w:r>
        <w:rPr>
          <w:rFonts w:ascii="Courier" w:hAnsi="Courier" w:cs="Courier"/>
          <w:color w:val="A020F0"/>
          <w:sz w:val="20"/>
          <w:szCs w:val="20"/>
        </w:rPr>
        <w:t>z</w:t>
      </w:r>
      <w:proofErr w:type="spellEnd"/>
      <w:r>
        <w:tab/>
        <w:t>Vector of z coordinates versus z.  36 elements by default.</w:t>
      </w:r>
    </w:p>
    <w:p w14:paraId="1EEE6F86" w14:textId="77777777" w:rsidR="00527CA6" w:rsidRDefault="00527CA6" w:rsidP="00527CA6">
      <w:pPr>
        <w:tabs>
          <w:tab w:val="left" w:pos="2160"/>
        </w:tabs>
      </w:pPr>
      <w:proofErr w:type="spellStart"/>
      <w:r>
        <w:rPr>
          <w:rFonts w:ascii="Courier" w:hAnsi="Courier" w:cs="Courier"/>
          <w:color w:val="A020F0"/>
          <w:sz w:val="20"/>
          <w:szCs w:val="20"/>
        </w:rPr>
        <w:t>f</w:t>
      </w:r>
      <w:r w:rsidRPr="00B534B0">
        <w:rPr>
          <w:rFonts w:ascii="Courier" w:hAnsi="Courier" w:cs="Courier"/>
          <w:color w:val="A020F0"/>
          <w:sz w:val="20"/>
          <w:szCs w:val="20"/>
        </w:rPr>
        <w:t>x_</w:t>
      </w:r>
      <w:r>
        <w:rPr>
          <w:rFonts w:ascii="Courier" w:hAnsi="Courier" w:cs="Courier"/>
          <w:color w:val="A020F0"/>
          <w:sz w:val="20"/>
          <w:szCs w:val="20"/>
        </w:rPr>
        <w:t>f</w:t>
      </w:r>
      <w:r w:rsidRPr="00B534B0">
        <w:rPr>
          <w:rFonts w:ascii="Courier" w:hAnsi="Courier" w:cs="Courier"/>
          <w:color w:val="A020F0"/>
          <w:sz w:val="20"/>
          <w:szCs w:val="20"/>
        </w:rPr>
        <w:t>x</w:t>
      </w:r>
      <w:proofErr w:type="spellEnd"/>
      <w:r>
        <w:tab/>
        <w:t xml:space="preserve">Vector of </w:t>
      </w:r>
      <w:proofErr w:type="spellStart"/>
      <w:r>
        <w:t>fx</w:t>
      </w:r>
      <w:proofErr w:type="spellEnd"/>
      <w:r>
        <w:t xml:space="preserve"> coordinates versus </w:t>
      </w:r>
      <w:proofErr w:type="spellStart"/>
      <w:r>
        <w:t>fx</w:t>
      </w:r>
      <w:proofErr w:type="spellEnd"/>
      <w:r>
        <w:t>.  1024 elements by default.</w:t>
      </w:r>
    </w:p>
    <w:p w14:paraId="3C393348" w14:textId="77777777" w:rsidR="00527CA6" w:rsidRDefault="00527CA6" w:rsidP="00527CA6">
      <w:pPr>
        <w:tabs>
          <w:tab w:val="left" w:pos="2160"/>
        </w:tabs>
      </w:pPr>
      <w:proofErr w:type="spellStart"/>
      <w:r>
        <w:rPr>
          <w:rFonts w:ascii="Courier" w:hAnsi="Courier" w:cs="Courier"/>
          <w:color w:val="A020F0"/>
          <w:sz w:val="20"/>
          <w:szCs w:val="20"/>
        </w:rPr>
        <w:t>fy</w:t>
      </w:r>
      <w:r w:rsidRPr="00B534B0">
        <w:rPr>
          <w:rFonts w:ascii="Courier" w:hAnsi="Courier" w:cs="Courier"/>
          <w:color w:val="A020F0"/>
          <w:sz w:val="20"/>
          <w:szCs w:val="20"/>
        </w:rPr>
        <w:t>_</w:t>
      </w:r>
      <w:r>
        <w:rPr>
          <w:rFonts w:ascii="Courier" w:hAnsi="Courier" w:cs="Courier"/>
          <w:color w:val="A020F0"/>
          <w:sz w:val="20"/>
          <w:szCs w:val="20"/>
        </w:rPr>
        <w:t>fy</w:t>
      </w:r>
      <w:proofErr w:type="spellEnd"/>
      <w:r>
        <w:tab/>
        <w:t xml:space="preserve">Vector of </w:t>
      </w:r>
      <w:proofErr w:type="spellStart"/>
      <w:r>
        <w:t>fy</w:t>
      </w:r>
      <w:proofErr w:type="spellEnd"/>
      <w:r>
        <w:t xml:space="preserve"> coordinates versus </w:t>
      </w:r>
      <w:proofErr w:type="spellStart"/>
      <w:r>
        <w:t>fy</w:t>
      </w:r>
      <w:proofErr w:type="spellEnd"/>
      <w:r>
        <w:t>.  1024 elements by default.</w:t>
      </w:r>
    </w:p>
    <w:p w14:paraId="685F47F9" w14:textId="4BCE5491" w:rsidR="00527CA6" w:rsidRDefault="00527CA6" w:rsidP="00727F4B">
      <w:pPr>
        <w:tabs>
          <w:tab w:val="left" w:pos="2160"/>
        </w:tabs>
      </w:pPr>
    </w:p>
    <w:p w14:paraId="458F0ED9" w14:textId="6662ED32" w:rsidR="00765431" w:rsidRDefault="00765431" w:rsidP="00765431">
      <w:pPr>
        <w:pStyle w:val="Heading3"/>
      </w:pPr>
      <w:r>
        <w:t>Haze and scatter</w:t>
      </w:r>
    </w:p>
    <w:p w14:paraId="7C329796" w14:textId="4343096D" w:rsidR="00765431" w:rsidRPr="00765431" w:rsidRDefault="00765431" w:rsidP="00765431">
      <w:pPr>
        <w:tabs>
          <w:tab w:val="left" w:pos="2160"/>
        </w:tabs>
      </w:pPr>
      <w:proofErr w:type="spellStart"/>
      <w:r w:rsidRPr="0084589C">
        <w:rPr>
          <w:rFonts w:ascii="Courier" w:hAnsi="Courier" w:cs="Courier"/>
          <w:color w:val="A020F0"/>
          <w:sz w:val="20"/>
          <w:szCs w:val="20"/>
        </w:rPr>
        <w:t>ScatDensity</w:t>
      </w:r>
      <w:proofErr w:type="spellEnd"/>
      <w:r>
        <w:tab/>
        <w:t>Scatter centers per m^3</w:t>
      </w:r>
    </w:p>
    <w:p w14:paraId="5A904A39" w14:textId="7360AA6D" w:rsidR="00727F4B" w:rsidRDefault="00727F4B" w:rsidP="00727F4B">
      <w:pPr>
        <w:tabs>
          <w:tab w:val="left" w:pos="2160"/>
        </w:tabs>
      </w:pPr>
      <w:proofErr w:type="spellStart"/>
      <w:r w:rsidRPr="00726E40">
        <w:rPr>
          <w:rFonts w:ascii="Courier" w:hAnsi="Courier" w:cs="Courier"/>
          <w:color w:val="A020F0"/>
          <w:sz w:val="20"/>
          <w:szCs w:val="20"/>
        </w:rPr>
        <w:t>dnS_xyz</w:t>
      </w:r>
      <w:proofErr w:type="spellEnd"/>
      <w:r w:rsidR="00B534B0">
        <w:tab/>
        <w:t>Index contrast of initial scattering sources.</w:t>
      </w:r>
      <w:r>
        <w:t xml:space="preserve"> 1024×1024×36 </w:t>
      </w:r>
      <w:r w:rsidR="00B534B0">
        <w:t>by default</w:t>
      </w:r>
    </w:p>
    <w:p w14:paraId="27BE836B" w14:textId="6ACC1150" w:rsidR="00726E40" w:rsidRDefault="00726E40" w:rsidP="00726E40">
      <w:pPr>
        <w:tabs>
          <w:tab w:val="left" w:pos="2160"/>
        </w:tabs>
      </w:pPr>
      <w:r w:rsidRPr="00726E40">
        <w:rPr>
          <w:rFonts w:ascii="Courier" w:hAnsi="Courier" w:cs="Courier"/>
          <w:color w:val="A020F0"/>
          <w:sz w:val="20"/>
          <w:szCs w:val="20"/>
        </w:rPr>
        <w:t>Haze</w:t>
      </w:r>
      <w:r>
        <w:t xml:space="preserve"> </w:t>
      </w:r>
      <w:r>
        <w:tab/>
      </w:r>
      <w:proofErr w:type="spellStart"/>
      <w:r>
        <w:t>Haze</w:t>
      </w:r>
      <w:proofErr w:type="spellEnd"/>
      <w:r>
        <w:t xml:space="preserve"> versus time.</w:t>
      </w:r>
    </w:p>
    <w:p w14:paraId="71A129F4" w14:textId="77777777" w:rsidR="00726E40" w:rsidRDefault="00726E40" w:rsidP="00726E40">
      <w:pPr>
        <w:tabs>
          <w:tab w:val="left" w:pos="2160"/>
        </w:tabs>
      </w:pPr>
      <w:proofErr w:type="spellStart"/>
      <w:r w:rsidRPr="00726E40">
        <w:rPr>
          <w:rFonts w:ascii="Courier" w:hAnsi="Courier" w:cs="Courier"/>
          <w:color w:val="A020F0"/>
          <w:sz w:val="20"/>
          <w:szCs w:val="20"/>
        </w:rPr>
        <w:t>HazeX</w:t>
      </w:r>
      <w:proofErr w:type="spellEnd"/>
      <w:r>
        <w:t xml:space="preserve"> </w:t>
      </w:r>
      <w:r>
        <w:tab/>
        <w:t xml:space="preserve">Haze in X slice of width </w:t>
      </w:r>
      <w:proofErr w:type="spellStart"/>
      <w:r>
        <w:t>HazeToStop</w:t>
      </w:r>
      <w:proofErr w:type="spellEnd"/>
      <w:r>
        <w:t xml:space="preserve"> versus time.  </w:t>
      </w:r>
    </w:p>
    <w:p w14:paraId="31C1076D" w14:textId="787A3A25" w:rsidR="00726E40" w:rsidRDefault="00726E40" w:rsidP="00726E40">
      <w:pPr>
        <w:tabs>
          <w:tab w:val="left" w:pos="2160"/>
        </w:tabs>
      </w:pPr>
      <w:r>
        <w:tab/>
        <w:t>Includes Bragg plane so includes mismatched diffraction</w:t>
      </w:r>
    </w:p>
    <w:p w14:paraId="48E97BBF" w14:textId="62016519" w:rsidR="00726E40" w:rsidRDefault="00726E40" w:rsidP="00D64952">
      <w:pPr>
        <w:tabs>
          <w:tab w:val="left" w:pos="2160"/>
          <w:tab w:val="left" w:pos="7446"/>
        </w:tabs>
      </w:pPr>
      <w:proofErr w:type="spellStart"/>
      <w:r w:rsidRPr="00726E40">
        <w:rPr>
          <w:rFonts w:ascii="Courier" w:hAnsi="Courier" w:cs="Courier"/>
          <w:color w:val="A020F0"/>
          <w:sz w:val="20"/>
          <w:szCs w:val="20"/>
        </w:rPr>
        <w:t>HazeY</w:t>
      </w:r>
      <w:proofErr w:type="spellEnd"/>
      <w:r>
        <w:t xml:space="preserve"> </w:t>
      </w:r>
      <w:r>
        <w:tab/>
        <w:t xml:space="preserve">Haze in Y slice of width </w:t>
      </w:r>
      <w:proofErr w:type="spellStart"/>
      <w:r>
        <w:t>HazeToStop</w:t>
      </w:r>
      <w:proofErr w:type="spellEnd"/>
      <w:r>
        <w:t xml:space="preserve"> versus time.  </w:t>
      </w:r>
      <w:r w:rsidR="00D64952">
        <w:tab/>
      </w:r>
    </w:p>
    <w:p w14:paraId="6A906531" w14:textId="77777777" w:rsidR="00D64952" w:rsidRDefault="00D64952" w:rsidP="00D64952">
      <w:pPr>
        <w:tabs>
          <w:tab w:val="left" w:pos="2160"/>
          <w:tab w:val="left" w:pos="7446"/>
        </w:tabs>
      </w:pPr>
    </w:p>
    <w:p w14:paraId="74EFA5AE" w14:textId="267E4739" w:rsidR="00527CA6" w:rsidRDefault="00765431" w:rsidP="00765431">
      <w:pPr>
        <w:pStyle w:val="Heading3"/>
      </w:pPr>
      <w:r>
        <w:t>Index contrast and diffraction efficiency</w:t>
      </w:r>
    </w:p>
    <w:p w14:paraId="19D666CC" w14:textId="491738AA" w:rsidR="00765431" w:rsidRDefault="00765431" w:rsidP="00765431">
      <w:pPr>
        <w:tabs>
          <w:tab w:val="left" w:pos="2160"/>
        </w:tabs>
      </w:pPr>
      <w:proofErr w:type="spellStart"/>
      <w:r w:rsidRPr="00726E40">
        <w:rPr>
          <w:rFonts w:ascii="Courier" w:hAnsi="Courier" w:cs="Courier"/>
          <w:color w:val="A020F0"/>
          <w:sz w:val="20"/>
          <w:szCs w:val="20"/>
        </w:rPr>
        <w:t>dn_xyz</w:t>
      </w:r>
      <w:proofErr w:type="spellEnd"/>
      <w:r>
        <w:tab/>
        <w:t xml:space="preserve">Final </w:t>
      </w:r>
      <w:r w:rsidR="00D64952">
        <w:t xml:space="preserve">index </w:t>
      </w:r>
      <w:r>
        <w:t>contrast. 1024×1024×36 by default</w:t>
      </w:r>
    </w:p>
    <w:p w14:paraId="51326544" w14:textId="77777777" w:rsidR="00765431" w:rsidRDefault="00765431" w:rsidP="00765431">
      <w:pPr>
        <w:tabs>
          <w:tab w:val="left" w:pos="2160"/>
        </w:tabs>
      </w:pPr>
      <w:r w:rsidRPr="00726E40">
        <w:rPr>
          <w:rFonts w:ascii="Courier" w:hAnsi="Courier" w:cs="Courier"/>
          <w:color w:val="A020F0"/>
          <w:sz w:val="20"/>
          <w:szCs w:val="20"/>
        </w:rPr>
        <w:t>Eta</w:t>
      </w:r>
      <w:r>
        <w:tab/>
        <w:t>Diffraction efficiency versus time.  Nt+3 = 23 elements by default.</w:t>
      </w:r>
    </w:p>
    <w:p w14:paraId="1563D4A5" w14:textId="77777777" w:rsidR="00765431" w:rsidRDefault="00765431" w:rsidP="00765431">
      <w:pPr>
        <w:tabs>
          <w:tab w:val="left" w:pos="2160"/>
        </w:tabs>
      </w:pPr>
      <w:proofErr w:type="spellStart"/>
      <w:r w:rsidRPr="00726E40">
        <w:rPr>
          <w:rFonts w:ascii="Courier" w:hAnsi="Courier" w:cs="Courier"/>
          <w:color w:val="A020F0"/>
          <w:sz w:val="20"/>
          <w:szCs w:val="20"/>
        </w:rPr>
        <w:t>DnNum</w:t>
      </w:r>
      <w:proofErr w:type="spellEnd"/>
      <w:r>
        <w:tab/>
      </w:r>
      <w:r w:rsidRPr="00726E40">
        <w:t>Largest peak to mean index change</w:t>
      </w:r>
      <w:r>
        <w:t xml:space="preserve"> via numerical fit versus time.  </w:t>
      </w:r>
    </w:p>
    <w:p w14:paraId="3471FD62" w14:textId="77777777" w:rsidR="00765431" w:rsidRDefault="00765431" w:rsidP="00726E40">
      <w:pPr>
        <w:tabs>
          <w:tab w:val="left" w:pos="2160"/>
        </w:tabs>
      </w:pPr>
    </w:p>
    <w:p w14:paraId="1AE101DD" w14:textId="6A458B8F" w:rsidR="00527CA6" w:rsidRDefault="00527CA6" w:rsidP="00527CA6">
      <w:pPr>
        <w:pStyle w:val="Heading3"/>
      </w:pPr>
      <w:r>
        <w:lastRenderedPageBreak/>
        <w:t xml:space="preserve">Harmonics of monomer and polymer </w:t>
      </w:r>
    </w:p>
    <w:p w14:paraId="1EA1B2AC" w14:textId="72F7E469" w:rsidR="00726E40" w:rsidRDefault="00726E40" w:rsidP="00726E40">
      <w:pPr>
        <w:tabs>
          <w:tab w:val="left" w:pos="2160"/>
        </w:tabs>
      </w:pPr>
      <w:r w:rsidRPr="00726E40">
        <w:rPr>
          <w:rFonts w:ascii="Courier" w:hAnsi="Courier" w:cs="Courier"/>
          <w:color w:val="A020F0"/>
          <w:sz w:val="20"/>
          <w:szCs w:val="20"/>
        </w:rPr>
        <w:t>m0Num</w:t>
      </w:r>
      <w:r>
        <w:t xml:space="preserve"> </w:t>
      </w:r>
      <w:r>
        <w:tab/>
        <w:t>Numerically fit 0</w:t>
      </w:r>
      <w:r w:rsidRPr="00726E40">
        <w:rPr>
          <w:vertAlign w:val="superscript"/>
        </w:rPr>
        <w:t>th</w:t>
      </w:r>
      <w:r>
        <w:t xml:space="preserve"> harmonic of the monomer versus time.</w:t>
      </w:r>
    </w:p>
    <w:p w14:paraId="2B02961E" w14:textId="14BBBE5E" w:rsidR="00726E40" w:rsidRDefault="00726E40" w:rsidP="00726E40">
      <w:pPr>
        <w:tabs>
          <w:tab w:val="left" w:pos="2160"/>
        </w:tabs>
      </w:pPr>
      <w:r w:rsidRPr="00726E40">
        <w:rPr>
          <w:rFonts w:ascii="Courier" w:hAnsi="Courier" w:cs="Courier"/>
          <w:color w:val="A020F0"/>
          <w:sz w:val="20"/>
          <w:szCs w:val="20"/>
        </w:rPr>
        <w:t>m1Num</w:t>
      </w:r>
      <w:r>
        <w:t xml:space="preserve"> </w:t>
      </w:r>
      <w:r>
        <w:tab/>
        <w:t>Numerically fit 1</w:t>
      </w:r>
      <w:r w:rsidRPr="00726E40">
        <w:rPr>
          <w:vertAlign w:val="superscript"/>
        </w:rPr>
        <w:t>st</w:t>
      </w:r>
      <w:r>
        <w:t xml:space="preserve"> harmonic of the monomer versus time.</w:t>
      </w:r>
    </w:p>
    <w:p w14:paraId="210C7441" w14:textId="47D0925E" w:rsidR="00726E40" w:rsidRDefault="00727F4B" w:rsidP="00726E40">
      <w:pPr>
        <w:tabs>
          <w:tab w:val="left" w:pos="2160"/>
        </w:tabs>
      </w:pPr>
      <w:r w:rsidRPr="00726E40">
        <w:rPr>
          <w:rFonts w:ascii="Courier" w:hAnsi="Courier" w:cs="Courier"/>
          <w:color w:val="A020F0"/>
          <w:sz w:val="20"/>
          <w:szCs w:val="20"/>
        </w:rPr>
        <w:t>P0Num</w:t>
      </w:r>
      <w:r w:rsidR="00726E40">
        <w:tab/>
        <w:t>Numerically fit 0</w:t>
      </w:r>
      <w:r w:rsidR="00726E40" w:rsidRPr="00726E40">
        <w:rPr>
          <w:vertAlign w:val="superscript"/>
        </w:rPr>
        <w:t>th</w:t>
      </w:r>
      <w:r w:rsidR="00726E40">
        <w:t xml:space="preserve"> harmonic of the polymer versus time.</w:t>
      </w:r>
    </w:p>
    <w:p w14:paraId="40A04978" w14:textId="09B95EE1" w:rsidR="00726E40" w:rsidRDefault="00726E40" w:rsidP="00726E40">
      <w:pPr>
        <w:tabs>
          <w:tab w:val="left" w:pos="2160"/>
        </w:tabs>
      </w:pPr>
      <w:r w:rsidRPr="00726E40">
        <w:rPr>
          <w:rFonts w:ascii="Courier" w:hAnsi="Courier" w:cs="Courier"/>
          <w:color w:val="A020F0"/>
          <w:sz w:val="20"/>
          <w:szCs w:val="20"/>
        </w:rPr>
        <w:t>P</w:t>
      </w:r>
      <w:r>
        <w:rPr>
          <w:rFonts w:ascii="Courier" w:hAnsi="Courier" w:cs="Courier"/>
          <w:color w:val="A020F0"/>
          <w:sz w:val="20"/>
          <w:szCs w:val="20"/>
        </w:rPr>
        <w:t>1</w:t>
      </w:r>
      <w:r w:rsidRPr="00726E40">
        <w:rPr>
          <w:rFonts w:ascii="Courier" w:hAnsi="Courier" w:cs="Courier"/>
          <w:color w:val="A020F0"/>
          <w:sz w:val="20"/>
          <w:szCs w:val="20"/>
        </w:rPr>
        <w:t>Num</w:t>
      </w:r>
      <w:r>
        <w:tab/>
        <w:t>Numerically fit 1</w:t>
      </w:r>
      <w:r w:rsidRPr="00726E40">
        <w:rPr>
          <w:vertAlign w:val="superscript"/>
        </w:rPr>
        <w:t>st</w:t>
      </w:r>
      <w:r>
        <w:t xml:space="preserve"> harmonic of the polymer versus time.</w:t>
      </w:r>
    </w:p>
    <w:p w14:paraId="602F5D81" w14:textId="64C9368F" w:rsidR="00726E40" w:rsidRDefault="00726E40" w:rsidP="00726E40">
      <w:pPr>
        <w:tabs>
          <w:tab w:val="left" w:pos="2160"/>
        </w:tabs>
      </w:pPr>
      <w:r w:rsidRPr="00726E40">
        <w:rPr>
          <w:rFonts w:ascii="Courier" w:hAnsi="Courier" w:cs="Courier"/>
          <w:color w:val="A020F0"/>
          <w:sz w:val="20"/>
          <w:szCs w:val="20"/>
        </w:rPr>
        <w:t>P</w:t>
      </w:r>
      <w:r>
        <w:rPr>
          <w:rFonts w:ascii="Courier" w:hAnsi="Courier" w:cs="Courier"/>
          <w:color w:val="A020F0"/>
          <w:sz w:val="20"/>
          <w:szCs w:val="20"/>
        </w:rPr>
        <w:t>2</w:t>
      </w:r>
      <w:r w:rsidRPr="00726E40">
        <w:rPr>
          <w:rFonts w:ascii="Courier" w:hAnsi="Courier" w:cs="Courier"/>
          <w:color w:val="A020F0"/>
          <w:sz w:val="20"/>
          <w:szCs w:val="20"/>
        </w:rPr>
        <w:t>Num</w:t>
      </w:r>
      <w:r>
        <w:tab/>
        <w:t>Numerically fit 2</w:t>
      </w:r>
      <w:r w:rsidRPr="00726E40">
        <w:rPr>
          <w:vertAlign w:val="superscript"/>
        </w:rPr>
        <w:t>nd</w:t>
      </w:r>
      <w:r>
        <w:t xml:space="preserve"> harmonic of the polymer versus time.</w:t>
      </w:r>
    </w:p>
    <w:p w14:paraId="142300B2" w14:textId="0CD752F2" w:rsidR="00726E40" w:rsidRDefault="00726E40" w:rsidP="00726E40">
      <w:pPr>
        <w:tabs>
          <w:tab w:val="left" w:pos="2160"/>
        </w:tabs>
      </w:pPr>
      <w:r w:rsidRPr="00726E40">
        <w:rPr>
          <w:rFonts w:ascii="Courier" w:hAnsi="Courier" w:cs="Courier"/>
          <w:color w:val="A020F0"/>
          <w:sz w:val="20"/>
          <w:szCs w:val="20"/>
        </w:rPr>
        <w:t>P</w:t>
      </w:r>
      <w:r>
        <w:rPr>
          <w:rFonts w:ascii="Courier" w:hAnsi="Courier" w:cs="Courier"/>
          <w:color w:val="A020F0"/>
          <w:sz w:val="20"/>
          <w:szCs w:val="20"/>
        </w:rPr>
        <w:t>3</w:t>
      </w:r>
      <w:r w:rsidRPr="00726E40">
        <w:rPr>
          <w:rFonts w:ascii="Courier" w:hAnsi="Courier" w:cs="Courier"/>
          <w:color w:val="A020F0"/>
          <w:sz w:val="20"/>
          <w:szCs w:val="20"/>
        </w:rPr>
        <w:t>Num</w:t>
      </w:r>
      <w:r>
        <w:tab/>
        <w:t>Numerically fit 3</w:t>
      </w:r>
      <w:r w:rsidRPr="00726E40">
        <w:rPr>
          <w:vertAlign w:val="superscript"/>
        </w:rPr>
        <w:t>rd</w:t>
      </w:r>
      <w:r>
        <w:t xml:space="preserve"> harmonic of the polymer versus time.</w:t>
      </w:r>
    </w:p>
    <w:p w14:paraId="0973BDED" w14:textId="3849DBEE" w:rsidR="00527CA6" w:rsidRDefault="00527CA6" w:rsidP="00727F4B">
      <w:pPr>
        <w:tabs>
          <w:tab w:val="left" w:pos="2160"/>
        </w:tabs>
      </w:pPr>
    </w:p>
    <w:p w14:paraId="04870119" w14:textId="2968B915" w:rsidR="00527CA6" w:rsidRDefault="00527CA6" w:rsidP="00527CA6">
      <w:pPr>
        <w:pStyle w:val="Heading3"/>
        <w:tabs>
          <w:tab w:val="left" w:pos="1890"/>
          <w:tab w:val="left" w:pos="3330"/>
          <w:tab w:val="left" w:pos="4590"/>
        </w:tabs>
      </w:pPr>
      <w:r>
        <w:t>Bragg angular selectivity</w:t>
      </w:r>
    </w:p>
    <w:p w14:paraId="463F97AB" w14:textId="606FD0A0" w:rsidR="00727F4B" w:rsidRDefault="00727F4B" w:rsidP="00727F4B">
      <w:pPr>
        <w:tabs>
          <w:tab w:val="left" w:pos="2160"/>
        </w:tabs>
      </w:pPr>
      <w:proofErr w:type="spellStart"/>
      <w:r w:rsidRPr="008D2410">
        <w:rPr>
          <w:rFonts w:ascii="Courier" w:hAnsi="Courier" w:cs="Courier"/>
          <w:color w:val="A020F0"/>
          <w:sz w:val="20"/>
          <w:szCs w:val="20"/>
        </w:rPr>
        <w:t>HoloDTheta_theta</w:t>
      </w:r>
      <w:proofErr w:type="spellEnd"/>
      <w:r w:rsidR="0059524E">
        <w:tab/>
        <w:t xml:space="preserve">Bragg angular readout angles. </w:t>
      </w:r>
      <w:r>
        <w:t xml:space="preserve">41 </w:t>
      </w:r>
      <w:r w:rsidR="0059524E">
        <w:t>elements by default.</w:t>
      </w:r>
    </w:p>
    <w:p w14:paraId="10AA5F74" w14:textId="522209B3" w:rsidR="00727F4B" w:rsidRDefault="00727F4B" w:rsidP="00727F4B">
      <w:pPr>
        <w:tabs>
          <w:tab w:val="left" w:pos="2160"/>
        </w:tabs>
      </w:pPr>
      <w:proofErr w:type="spellStart"/>
      <w:r w:rsidRPr="008D2410">
        <w:rPr>
          <w:rFonts w:ascii="Courier" w:hAnsi="Courier" w:cs="Courier"/>
          <w:color w:val="A020F0"/>
          <w:sz w:val="20"/>
          <w:szCs w:val="20"/>
        </w:rPr>
        <w:t>Eta_theta</w:t>
      </w:r>
      <w:proofErr w:type="spellEnd"/>
      <w:r w:rsidR="0059524E">
        <w:tab/>
        <w:t xml:space="preserve">Bragg efficiency versus angular detuning.  </w:t>
      </w:r>
      <w:r>
        <w:t xml:space="preserve">41 </w:t>
      </w:r>
      <w:r w:rsidR="0059524E">
        <w:t>elements by default.</w:t>
      </w:r>
    </w:p>
    <w:p w14:paraId="265CC238" w14:textId="1FA2A98F" w:rsidR="00FD2835" w:rsidRDefault="00FD2835" w:rsidP="00727F4B">
      <w:pPr>
        <w:tabs>
          <w:tab w:val="left" w:pos="2160"/>
        </w:tabs>
      </w:pPr>
    </w:p>
    <w:p w14:paraId="3E4F8766" w14:textId="72196229" w:rsidR="00527CA6" w:rsidRDefault="00527CA6" w:rsidP="00527CA6">
      <w:pPr>
        <w:pStyle w:val="Heading3"/>
        <w:tabs>
          <w:tab w:val="left" w:pos="1890"/>
          <w:tab w:val="left" w:pos="3330"/>
          <w:tab w:val="left" w:pos="4590"/>
        </w:tabs>
      </w:pPr>
      <w:r>
        <w:t>Electric field slices</w:t>
      </w:r>
    </w:p>
    <w:p w14:paraId="696248F8" w14:textId="77777777" w:rsidR="00527CA6" w:rsidRDefault="00527CA6" w:rsidP="00527CA6">
      <w:pPr>
        <w:tabs>
          <w:tab w:val="left" w:pos="2160"/>
        </w:tabs>
      </w:pPr>
      <w:proofErr w:type="spellStart"/>
      <w:r w:rsidRPr="008D2410">
        <w:rPr>
          <w:rFonts w:ascii="Courier" w:hAnsi="Courier" w:cs="Courier"/>
          <w:color w:val="A020F0"/>
          <w:sz w:val="20"/>
          <w:szCs w:val="20"/>
        </w:rPr>
        <w:t>Eref_xyZ</w:t>
      </w:r>
      <w:proofErr w:type="spellEnd"/>
      <w:r>
        <w:tab/>
        <w:t>E field exiting material (z=Z) during Bragg readout.  1024×1024 by default.</w:t>
      </w:r>
    </w:p>
    <w:p w14:paraId="7A962FC0" w14:textId="77777777" w:rsidR="00527CA6" w:rsidRDefault="00527CA6" w:rsidP="00527CA6">
      <w:pPr>
        <w:tabs>
          <w:tab w:val="left" w:pos="2160"/>
        </w:tabs>
      </w:pPr>
      <w:r w:rsidRPr="008D2410">
        <w:rPr>
          <w:rFonts w:ascii="Courier" w:hAnsi="Courier" w:cs="Courier"/>
          <w:color w:val="A020F0"/>
          <w:sz w:val="20"/>
          <w:szCs w:val="20"/>
        </w:rPr>
        <w:t>Eref_x0</w:t>
      </w:r>
      <w:r w:rsidRPr="008D2410">
        <w:rPr>
          <w:rFonts w:ascii="Courier" w:hAnsi="Courier" w:cs="Courier"/>
          <w:color w:val="A020F0"/>
          <w:sz w:val="20"/>
          <w:szCs w:val="20"/>
        </w:rPr>
        <w:tab/>
      </w:r>
      <w:r>
        <w:t>E field slice (y=0) during Bragg readout. 1024×36 by default.</w:t>
      </w:r>
    </w:p>
    <w:p w14:paraId="6EB2DAE6" w14:textId="77777777" w:rsidR="00527CA6" w:rsidRDefault="00527CA6" w:rsidP="00527CA6">
      <w:pPr>
        <w:tabs>
          <w:tab w:val="left" w:pos="2160"/>
        </w:tabs>
      </w:pPr>
      <w:proofErr w:type="spellStart"/>
      <w:r w:rsidRPr="008D2410">
        <w:rPr>
          <w:rFonts w:ascii="Courier" w:hAnsi="Courier" w:cs="Courier"/>
          <w:color w:val="A020F0"/>
          <w:sz w:val="20"/>
          <w:szCs w:val="20"/>
        </w:rPr>
        <w:t>Enrm_xyZ</w:t>
      </w:r>
      <w:proofErr w:type="spellEnd"/>
      <w:r>
        <w:tab/>
        <w:t xml:space="preserve">E field exiting material (z=Z) during normal incident (haze) readout.  </w:t>
      </w:r>
    </w:p>
    <w:p w14:paraId="11EA6CF2" w14:textId="29D02CED" w:rsidR="00527CA6" w:rsidRDefault="00527CA6" w:rsidP="00727F4B">
      <w:pPr>
        <w:tabs>
          <w:tab w:val="left" w:pos="2160"/>
        </w:tabs>
      </w:pPr>
      <w:r>
        <w:tab/>
        <w:t>1024×1024 by default.</w:t>
      </w:r>
    </w:p>
    <w:p w14:paraId="32584961" w14:textId="77777777" w:rsidR="00557B96" w:rsidRPr="00727F4B" w:rsidRDefault="00557B96" w:rsidP="00727F4B">
      <w:pPr>
        <w:tabs>
          <w:tab w:val="left" w:pos="2160"/>
        </w:tabs>
      </w:pPr>
    </w:p>
    <w:p w14:paraId="22F0FBBB" w14:textId="03FACAFC" w:rsidR="00FD2835" w:rsidRDefault="00527CA6" w:rsidP="00FD2835">
      <w:pPr>
        <w:pStyle w:val="Heading3"/>
        <w:tabs>
          <w:tab w:val="left" w:pos="1890"/>
          <w:tab w:val="left" w:pos="3330"/>
          <w:tab w:val="left" w:pos="4590"/>
        </w:tabs>
      </w:pPr>
      <w:r>
        <w:t>Added by</w:t>
      </w:r>
      <w:r w:rsidR="00FD2835">
        <w:t xml:space="preserve"> </w:t>
      </w:r>
      <w:proofErr w:type="spellStart"/>
      <w:r w:rsidR="00FD2835" w:rsidRPr="00FD2835">
        <w:t>TheoryHoloPolymer</w:t>
      </w:r>
      <w:proofErr w:type="spellEnd"/>
    </w:p>
    <w:p w14:paraId="13B8BF21" w14:textId="77777777" w:rsidR="00FD2835" w:rsidRDefault="00FD2835" w:rsidP="00FD2835">
      <w:pPr>
        <w:tabs>
          <w:tab w:val="left" w:pos="2160"/>
        </w:tabs>
      </w:pPr>
      <w:r w:rsidRPr="00726E40">
        <w:rPr>
          <w:rFonts w:ascii="Courier" w:hAnsi="Courier" w:cs="Courier"/>
          <w:color w:val="A020F0"/>
          <w:sz w:val="20"/>
          <w:szCs w:val="20"/>
        </w:rPr>
        <w:t>m0</w:t>
      </w:r>
      <w:r>
        <w:rPr>
          <w:rFonts w:ascii="Courier" w:hAnsi="Courier" w:cs="Courier"/>
          <w:color w:val="A020F0"/>
          <w:sz w:val="20"/>
          <w:szCs w:val="20"/>
        </w:rPr>
        <w:t>Thy</w:t>
      </w:r>
      <w:r>
        <w:t xml:space="preserve"> </w:t>
      </w:r>
      <w:r>
        <w:tab/>
        <w:t>Theoretically calculated 0</w:t>
      </w:r>
      <w:r w:rsidRPr="00726E40">
        <w:rPr>
          <w:vertAlign w:val="superscript"/>
        </w:rPr>
        <w:t>th</w:t>
      </w:r>
      <w:r>
        <w:t xml:space="preserve"> harmonic of the monomer versus time.</w:t>
      </w:r>
    </w:p>
    <w:p w14:paraId="10792CCF" w14:textId="189C9F45" w:rsidR="00FD2835" w:rsidRPr="00FD2835" w:rsidRDefault="00FD2835" w:rsidP="00FD2835">
      <w:pPr>
        <w:tabs>
          <w:tab w:val="left" w:pos="2160"/>
        </w:tabs>
      </w:pPr>
      <w:r w:rsidRPr="00726E40">
        <w:rPr>
          <w:rFonts w:ascii="Courier" w:hAnsi="Courier" w:cs="Courier"/>
          <w:color w:val="A020F0"/>
          <w:sz w:val="20"/>
          <w:szCs w:val="20"/>
        </w:rPr>
        <w:t>m1</w:t>
      </w:r>
      <w:r>
        <w:rPr>
          <w:rFonts w:ascii="Courier" w:hAnsi="Courier" w:cs="Courier"/>
          <w:color w:val="A020F0"/>
          <w:sz w:val="20"/>
          <w:szCs w:val="20"/>
        </w:rPr>
        <w:t>Thy</w:t>
      </w:r>
      <w:r>
        <w:t xml:space="preserve"> </w:t>
      </w:r>
      <w:r>
        <w:tab/>
        <w:t>Theoretically calculated 1</w:t>
      </w:r>
      <w:r w:rsidRPr="00726E40">
        <w:rPr>
          <w:vertAlign w:val="superscript"/>
        </w:rPr>
        <w:t>st</w:t>
      </w:r>
      <w:r>
        <w:t xml:space="preserve"> harmonic of the monomer versus time.</w:t>
      </w:r>
    </w:p>
    <w:p w14:paraId="455EECB7" w14:textId="77777777" w:rsidR="00FD2835" w:rsidRDefault="00FD2835" w:rsidP="00FD2835">
      <w:pPr>
        <w:tabs>
          <w:tab w:val="left" w:pos="2160"/>
        </w:tabs>
      </w:pPr>
      <w:r w:rsidRPr="00726E40">
        <w:rPr>
          <w:rFonts w:ascii="Courier" w:hAnsi="Courier" w:cs="Courier"/>
          <w:color w:val="A020F0"/>
          <w:sz w:val="20"/>
          <w:szCs w:val="20"/>
        </w:rPr>
        <w:t>P0</w:t>
      </w:r>
      <w:r>
        <w:rPr>
          <w:rFonts w:ascii="Courier" w:hAnsi="Courier" w:cs="Courier"/>
          <w:color w:val="A020F0"/>
          <w:sz w:val="20"/>
          <w:szCs w:val="20"/>
        </w:rPr>
        <w:t>Thy</w:t>
      </w:r>
      <w:r>
        <w:tab/>
        <w:t>Theoretically calculated 0</w:t>
      </w:r>
      <w:r w:rsidRPr="00726E40">
        <w:rPr>
          <w:vertAlign w:val="superscript"/>
        </w:rPr>
        <w:t>th</w:t>
      </w:r>
      <w:r>
        <w:t xml:space="preserve"> harmonic of the polymer versus time.</w:t>
      </w:r>
    </w:p>
    <w:p w14:paraId="65ABF43B" w14:textId="77777777" w:rsidR="00FD2835" w:rsidRDefault="00FD2835" w:rsidP="00FD2835">
      <w:pPr>
        <w:tabs>
          <w:tab w:val="left" w:pos="2160"/>
        </w:tabs>
      </w:pPr>
      <w:r w:rsidRPr="00726E40">
        <w:rPr>
          <w:rFonts w:ascii="Courier" w:hAnsi="Courier" w:cs="Courier"/>
          <w:color w:val="A020F0"/>
          <w:sz w:val="20"/>
          <w:szCs w:val="20"/>
        </w:rPr>
        <w:t>P</w:t>
      </w:r>
      <w:r>
        <w:rPr>
          <w:rFonts w:ascii="Courier" w:hAnsi="Courier" w:cs="Courier"/>
          <w:color w:val="A020F0"/>
          <w:sz w:val="20"/>
          <w:szCs w:val="20"/>
        </w:rPr>
        <w:t>1Thy</w:t>
      </w:r>
      <w:r>
        <w:tab/>
        <w:t>Theoretically calculated 1</w:t>
      </w:r>
      <w:r w:rsidRPr="00726E40">
        <w:rPr>
          <w:vertAlign w:val="superscript"/>
        </w:rPr>
        <w:t>st</w:t>
      </w:r>
      <w:r>
        <w:t xml:space="preserve"> harmonic of the polymer versus time.</w:t>
      </w:r>
    </w:p>
    <w:p w14:paraId="10C56DC7" w14:textId="77777777" w:rsidR="00FD2835" w:rsidRDefault="00FD2835" w:rsidP="00FD2835">
      <w:pPr>
        <w:tabs>
          <w:tab w:val="left" w:pos="2160"/>
        </w:tabs>
      </w:pPr>
      <w:r w:rsidRPr="00726E40">
        <w:rPr>
          <w:rFonts w:ascii="Courier" w:hAnsi="Courier" w:cs="Courier"/>
          <w:color w:val="A020F0"/>
          <w:sz w:val="20"/>
          <w:szCs w:val="20"/>
        </w:rPr>
        <w:t>P</w:t>
      </w:r>
      <w:r>
        <w:rPr>
          <w:rFonts w:ascii="Courier" w:hAnsi="Courier" w:cs="Courier"/>
          <w:color w:val="A020F0"/>
          <w:sz w:val="20"/>
          <w:szCs w:val="20"/>
        </w:rPr>
        <w:t>2Thy</w:t>
      </w:r>
      <w:r>
        <w:tab/>
        <w:t>Theoretically calculated 2</w:t>
      </w:r>
      <w:r w:rsidRPr="00726E40">
        <w:rPr>
          <w:vertAlign w:val="superscript"/>
        </w:rPr>
        <w:t>nd</w:t>
      </w:r>
      <w:r>
        <w:t xml:space="preserve"> harmonic of the polymer versus time.</w:t>
      </w:r>
    </w:p>
    <w:p w14:paraId="35290C3B" w14:textId="72AED9DE" w:rsidR="00907860" w:rsidRDefault="00FD2835" w:rsidP="00FD2835">
      <w:pPr>
        <w:tabs>
          <w:tab w:val="left" w:pos="2160"/>
        </w:tabs>
      </w:pPr>
      <w:r w:rsidRPr="00726E40">
        <w:rPr>
          <w:rFonts w:ascii="Courier" w:hAnsi="Courier" w:cs="Courier"/>
          <w:color w:val="A020F0"/>
          <w:sz w:val="20"/>
          <w:szCs w:val="20"/>
        </w:rPr>
        <w:t>P</w:t>
      </w:r>
      <w:r>
        <w:rPr>
          <w:rFonts w:ascii="Courier" w:hAnsi="Courier" w:cs="Courier"/>
          <w:color w:val="A020F0"/>
          <w:sz w:val="20"/>
          <w:szCs w:val="20"/>
        </w:rPr>
        <w:t>3Thy</w:t>
      </w:r>
      <w:r>
        <w:tab/>
        <w:t>Theoretically calculated 3</w:t>
      </w:r>
      <w:r w:rsidRPr="00726E40">
        <w:rPr>
          <w:vertAlign w:val="superscript"/>
        </w:rPr>
        <w:t>rd</w:t>
      </w:r>
      <w:r>
        <w:t xml:space="preserve"> harmonic of the polymer versus time.</w:t>
      </w:r>
    </w:p>
    <w:p w14:paraId="38E921A5" w14:textId="0CFF8944" w:rsidR="00FD2835" w:rsidRDefault="00FD2835" w:rsidP="00FD2835">
      <w:pPr>
        <w:tabs>
          <w:tab w:val="left" w:pos="2160"/>
        </w:tabs>
      </w:pPr>
      <w:proofErr w:type="spellStart"/>
      <w:r w:rsidRPr="00FD2835">
        <w:rPr>
          <w:rFonts w:ascii="Courier" w:hAnsi="Courier" w:cs="Courier"/>
          <w:color w:val="A020F0"/>
          <w:sz w:val="20"/>
          <w:szCs w:val="20"/>
        </w:rPr>
        <w:t>DnThy</w:t>
      </w:r>
      <w:proofErr w:type="spellEnd"/>
      <w:r>
        <w:t xml:space="preserve"> </w:t>
      </w:r>
      <w:r>
        <w:tab/>
      </w:r>
      <w:r w:rsidR="00765431">
        <w:t>Theoretically calculated i</w:t>
      </w:r>
      <w:r>
        <w:t xml:space="preserve">ndex contrast as a function of time. </w:t>
      </w:r>
    </w:p>
    <w:p w14:paraId="3ABDE194" w14:textId="770D0F4F" w:rsidR="00FD2835" w:rsidRDefault="00FD2835" w:rsidP="00FD2835">
      <w:pPr>
        <w:tabs>
          <w:tab w:val="left" w:pos="2160"/>
        </w:tabs>
      </w:pPr>
      <w:proofErr w:type="spellStart"/>
      <w:r w:rsidRPr="008D2410">
        <w:rPr>
          <w:rFonts w:ascii="Courier" w:hAnsi="Courier" w:cs="Courier"/>
          <w:color w:val="A020F0"/>
          <w:sz w:val="20"/>
          <w:szCs w:val="20"/>
        </w:rPr>
        <w:t>DnThyMax</w:t>
      </w:r>
      <w:proofErr w:type="spellEnd"/>
      <w:r>
        <w:tab/>
        <w:t>Largest possible index contrast calculated by theory.  0.0162 by default.</w:t>
      </w:r>
    </w:p>
    <w:p w14:paraId="4B113DB0" w14:textId="6F7869AB" w:rsidR="00DB26CA" w:rsidRDefault="00DB26CA" w:rsidP="00FD2835">
      <w:pPr>
        <w:tabs>
          <w:tab w:val="left" w:pos="2160"/>
        </w:tabs>
      </w:pPr>
    </w:p>
    <w:p w14:paraId="797AB210" w14:textId="772E1BBC" w:rsidR="00DB26CA" w:rsidRDefault="00DB26CA" w:rsidP="00DB26CA">
      <w:pPr>
        <w:pStyle w:val="Heading1"/>
      </w:pPr>
      <w:r>
        <w:t>Reaction diffusion equations</w:t>
      </w:r>
    </w:p>
    <w:p w14:paraId="6C09458B" w14:textId="61A81C60" w:rsidR="00FD2835" w:rsidRDefault="00FD2835" w:rsidP="00FD2835"/>
    <w:p w14:paraId="09557D79" w14:textId="6DE4C53F" w:rsidR="004605AD" w:rsidRDefault="006D3342" w:rsidP="00FD2835">
      <w:r>
        <w:t xml:space="preserve">The first-order rate equation for radical </w:t>
      </w:r>
      <w:r w:rsidR="00D77645">
        <w:t xml:space="preserve">diffusion, first-order termination, and </w:t>
      </w:r>
      <w:r w:rsidR="004605AD">
        <w:t xml:space="preserve">generation </w:t>
      </w:r>
      <w:r>
        <w:t>is</w:t>
      </w:r>
    </w:p>
    <w:p w14:paraId="7C6FF2E0" w14:textId="77777777" w:rsidR="003053A1" w:rsidRDefault="003053A1" w:rsidP="00FD2835"/>
    <w:p w14:paraId="2693148D" w14:textId="6DC57847" w:rsidR="00DB26CA" w:rsidRDefault="00DB26CA" w:rsidP="00DB26CA">
      <w:pPr>
        <w:jc w:val="center"/>
      </w:pPr>
      <m:oMath>
        <m:f>
          <m:fPr>
            <m:ctrlPr>
              <w:rPr>
                <w:rFonts w:ascii="Cambria Math" w:hAnsi="Cambria Math"/>
                <w:i/>
                <w:iCs/>
              </w:rPr>
            </m:ctrlPr>
          </m:fPr>
          <m:num>
            <m:r>
              <w:rPr>
                <w:rFonts w:ascii="Cambria Math" w:hAnsi="Cambria Math"/>
              </w:rPr>
              <m:t>∂</m:t>
            </m:r>
          </m:num>
          <m:den>
            <m:r>
              <w:rPr>
                <w:rFonts w:ascii="Cambria Math" w:hAnsi="Cambria Math"/>
              </w:rPr>
              <m:t>∂t</m:t>
            </m:r>
          </m:den>
        </m:f>
        <m:d>
          <m:dPr>
            <m:begChr m:val="["/>
            <m:endChr m:val="]"/>
            <m:ctrlPr>
              <w:rPr>
                <w:rFonts w:ascii="Cambria Math" w:hAnsi="Cambria Math"/>
                <w:i/>
                <w:iCs/>
              </w:rPr>
            </m:ctrlPr>
          </m:dPr>
          <m:e>
            <m:r>
              <w:rPr>
                <w:rFonts w:ascii="Cambria Math" w:hAnsi="Cambria Math"/>
              </w:rPr>
              <m:t>R</m:t>
            </m:r>
            <m:d>
              <m:dPr>
                <m:ctrlPr>
                  <w:rPr>
                    <w:rFonts w:ascii="Cambria Math" w:hAnsi="Cambria Math"/>
                    <w:i/>
                    <w:iCs/>
                  </w:rPr>
                </m:ctrlPr>
              </m:dPr>
              <m:e>
                <m:r>
                  <w:rPr>
                    <w:rFonts w:ascii="Cambria Math" w:hAnsi="Cambria Math"/>
                  </w:rPr>
                  <m:t>x,t</m:t>
                </m:r>
              </m:e>
            </m:d>
          </m:e>
        </m:d>
        <m:r>
          <w:rPr>
            <w:rFonts w:ascii="Cambria Math" w:hAnsi="Cambria Math"/>
          </w:rPr>
          <m:t>=</m:t>
        </m:r>
        <m:sSub>
          <m:sSubPr>
            <m:ctrlPr>
              <w:rPr>
                <w:rFonts w:ascii="Cambria Math" w:hAnsi="Cambria Math"/>
                <w:i/>
                <w:iCs/>
              </w:rPr>
            </m:ctrlPr>
          </m:sSubPr>
          <m:e>
            <m:r>
              <w:rPr>
                <w:rFonts w:ascii="Cambria Math" w:hAnsi="Cambria Math"/>
              </w:rPr>
              <m:t>D</m:t>
            </m:r>
          </m:e>
          <m:sub>
            <m:r>
              <w:rPr>
                <w:rFonts w:ascii="Cambria Math" w:hAnsi="Cambria Math"/>
              </w:rPr>
              <m:t>r</m:t>
            </m:r>
          </m:sub>
        </m:sSub>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den>
        </m:f>
        <m:d>
          <m:dPr>
            <m:begChr m:val="["/>
            <m:endChr m:val="]"/>
            <m:ctrlPr>
              <w:rPr>
                <w:rFonts w:ascii="Cambria Math" w:hAnsi="Cambria Math"/>
                <w:i/>
                <w:iCs/>
              </w:rPr>
            </m:ctrlPr>
          </m:dPr>
          <m:e>
            <m:r>
              <w:rPr>
                <w:rFonts w:ascii="Cambria Math" w:hAnsi="Cambria Math"/>
              </w:rPr>
              <m:t>R</m:t>
            </m:r>
            <m:d>
              <m:dPr>
                <m:ctrlPr>
                  <w:rPr>
                    <w:rFonts w:ascii="Cambria Math" w:hAnsi="Cambria Math"/>
                    <w:i/>
                    <w:iCs/>
                  </w:rPr>
                </m:ctrlPr>
              </m:dPr>
              <m:e>
                <m:r>
                  <w:rPr>
                    <w:rFonts w:ascii="Cambria Math" w:hAnsi="Cambria Math"/>
                  </w:rPr>
                  <m:t>x,t</m:t>
                </m:r>
              </m:e>
            </m:d>
          </m:e>
        </m:d>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T</m:t>
            </m:r>
          </m:sub>
        </m:sSub>
        <m:r>
          <w:rPr>
            <w:rFonts w:ascii="Cambria Math" w:hAnsi="Cambria Math"/>
          </w:rPr>
          <m:t> R</m:t>
        </m:r>
        <m:d>
          <m:dPr>
            <m:ctrlPr>
              <w:rPr>
                <w:rFonts w:ascii="Cambria Math" w:hAnsi="Cambria Math"/>
                <w:i/>
                <w:iCs/>
              </w:rPr>
            </m:ctrlPr>
          </m:dPr>
          <m:e>
            <m:r>
              <w:rPr>
                <w:rFonts w:ascii="Cambria Math" w:hAnsi="Cambria Math"/>
              </w:rPr>
              <m:t>x,t</m:t>
            </m:r>
          </m:e>
        </m:d>
        <m:r>
          <w:rPr>
            <w:rFonts w:ascii="Cambria Math" w:hAnsi="Cambria Math"/>
          </w:rPr>
          <m:t>+</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I</m:t>
            </m:r>
          </m:sub>
        </m:sSub>
        <m:acc>
          <m:accPr>
            <m:chr m:val="̅"/>
            <m:ctrlPr>
              <w:rPr>
                <w:rFonts w:ascii="Cambria Math" w:eastAsiaTheme="minorEastAsia" w:hAnsi="Cambria Math"/>
                <w:i/>
                <w:iCs/>
              </w:rPr>
            </m:ctrlPr>
          </m:accPr>
          <m:e>
            <m:r>
              <w:rPr>
                <w:rFonts w:ascii="Cambria Math" w:eastAsiaTheme="minorEastAsia" w:hAnsi="Cambria Math"/>
              </w:rPr>
              <m:t>I</m:t>
            </m:r>
          </m:e>
        </m:acc>
        <m:r>
          <w:rPr>
            <w:rFonts w:ascii="Cambria Math" w:hAnsi="Cambria Math"/>
          </w:rPr>
          <m:t xml:space="preserve"> </m:t>
        </m:r>
        <m:r>
          <w:rPr>
            <w:rFonts w:ascii="Cambria Math" w:hAnsi="Cambria Math"/>
          </w:rPr>
          <m:t>(1+</m:t>
        </m:r>
        <m:r>
          <m:rPr>
            <m:sty m:val="p"/>
          </m:rPr>
          <w:rPr>
            <w:rFonts w:ascii="Cambria Math" w:hAnsi="Cambria Math"/>
          </w:rPr>
          <m:t>cos</m:t>
        </m:r>
        <m:r>
          <w:rPr>
            <w:rFonts w:ascii="Cambria Math" w:hAnsi="Cambria Math"/>
          </w:rPr>
          <m:t>⁡(2 π</m:t>
        </m:r>
        <m:f>
          <m:fPr>
            <m:type m:val="lin"/>
            <m:ctrlPr>
              <w:rPr>
                <w:rFonts w:ascii="Cambria Math" w:hAnsi="Cambria Math"/>
                <w:i/>
                <w:iCs/>
              </w:rPr>
            </m:ctrlPr>
          </m:fPr>
          <m:num>
            <m:r>
              <w:rPr>
                <w:rFonts w:ascii="Cambria Math" w:hAnsi="Cambria Math"/>
              </w:rPr>
              <m:t>x</m:t>
            </m:r>
          </m:num>
          <m:den>
            <m:r>
              <m:rPr>
                <m:sty m:val="p"/>
              </m:rPr>
              <w:rPr>
                <w:rFonts w:ascii="Cambria Math" w:hAnsi="Cambria Math"/>
              </w:rPr>
              <m:t>Λ</m:t>
            </m:r>
            <m:r>
              <w:rPr>
                <w:rFonts w:ascii="Cambria Math" w:hAnsi="Cambria Math"/>
              </w:rPr>
              <m:t>)</m:t>
            </m:r>
          </m:den>
        </m:f>
      </m:oMath>
      <w:r w:rsidRPr="00DB26CA">
        <w:t>)</w:t>
      </w:r>
      <w:r w:rsidR="006D3342">
        <w:t>,</w:t>
      </w:r>
    </w:p>
    <w:p w14:paraId="4BA43434" w14:textId="77777777" w:rsidR="003053A1" w:rsidRPr="00DB26CA" w:rsidRDefault="003053A1" w:rsidP="00DB26CA">
      <w:pPr>
        <w:jc w:val="center"/>
      </w:pPr>
    </w:p>
    <w:p w14:paraId="1C3DDB1F" w14:textId="1C280E44" w:rsidR="00D77645" w:rsidRDefault="006D3342" w:rsidP="00AA5FEA">
      <w:pPr>
        <w:jc w:val="both"/>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r</m:t>
            </m:r>
          </m:sub>
        </m:sSub>
      </m:oMath>
      <w:r>
        <w:rPr>
          <w:rFonts w:eastAsiaTheme="minorEastAsia"/>
        </w:rPr>
        <w:t xml:space="preserve"> is the diffusivity of radicals, </w:t>
      </w:r>
      <m:oMath>
        <m:sSub>
          <m:sSubPr>
            <m:ctrlPr>
              <w:rPr>
                <w:rFonts w:ascii="Cambria Math" w:hAnsi="Cambria Math"/>
                <w:i/>
                <w:iCs/>
              </w:rPr>
            </m:ctrlPr>
          </m:sSubPr>
          <m:e>
            <m:r>
              <w:rPr>
                <w:rFonts w:ascii="Cambria Math" w:hAnsi="Cambria Math"/>
              </w:rPr>
              <m:t>k</m:t>
            </m:r>
          </m:e>
          <m:sub>
            <m:r>
              <w:rPr>
                <w:rFonts w:ascii="Cambria Math" w:hAnsi="Cambria Math"/>
              </w:rPr>
              <m:t>T</m:t>
            </m:r>
          </m:sub>
        </m:sSub>
      </m:oMath>
      <w:r>
        <w:rPr>
          <w:rFonts w:eastAsiaTheme="minorEastAsia"/>
          <w:iCs/>
        </w:rPr>
        <w:t xml:space="preserve"> </w:t>
      </w:r>
      <w:r>
        <w:t xml:space="preserve">the unimolecular termination rate, </w:t>
      </w:r>
      <m:oMath>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I</m:t>
            </m:r>
            <w:proofErr w:type="spellStart"/>
          </m:sub>
        </m:sSub>
      </m:oMath>
      <w:r>
        <w:rPr>
          <w:rFonts w:eastAsiaTheme="minorEastAsia"/>
          <w:iCs/>
        </w:rPr>
        <w:t xml:space="preserve"> is</w:t>
      </w:r>
      <w:proofErr w:type="spellEnd"/>
      <w:r>
        <w:rPr>
          <w:rFonts w:eastAsiaTheme="minorEastAsia"/>
          <w:iCs/>
        </w:rPr>
        <w:t xml:space="preserve"> initiation rate </w:t>
      </w:r>
      <w:r>
        <w:t>incorporating</w:t>
      </w:r>
      <w:r w:rsidR="00D77645">
        <w:rPr>
          <w:rFonts w:eastAsiaTheme="minorEastAsia"/>
          <w:iCs/>
        </w:rPr>
        <w:t xml:space="preserve"> the initiator </w:t>
      </w:r>
      <w:r>
        <w:rPr>
          <w:rFonts w:eastAsiaTheme="minorEastAsia"/>
          <w:iCs/>
        </w:rPr>
        <w:t xml:space="preserve">details, </w:t>
      </w:r>
      <m:oMath>
        <m:acc>
          <m:accPr>
            <m:chr m:val="̅"/>
            <m:ctrlPr>
              <w:rPr>
                <w:rFonts w:ascii="Cambria Math" w:eastAsiaTheme="minorEastAsia" w:hAnsi="Cambria Math"/>
                <w:i/>
                <w:iCs/>
              </w:rPr>
            </m:ctrlPr>
          </m:accPr>
          <m:e>
            <m:r>
              <w:rPr>
                <w:rFonts w:ascii="Cambria Math" w:eastAsiaTheme="minorEastAsia" w:hAnsi="Cambria Math"/>
              </w:rPr>
              <m:t>I</m:t>
            </m:r>
          </m:e>
        </m:acc>
      </m:oMath>
      <w:r>
        <w:rPr>
          <w:rFonts w:eastAsiaTheme="minorEastAsia"/>
          <w:iCs/>
        </w:rPr>
        <w:t xml:space="preserve"> is the spatial average intensity with units of W/cm</w:t>
      </w:r>
      <w:r>
        <w:rPr>
          <w:rFonts w:eastAsiaTheme="minorEastAsia"/>
          <w:iCs/>
          <w:vertAlign w:val="superscript"/>
        </w:rPr>
        <w:t>2</w:t>
      </w:r>
      <w:r>
        <w:rPr>
          <w:rFonts w:eastAsiaTheme="minorEastAsia"/>
          <w:iCs/>
        </w:rPr>
        <w:t xml:space="preserve"> and </w:t>
      </w:r>
      <m:oMath>
        <m:r>
          <m:rPr>
            <m:sty m:val="p"/>
          </m:rPr>
          <w:rPr>
            <w:rFonts w:ascii="Cambria Math" w:hAnsi="Cambria Math"/>
          </w:rPr>
          <m:t>Λ</m:t>
        </m:r>
      </m:oMath>
      <w:r>
        <w:rPr>
          <w:rFonts w:eastAsiaTheme="minorEastAsia"/>
        </w:rPr>
        <w:t xml:space="preserve"> is the hologram period.</w:t>
      </w:r>
      <w:r>
        <w:t xml:space="preserve"> Radicals react with monomer as described by the first-order propagation rate equation</w:t>
      </w:r>
    </w:p>
    <w:p w14:paraId="3AC45889" w14:textId="47B7F59C" w:rsidR="00DB26CA" w:rsidRDefault="00DB26CA" w:rsidP="00823135">
      <w:pPr>
        <w:tabs>
          <w:tab w:val="left" w:pos="2610"/>
        </w:tabs>
        <w:rPr>
          <w:rFonts w:eastAsiaTheme="minorEastAsia"/>
          <w:iCs/>
        </w:rPr>
      </w:pPr>
      <m:oMathPara>
        <m:oMath>
          <m:f>
            <m:fPr>
              <m:ctrlPr>
                <w:rPr>
                  <w:rFonts w:ascii="Cambria Math" w:hAnsi="Cambria Math"/>
                  <w:i/>
                  <w:iCs/>
                </w:rPr>
              </m:ctrlPr>
            </m:fPr>
            <m:num>
              <m:r>
                <w:rPr>
                  <w:rFonts w:ascii="Cambria Math" w:hAnsi="Cambria Math"/>
                </w:rPr>
                <m:t>d</m:t>
              </m:r>
            </m:num>
            <m:den>
              <m:r>
                <w:rPr>
                  <w:rFonts w:ascii="Cambria Math" w:hAnsi="Cambria Math"/>
                </w:rPr>
                <m:t>dt</m:t>
              </m:r>
            </m:den>
          </m:f>
          <m:d>
            <m:dPr>
              <m:begChr m:val="["/>
              <m:endChr m:val="]"/>
              <m:ctrlPr>
                <w:rPr>
                  <w:rFonts w:ascii="Cambria Math" w:hAnsi="Cambria Math"/>
                  <w:i/>
                  <w:iCs/>
                </w:rPr>
              </m:ctrlPr>
            </m:dPr>
            <m:e>
              <m:r>
                <w:rPr>
                  <w:rFonts w:ascii="Cambria Math" w:hAnsi="Cambria Math"/>
                </w:rPr>
                <m:t>m</m:t>
              </m:r>
              <m:d>
                <m:dPr>
                  <m:ctrlPr>
                    <w:rPr>
                      <w:rFonts w:ascii="Cambria Math" w:hAnsi="Cambria Math"/>
                      <w:i/>
                      <w:iCs/>
                    </w:rPr>
                  </m:ctrlPr>
                </m:dPr>
                <m:e>
                  <m:r>
                    <w:rPr>
                      <w:rFonts w:ascii="Cambria Math" w:hAnsi="Cambria Math"/>
                    </w:rPr>
                    <m:t>x,t</m:t>
                  </m:r>
                </m:e>
              </m:d>
            </m:e>
          </m:d>
          <m:r>
            <w:rPr>
              <w:rFonts w:ascii="Cambria Math" w:hAnsi="Cambria Math"/>
            </w:rPr>
            <m:t>=D</m:t>
          </m:r>
          <m:sSup>
            <m:sSupPr>
              <m:ctrlPr>
                <w:rPr>
                  <w:rFonts w:ascii="Cambria Math" w:hAnsi="Cambria Math"/>
                  <w:i/>
                  <w:iCs/>
                </w:rPr>
              </m:ctrlPr>
            </m:sSupPr>
            <m:e>
              <m:r>
                <w:rPr>
                  <w:rFonts w:ascii="Cambria Math" w:hAnsi="Cambria Math"/>
                </w:rPr>
                <m:t>∇</m:t>
              </m:r>
            </m:e>
            <m:sup>
              <m:r>
                <w:rPr>
                  <w:rFonts w:ascii="Cambria Math" w:hAnsi="Cambria Math"/>
                </w:rPr>
                <m:t>2</m:t>
              </m:r>
            </m:sup>
          </m:sSup>
          <m:d>
            <m:dPr>
              <m:begChr m:val="["/>
              <m:endChr m:val="]"/>
              <m:ctrlPr>
                <w:rPr>
                  <w:rFonts w:ascii="Cambria Math" w:hAnsi="Cambria Math"/>
                  <w:i/>
                  <w:iCs/>
                </w:rPr>
              </m:ctrlPr>
            </m:dPr>
            <m:e>
              <m:r>
                <w:rPr>
                  <w:rFonts w:ascii="Cambria Math" w:hAnsi="Cambria Math"/>
                </w:rPr>
                <m:t>m</m:t>
              </m:r>
              <m:d>
                <m:dPr>
                  <m:ctrlPr>
                    <w:rPr>
                      <w:rFonts w:ascii="Cambria Math" w:hAnsi="Cambria Math"/>
                      <w:i/>
                      <w:iCs/>
                    </w:rPr>
                  </m:ctrlPr>
                </m:dPr>
                <m:e>
                  <m:r>
                    <w:rPr>
                      <w:rFonts w:ascii="Cambria Math" w:hAnsi="Cambria Math"/>
                    </w:rPr>
                    <m:t>x,t</m:t>
                  </m:r>
                </m:e>
              </m:d>
            </m:e>
          </m:d>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P</m:t>
              </m:r>
            </m:sub>
          </m:sSub>
          <m:d>
            <m:dPr>
              <m:begChr m:val="["/>
              <m:endChr m:val="]"/>
              <m:ctrlPr>
                <w:rPr>
                  <w:rFonts w:ascii="Cambria Math" w:hAnsi="Cambria Math"/>
                  <w:i/>
                  <w:iCs/>
                </w:rPr>
              </m:ctrlPr>
            </m:dPr>
            <m:e>
              <m:r>
                <w:rPr>
                  <w:rFonts w:ascii="Cambria Math" w:hAnsi="Cambria Math"/>
                </w:rPr>
                <m:t>R</m:t>
              </m:r>
              <m:d>
                <m:dPr>
                  <m:ctrlPr>
                    <w:rPr>
                      <w:rFonts w:ascii="Cambria Math" w:hAnsi="Cambria Math"/>
                      <w:i/>
                      <w:iCs/>
                    </w:rPr>
                  </m:ctrlPr>
                </m:dPr>
                <m:e>
                  <m:r>
                    <w:rPr>
                      <w:rFonts w:ascii="Cambria Math" w:hAnsi="Cambria Math"/>
                    </w:rPr>
                    <m:t>x,t</m:t>
                  </m:r>
                </m:e>
              </m:d>
            </m:e>
          </m:d>
          <m:d>
            <m:dPr>
              <m:begChr m:val="["/>
              <m:endChr m:val="]"/>
              <m:ctrlPr>
                <w:rPr>
                  <w:rFonts w:ascii="Cambria Math" w:hAnsi="Cambria Math"/>
                  <w:i/>
                  <w:iCs/>
                </w:rPr>
              </m:ctrlPr>
            </m:dPr>
            <m:e>
              <m:r>
                <w:rPr>
                  <w:rFonts w:ascii="Cambria Math" w:hAnsi="Cambria Math"/>
                </w:rPr>
                <m:t>m</m:t>
              </m:r>
              <m:d>
                <m:dPr>
                  <m:ctrlPr>
                    <w:rPr>
                      <w:rFonts w:ascii="Cambria Math" w:hAnsi="Cambria Math"/>
                      <w:i/>
                      <w:iCs/>
                    </w:rPr>
                  </m:ctrlPr>
                </m:dPr>
                <m:e>
                  <m:r>
                    <w:rPr>
                      <w:rFonts w:ascii="Cambria Math" w:hAnsi="Cambria Math"/>
                    </w:rPr>
                    <m:t>x,t</m:t>
                  </m:r>
                </m:e>
              </m:d>
            </m:e>
          </m:d>
          <m:r>
            <w:rPr>
              <w:rFonts w:ascii="Cambria Math" w:hAnsi="Cambria Math"/>
            </w:rPr>
            <m:t>,</m:t>
          </m:r>
        </m:oMath>
      </m:oMathPara>
    </w:p>
    <w:p w14:paraId="1C6619BB" w14:textId="757384D5" w:rsidR="00DB26CA" w:rsidRDefault="006D3342" w:rsidP="00AA5FEA">
      <w:pPr>
        <w:tabs>
          <w:tab w:val="left" w:pos="2610"/>
        </w:tabs>
        <w:jc w:val="both"/>
        <w:rPr>
          <w:rFonts w:eastAsiaTheme="minorEastAsia"/>
          <w:iCs/>
        </w:rPr>
      </w:pPr>
      <w:r>
        <w:rPr>
          <w:rFonts w:eastAsiaTheme="minorEastAsia"/>
          <w:iCs/>
        </w:rPr>
        <w:lastRenderedPageBreak/>
        <w:t xml:space="preserve">where </w:t>
      </w:r>
      <m:oMath>
        <m:r>
          <w:rPr>
            <w:rFonts w:ascii="Cambria Math" w:hAnsi="Cambria Math"/>
          </w:rPr>
          <m:t>D</m:t>
        </m:r>
      </m:oMath>
      <w:r>
        <w:rPr>
          <w:rFonts w:eastAsiaTheme="minorEastAsia"/>
          <w:iCs/>
        </w:rPr>
        <w:t xml:space="preserve"> is monomer diffusivity and </w:t>
      </w:r>
      <m:oMath>
        <m:sSub>
          <m:sSubPr>
            <m:ctrlPr>
              <w:rPr>
                <w:rFonts w:ascii="Cambria Math" w:hAnsi="Cambria Math"/>
                <w:i/>
                <w:iCs/>
              </w:rPr>
            </m:ctrlPr>
          </m:sSubPr>
          <m:e>
            <m:r>
              <w:rPr>
                <w:rFonts w:ascii="Cambria Math" w:hAnsi="Cambria Math"/>
              </w:rPr>
              <m:t>k</m:t>
            </m:r>
          </m:e>
          <m:sub>
            <m:r>
              <w:rPr>
                <w:rFonts w:ascii="Cambria Math" w:hAnsi="Cambria Math"/>
              </w:rPr>
              <m:t>P</m:t>
            </m:r>
          </m:sub>
        </m:sSub>
      </m:oMath>
      <w:r>
        <w:rPr>
          <w:rFonts w:eastAsiaTheme="minorEastAsia"/>
          <w:iCs/>
        </w:rPr>
        <w:t xml:space="preserve"> is the second-order rate constant of propagation.</w:t>
      </w:r>
      <w:r w:rsidR="00F824AE">
        <w:rPr>
          <w:rFonts w:eastAsiaTheme="minorEastAsia"/>
          <w:iCs/>
        </w:rPr>
        <w:t xml:space="preserve">  Oligomers are not tracked.  Polymer concentration is measured with units of monomer and is assumed to be immobile upon reaction such that</w:t>
      </w:r>
    </w:p>
    <w:p w14:paraId="6BBBC654" w14:textId="77777777" w:rsidR="003053A1" w:rsidRDefault="003053A1" w:rsidP="00823135">
      <w:pPr>
        <w:tabs>
          <w:tab w:val="left" w:pos="2610"/>
        </w:tabs>
        <w:rPr>
          <w:rFonts w:eastAsiaTheme="minorEastAsia"/>
          <w:iCs/>
        </w:rPr>
      </w:pPr>
    </w:p>
    <w:p w14:paraId="1A674E1D" w14:textId="51746A6A" w:rsidR="00F824AE" w:rsidRDefault="00F824AE" w:rsidP="00823135">
      <w:pPr>
        <w:tabs>
          <w:tab w:val="left" w:pos="2610"/>
        </w:tabs>
        <w:rPr>
          <w:rFonts w:eastAsiaTheme="minorEastAsia"/>
          <w:iCs/>
        </w:rPr>
      </w:pPr>
      <m:oMathPara>
        <m:oMath>
          <m:f>
            <m:fPr>
              <m:ctrlPr>
                <w:rPr>
                  <w:rFonts w:ascii="Cambria Math" w:eastAsiaTheme="minorEastAsia" w:hAnsi="Cambria Math"/>
                  <w:i/>
                  <w:iCs/>
                </w:rPr>
              </m:ctrlPr>
            </m:fPr>
            <m:num>
              <m:r>
                <w:rPr>
                  <w:rFonts w:ascii="Cambria Math" w:eastAsiaTheme="minorEastAsia" w:hAnsi="Cambria Math"/>
                </w:rPr>
                <m:t>d</m:t>
              </m:r>
            </m:num>
            <m:den>
              <m:r>
                <w:rPr>
                  <w:rFonts w:ascii="Cambria Math" w:eastAsiaTheme="minorEastAsia" w:hAnsi="Cambria Math"/>
                </w:rPr>
                <m:t>dt</m:t>
              </m:r>
            </m:den>
          </m:f>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x,t</m:t>
              </m:r>
            </m:e>
          </m:d>
          <m:r>
            <w:rPr>
              <w:rFonts w:ascii="Cambria Math" w:eastAsiaTheme="minorEastAsia" w:hAnsi="Cambria Math"/>
            </w:rPr>
            <m:t>]</m:t>
          </m:r>
          <m:r>
            <w:rPr>
              <w:rFonts w:ascii="Cambria Math" w:eastAsiaTheme="minorEastAsia" w:hAnsi="Cambria Math"/>
            </w:rPr>
            <m:t>=</m:t>
          </m:r>
          <m:sSub>
            <m:sSubPr>
              <m:ctrlPr>
                <w:rPr>
                  <w:rFonts w:ascii="Cambria Math" w:hAnsi="Cambria Math"/>
                  <w:i/>
                  <w:iCs/>
                </w:rPr>
              </m:ctrlPr>
            </m:sSubPr>
            <m:e>
              <m:r>
                <w:rPr>
                  <w:rFonts w:ascii="Cambria Math" w:hAnsi="Cambria Math"/>
                </w:rPr>
                <m:t>k</m:t>
              </m:r>
            </m:e>
            <m:sub>
              <m:r>
                <w:rPr>
                  <w:rFonts w:ascii="Cambria Math" w:hAnsi="Cambria Math"/>
                </w:rPr>
                <m:t>P</m:t>
              </m:r>
            </m:sub>
          </m:sSub>
          <m:d>
            <m:dPr>
              <m:begChr m:val="["/>
              <m:endChr m:val="]"/>
              <m:ctrlPr>
                <w:rPr>
                  <w:rFonts w:ascii="Cambria Math" w:hAnsi="Cambria Math"/>
                  <w:i/>
                  <w:iCs/>
                </w:rPr>
              </m:ctrlPr>
            </m:dPr>
            <m:e>
              <m:r>
                <w:rPr>
                  <w:rFonts w:ascii="Cambria Math" w:hAnsi="Cambria Math"/>
                </w:rPr>
                <m:t>R</m:t>
              </m:r>
              <m:d>
                <m:dPr>
                  <m:ctrlPr>
                    <w:rPr>
                      <w:rFonts w:ascii="Cambria Math" w:hAnsi="Cambria Math"/>
                      <w:i/>
                      <w:iCs/>
                    </w:rPr>
                  </m:ctrlPr>
                </m:dPr>
                <m:e>
                  <m:r>
                    <w:rPr>
                      <w:rFonts w:ascii="Cambria Math" w:hAnsi="Cambria Math"/>
                    </w:rPr>
                    <m:t>x,t</m:t>
                  </m:r>
                </m:e>
              </m:d>
            </m:e>
          </m:d>
          <m:d>
            <m:dPr>
              <m:begChr m:val="["/>
              <m:endChr m:val="]"/>
              <m:ctrlPr>
                <w:rPr>
                  <w:rFonts w:ascii="Cambria Math" w:hAnsi="Cambria Math"/>
                  <w:i/>
                  <w:iCs/>
                </w:rPr>
              </m:ctrlPr>
            </m:dPr>
            <m:e>
              <m:r>
                <w:rPr>
                  <w:rFonts w:ascii="Cambria Math" w:hAnsi="Cambria Math"/>
                </w:rPr>
                <m:t>m</m:t>
              </m:r>
              <m:d>
                <m:dPr>
                  <m:ctrlPr>
                    <w:rPr>
                      <w:rFonts w:ascii="Cambria Math" w:hAnsi="Cambria Math"/>
                      <w:i/>
                      <w:iCs/>
                    </w:rPr>
                  </m:ctrlPr>
                </m:dPr>
                <m:e>
                  <m:r>
                    <w:rPr>
                      <w:rFonts w:ascii="Cambria Math" w:hAnsi="Cambria Math"/>
                    </w:rPr>
                    <m:t>x,t</m:t>
                  </m:r>
                </m:e>
              </m:d>
            </m:e>
          </m:d>
          <m:r>
            <w:rPr>
              <w:rFonts w:ascii="Cambria Math" w:hAnsi="Cambria Math"/>
            </w:rPr>
            <m:t>.</m:t>
          </m:r>
        </m:oMath>
      </m:oMathPara>
    </w:p>
    <w:p w14:paraId="54089B6C" w14:textId="2345D5A1" w:rsidR="006D3342" w:rsidRDefault="006D3342" w:rsidP="00823135">
      <w:pPr>
        <w:tabs>
          <w:tab w:val="left" w:pos="2610"/>
        </w:tabs>
        <w:rPr>
          <w:rFonts w:eastAsiaTheme="minorEastAsia"/>
          <w:iCs/>
        </w:rPr>
      </w:pPr>
    </w:p>
    <w:p w14:paraId="49213962" w14:textId="4EF61445" w:rsidR="00AA5FEA" w:rsidRDefault="00AA5FEA" w:rsidP="00823135">
      <w:pPr>
        <w:tabs>
          <w:tab w:val="left" w:pos="2610"/>
        </w:tabs>
        <w:rPr>
          <w:rFonts w:eastAsiaTheme="minorEastAsia"/>
          <w:iCs/>
        </w:rPr>
      </w:pPr>
      <w:r>
        <w:rPr>
          <w:rFonts w:eastAsiaTheme="minorEastAsia"/>
          <w:iCs/>
        </w:rPr>
        <w:t>Polymer is thus found from the time integral of this equation.</w:t>
      </w:r>
    </w:p>
    <w:p w14:paraId="73F14246" w14:textId="09886BCC" w:rsidR="004605AD" w:rsidRDefault="004605AD" w:rsidP="00823135">
      <w:pPr>
        <w:tabs>
          <w:tab w:val="left" w:pos="2610"/>
        </w:tabs>
        <w:rPr>
          <w:rFonts w:eastAsiaTheme="minorEastAsia"/>
          <w:iCs/>
        </w:rPr>
      </w:pPr>
    </w:p>
    <w:p w14:paraId="5ADBDF21" w14:textId="3793FB91" w:rsidR="00D77645" w:rsidRPr="00D77645" w:rsidRDefault="00F824AE" w:rsidP="00823135">
      <w:pPr>
        <w:tabs>
          <w:tab w:val="left" w:pos="2610"/>
        </w:tabs>
        <w:rPr>
          <w:rFonts w:eastAsiaTheme="minorEastAsia"/>
          <w:b/>
          <w:bCs/>
          <w:iCs/>
        </w:rPr>
      </w:pPr>
      <w:r>
        <w:rPr>
          <w:rFonts w:eastAsiaTheme="minorEastAsia"/>
          <w:b/>
          <w:bCs/>
          <w:iCs/>
        </w:rPr>
        <w:t xml:space="preserve">Normalization </w:t>
      </w:r>
    </w:p>
    <w:p w14:paraId="6B62EECF" w14:textId="5F875B81" w:rsidR="00D77645" w:rsidRPr="00B5752B" w:rsidRDefault="00D77645" w:rsidP="00D77645">
      <w:pPr>
        <w:tabs>
          <w:tab w:val="left" w:pos="2610"/>
        </w:tabs>
        <w:rPr>
          <w:rFonts w:eastAsiaTheme="minorEastAsia"/>
          <w:iCs/>
        </w:rPr>
      </w:pPr>
      <w:r>
        <w:rPr>
          <w:rFonts w:eastAsiaTheme="minorEastAsia"/>
          <w:iCs/>
        </w:rPr>
        <w:t>Define the rate of initiation (radical generation)</w:t>
      </w:r>
    </w:p>
    <w:p w14:paraId="4D70617A" w14:textId="4326C636" w:rsidR="00D77645" w:rsidRPr="00D77645" w:rsidRDefault="00D77645" w:rsidP="00D77645">
      <w:pPr>
        <w:tabs>
          <w:tab w:val="left" w:pos="2610"/>
        </w:tabs>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I</m:t>
              </m:r>
            </m:sub>
          </m:sSub>
          <m:acc>
            <m:accPr>
              <m:chr m:val="̅"/>
              <m:ctrlPr>
                <w:rPr>
                  <w:rFonts w:ascii="Cambria Math" w:eastAsiaTheme="minorEastAsia" w:hAnsi="Cambria Math"/>
                  <w:i/>
                  <w:iCs/>
                </w:rPr>
              </m:ctrlPr>
            </m:accPr>
            <m:e>
              <m:r>
                <w:rPr>
                  <w:rFonts w:ascii="Cambria Math" w:eastAsiaTheme="minorEastAsia" w:hAnsi="Cambria Math"/>
                </w:rPr>
                <m:t>I</m:t>
              </m:r>
            </m:e>
          </m:acc>
          <m:r>
            <w:rPr>
              <w:rFonts w:ascii="Cambria Math" w:eastAsiaTheme="minorEastAsia" w:hAnsi="Cambria Math"/>
            </w:rPr>
            <m:t>.</m:t>
          </m:r>
        </m:oMath>
      </m:oMathPara>
    </w:p>
    <w:p w14:paraId="1003F9EC" w14:textId="1AB89F35" w:rsidR="00F824AE" w:rsidRDefault="00F824AE" w:rsidP="00F824AE">
      <w:pPr>
        <w:tabs>
          <w:tab w:val="left" w:pos="2610"/>
        </w:tabs>
        <w:jc w:val="both"/>
        <w:rPr>
          <w:rFonts w:eastAsiaTheme="minorEastAsia"/>
          <w:iCs/>
        </w:rPr>
      </w:pPr>
      <w:r>
        <w:rPr>
          <w:rFonts w:eastAsiaTheme="minorEastAsia"/>
          <w:iCs/>
        </w:rPr>
        <w:t xml:space="preserve">By assuming </w:t>
      </w:r>
      <w:proofErr w:type="gramStart"/>
      <w:r>
        <w:rPr>
          <w:rFonts w:eastAsiaTheme="minorEastAsia"/>
          <w:iCs/>
        </w:rPr>
        <w:t>radicals</w:t>
      </w:r>
      <w:proofErr w:type="gramEnd"/>
      <w:r>
        <w:rPr>
          <w:rFonts w:eastAsiaTheme="minorEastAsia"/>
          <w:iCs/>
        </w:rPr>
        <w:t xml:space="preserve"> generation and termination are balanced, we find that the </w:t>
      </w:r>
      <w:r w:rsidR="00D77645">
        <w:rPr>
          <w:rFonts w:eastAsiaTheme="minorEastAsia"/>
          <w:iCs/>
        </w:rPr>
        <w:t xml:space="preserve">steady state radical concentration in the absence of diffusion is </w:t>
      </w:r>
      <m:oMath>
        <m:f>
          <m:fPr>
            <m:type m:val="lin"/>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I</m:t>
                </m:r>
              </m:sub>
            </m:sSub>
          </m:num>
          <m:den>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T</m:t>
                </m:r>
              </m:sub>
            </m:sSub>
          </m:den>
        </m:f>
      </m:oMath>
      <w:r w:rsidR="00D77645">
        <w:rPr>
          <w:rFonts w:eastAsiaTheme="minorEastAsia"/>
          <w:iCs/>
        </w:rPr>
        <w:t xml:space="preserve">. </w:t>
      </w:r>
      <w:r>
        <w:rPr>
          <w:rFonts w:eastAsiaTheme="minorEastAsia"/>
          <w:iCs/>
        </w:rPr>
        <w:t xml:space="preserve"> Normalizing time to the termination rate </w:t>
      </w:r>
      <m:oMath>
        <m:r>
          <m:rPr>
            <m:sty m:val="p"/>
          </m:rPr>
          <w:rPr>
            <w:rFonts w:ascii="Cambria Math" w:eastAsiaTheme="minorEastAsia" w:hAnsi="Cambria Math"/>
          </w:rPr>
          <m:t>Τ</m:t>
        </m:r>
        <m:r>
          <w:rPr>
            <w:rFonts w:ascii="Cambria Math" w:eastAsiaTheme="minorEastAsia" w:hAnsi="Cambria Math"/>
          </w:rPr>
          <m:t>=t </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T</m:t>
            </m:r>
          </m:sub>
        </m:sSub>
      </m:oMath>
      <w:r>
        <w:rPr>
          <w:rFonts w:eastAsiaTheme="minorEastAsia"/>
          <w:iCs/>
        </w:rPr>
        <w:t xml:space="preserve">, space to the hologram period </w:t>
      </w:r>
      <m:oMath>
        <m:r>
          <w:rPr>
            <w:rFonts w:ascii="Cambria Math" w:eastAsiaTheme="minorEastAsia" w:hAnsi="Cambria Math"/>
          </w:rPr>
          <m:t>χ=</m:t>
        </m:r>
        <m:f>
          <m:fPr>
            <m:type m:val="lin"/>
            <m:ctrlPr>
              <w:rPr>
                <w:rFonts w:ascii="Cambria Math" w:eastAsiaTheme="minorEastAsia" w:hAnsi="Cambria Math"/>
                <w:i/>
                <w:iCs/>
              </w:rPr>
            </m:ctrlPr>
          </m:fPr>
          <m:num>
            <m:r>
              <w:rPr>
                <w:rFonts w:ascii="Cambria Math" w:eastAsiaTheme="minorEastAsia" w:hAnsi="Cambria Math"/>
              </w:rPr>
              <m:t>x</m:t>
            </m:r>
          </m:num>
          <m:den>
            <m:r>
              <m:rPr>
                <m:sty m:val="p"/>
              </m:rPr>
              <w:rPr>
                <w:rFonts w:ascii="Cambria Math" w:eastAsiaTheme="minorEastAsia" w:hAnsi="Cambria Math"/>
              </w:rPr>
              <m:t>Λ</m:t>
            </m:r>
          </m:den>
        </m:f>
      </m:oMath>
      <w:r>
        <w:rPr>
          <w:rFonts w:eastAsiaTheme="minorEastAsia"/>
          <w:iCs/>
        </w:rPr>
        <w:t xml:space="preserve">, radical concentration to the steady-state concentration </w:t>
      </w:r>
      <m:oMath>
        <m:r>
          <w:rPr>
            <w:rFonts w:ascii="Cambria Math" w:eastAsiaTheme="minorEastAsia" w:hAnsi="Cambria Math"/>
          </w:rPr>
          <m:t>r=</m:t>
        </m:r>
        <m:f>
          <m:fPr>
            <m:type m:val="lin"/>
            <m:ctrlPr>
              <w:rPr>
                <w:rFonts w:ascii="Cambria Math" w:eastAsiaTheme="minorEastAsia" w:hAnsi="Cambria Math"/>
                <w:i/>
                <w:iCs/>
              </w:rPr>
            </m:ctrlPr>
          </m:fPr>
          <m:num>
            <m:r>
              <w:rPr>
                <w:rFonts w:ascii="Cambria Math" w:eastAsiaTheme="minorEastAsia" w:hAnsi="Cambria Math"/>
              </w:rPr>
              <m:t>[R]</m:t>
            </m:r>
          </m:num>
          <m:den>
            <m:d>
              <m:dPr>
                <m:ctrlPr>
                  <w:rPr>
                    <w:rFonts w:ascii="Cambria Math" w:eastAsiaTheme="minorEastAsia" w:hAnsi="Cambria Math"/>
                    <w:i/>
                    <w:iCs/>
                  </w:rPr>
                </m:ctrlPr>
              </m:dPr>
              <m:e>
                <m:f>
                  <m:fPr>
                    <m:type m:val="lin"/>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I</m:t>
                        </m:r>
                      </m:sub>
                    </m:sSub>
                  </m:num>
                  <m:den>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T</m:t>
                        </m:r>
                      </m:sub>
                    </m:sSub>
                  </m:den>
                </m:f>
              </m:e>
            </m:d>
          </m:den>
        </m:f>
      </m:oMath>
      <w:r>
        <w:rPr>
          <w:rFonts w:eastAsiaTheme="minorEastAsia"/>
          <w:iCs/>
        </w:rPr>
        <w:t xml:space="preserve"> we may write the initiation rate equation as</w:t>
      </w:r>
    </w:p>
    <w:p w14:paraId="37C078BD" w14:textId="77777777" w:rsidR="003053A1" w:rsidRDefault="003053A1" w:rsidP="00F824AE">
      <w:pPr>
        <w:tabs>
          <w:tab w:val="left" w:pos="2610"/>
        </w:tabs>
        <w:jc w:val="both"/>
        <w:rPr>
          <w:rFonts w:eastAsiaTheme="minorEastAsia"/>
          <w:iCs/>
        </w:rPr>
      </w:pPr>
    </w:p>
    <w:p w14:paraId="7A73A656" w14:textId="307E9250" w:rsidR="00F824AE" w:rsidRDefault="00F824AE" w:rsidP="00F824AE">
      <w:pPr>
        <w:tabs>
          <w:tab w:val="left" w:pos="2610"/>
        </w:tabs>
        <w:jc w:val="center"/>
        <w:rPr>
          <w:rFonts w:eastAsiaTheme="minorEastAsia"/>
          <w:iCs/>
        </w:rPr>
      </w:pPr>
      <m:oMath>
        <m:f>
          <m:fPr>
            <m:ctrlPr>
              <w:rPr>
                <w:rFonts w:ascii="Cambria Math" w:eastAsiaTheme="minorEastAsia" w:hAnsi="Cambria Math"/>
                <w:i/>
                <w:iCs/>
              </w:rPr>
            </m:ctrlPr>
          </m:fPr>
          <m:num>
            <m:r>
              <w:rPr>
                <w:rFonts w:ascii="Cambria Math" w:eastAsiaTheme="minorEastAsia" w:hAnsi="Cambria Math"/>
              </w:rPr>
              <m:t>∂</m:t>
            </m:r>
          </m:num>
          <m:den>
            <m:r>
              <w:rPr>
                <w:rFonts w:ascii="Cambria Math" w:eastAsiaTheme="minorEastAsia" w:hAnsi="Cambria Math"/>
              </w:rPr>
              <m:t>∂</m:t>
            </m:r>
            <m:r>
              <m:rPr>
                <m:sty m:val="p"/>
              </m:rPr>
              <w:rPr>
                <w:rFonts w:ascii="Cambria Math" w:eastAsiaTheme="minorEastAsia" w:hAnsi="Cambria Math"/>
              </w:rPr>
              <m:t>Τ</m:t>
            </m:r>
          </m:den>
        </m:f>
        <m:r>
          <w:rPr>
            <w:rFonts w:ascii="Cambria Math" w:eastAsiaTheme="minorEastAsia" w:hAnsi="Cambria Math"/>
          </w:rPr>
          <m:t>r</m:t>
        </m:r>
        <m:d>
          <m:dPr>
            <m:ctrlPr>
              <w:rPr>
                <w:rFonts w:ascii="Cambria Math" w:eastAsiaTheme="minorEastAsia" w:hAnsi="Cambria Math"/>
                <w:i/>
                <w:iCs/>
              </w:rPr>
            </m:ctrlPr>
          </m:dPr>
          <m:e>
            <m:r>
              <w:rPr>
                <w:rFonts w:ascii="Cambria Math" w:eastAsiaTheme="minorEastAsia" w:hAnsi="Cambria Math"/>
              </w:rPr>
              <m:t>χ,τ</m:t>
            </m:r>
          </m:e>
        </m:d>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r</m:t>
                </m:r>
              </m:sub>
            </m:sSub>
            <m:r>
              <w:rPr>
                <w:rFonts w:ascii="Cambria Math" w:eastAsiaTheme="minorEastAsia" w:hAnsi="Cambria Math"/>
              </w:rPr>
              <m:t> </m:t>
            </m:r>
          </m:num>
          <m:den>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2π</m:t>
                    </m:r>
                  </m:e>
                </m:d>
              </m:e>
              <m:sup>
                <m:r>
                  <w:rPr>
                    <w:rFonts w:ascii="Cambria Math" w:eastAsiaTheme="minorEastAsia" w:hAnsi="Cambria Math"/>
                  </w:rPr>
                  <m:t>2</m:t>
                </m:r>
              </m:sup>
            </m:sSup>
          </m:den>
        </m:f>
        <m:f>
          <m:fPr>
            <m:ctrlPr>
              <w:rPr>
                <w:rFonts w:ascii="Cambria Math" w:eastAsiaTheme="minorEastAsia" w:hAnsi="Cambria Math"/>
                <w:i/>
                <w:iCs/>
              </w:rPr>
            </m:ctrlPr>
          </m:fPr>
          <m:num>
            <m:sSup>
              <m:sSupPr>
                <m:ctrlPr>
                  <w:rPr>
                    <w:rFonts w:ascii="Cambria Math" w:eastAsiaTheme="minorEastAsia" w:hAnsi="Cambria Math"/>
                    <w:i/>
                    <w:iCs/>
                  </w:rPr>
                </m:ctrlPr>
              </m:sSupPr>
              <m:e>
                <m: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χ</m:t>
                </m:r>
              </m:e>
              <m:sup>
                <m:r>
                  <w:rPr>
                    <w:rFonts w:ascii="Cambria Math" w:eastAsiaTheme="minorEastAsia" w:hAnsi="Cambria Math"/>
                  </w:rPr>
                  <m:t>2</m:t>
                </m:r>
              </m:sup>
            </m:sSup>
          </m:den>
        </m:f>
        <m:r>
          <w:rPr>
            <w:rFonts w:ascii="Cambria Math" w:eastAsiaTheme="minorEastAsia" w:hAnsi="Cambria Math"/>
          </w:rPr>
          <m:t>r</m:t>
        </m:r>
        <m:d>
          <m:dPr>
            <m:ctrlPr>
              <w:rPr>
                <w:rFonts w:ascii="Cambria Math" w:eastAsiaTheme="minorEastAsia" w:hAnsi="Cambria Math"/>
                <w:i/>
                <w:iCs/>
              </w:rPr>
            </m:ctrlPr>
          </m:dPr>
          <m:e>
            <m:r>
              <w:rPr>
                <w:rFonts w:ascii="Cambria Math" w:eastAsiaTheme="minorEastAsia" w:hAnsi="Cambria Math"/>
              </w:rPr>
              <m:t>χ,</m:t>
            </m:r>
            <m:r>
              <m:rPr>
                <m:sty m:val="p"/>
              </m:rPr>
              <w:rPr>
                <w:rFonts w:ascii="Cambria Math" w:eastAsiaTheme="minorEastAsia" w:hAnsi="Cambria Math"/>
              </w:rPr>
              <m:t>Τ</m:t>
            </m:r>
          </m:e>
        </m:d>
        <m:r>
          <w:rPr>
            <w:rFonts w:ascii="Cambria Math" w:eastAsiaTheme="minorEastAsia" w:hAnsi="Cambria Math"/>
          </w:rPr>
          <m:t>-r</m:t>
        </m:r>
        <m:d>
          <m:dPr>
            <m:ctrlPr>
              <w:rPr>
                <w:rFonts w:ascii="Cambria Math" w:eastAsiaTheme="minorEastAsia" w:hAnsi="Cambria Math"/>
                <w:i/>
                <w:iCs/>
              </w:rPr>
            </m:ctrlPr>
          </m:dPr>
          <m:e>
            <m:r>
              <w:rPr>
                <w:rFonts w:ascii="Cambria Math" w:eastAsiaTheme="minorEastAsia" w:hAnsi="Cambria Math"/>
              </w:rPr>
              <m:t>χ,</m:t>
            </m:r>
            <m:r>
              <m:rPr>
                <m:sty m:val="p"/>
              </m:rPr>
              <w:rPr>
                <w:rFonts w:ascii="Cambria Math" w:eastAsiaTheme="minorEastAsia" w:hAnsi="Cambria Math"/>
              </w:rPr>
              <m:t>Τ</m:t>
            </m:r>
          </m:e>
        </m:d>
        <m:r>
          <w:rPr>
            <w:rFonts w:ascii="Cambria Math" w:eastAsiaTheme="minorEastAsia" w:hAnsi="Cambria Math"/>
          </w:rPr>
          <m:t>+(1+</m:t>
        </m:r>
        <m:func>
          <m:funcPr>
            <m:ctrlPr>
              <w:rPr>
                <w:rFonts w:ascii="Cambria Math" w:eastAsiaTheme="minorEastAsia" w:hAnsi="Cambria Math"/>
                <w:i/>
                <w:iCs/>
              </w:rPr>
            </m:ctrlPr>
          </m:funcPr>
          <m:fName>
            <m:r>
              <m:rPr>
                <m:sty m:val="p"/>
              </m:rPr>
              <w:rPr>
                <w:rFonts w:ascii="Cambria Math" w:eastAsiaTheme="minorEastAsia" w:hAnsi="Cambria Math"/>
              </w:rPr>
              <m:t>cos</m:t>
            </m:r>
          </m:fName>
          <m:e>
            <m:d>
              <m:dPr>
                <m:ctrlPr>
                  <w:rPr>
                    <w:rFonts w:ascii="Cambria Math" w:eastAsiaTheme="minorEastAsia" w:hAnsi="Cambria Math"/>
                    <w:i/>
                    <w:iCs/>
                  </w:rPr>
                </m:ctrlPr>
              </m:dPr>
              <m:e>
                <m:r>
                  <w:rPr>
                    <w:rFonts w:ascii="Cambria Math" w:eastAsiaTheme="minorEastAsia" w:hAnsi="Cambria Math"/>
                  </w:rPr>
                  <m:t>2 π χ</m:t>
                </m:r>
              </m:e>
            </m:d>
          </m:e>
        </m:func>
      </m:oMath>
      <w:r w:rsidRPr="00F824AE">
        <w:rPr>
          <w:rFonts w:eastAsiaTheme="minorEastAsia"/>
          <w:iCs/>
        </w:rPr>
        <w:t>)</w:t>
      </w:r>
      <w:r>
        <w:rPr>
          <w:rFonts w:eastAsiaTheme="minorEastAsia"/>
          <w:iCs/>
        </w:rPr>
        <w:t>,</w:t>
      </w:r>
    </w:p>
    <w:p w14:paraId="611A5C94" w14:textId="77777777" w:rsidR="00F824AE" w:rsidRDefault="00F824AE" w:rsidP="00F824AE">
      <w:pPr>
        <w:tabs>
          <w:tab w:val="left" w:pos="2610"/>
        </w:tabs>
        <w:rPr>
          <w:rFonts w:eastAsiaTheme="minorEastAsia"/>
          <w:iCs/>
        </w:rPr>
      </w:pPr>
    </w:p>
    <w:p w14:paraId="07A2D88F" w14:textId="77777777" w:rsidR="003053A1" w:rsidRDefault="00F824AE" w:rsidP="00F824AE">
      <w:pPr>
        <w:tabs>
          <w:tab w:val="left" w:pos="2610"/>
        </w:tabs>
        <w:rPr>
          <w:rFonts w:eastAsiaTheme="minorEastAsia"/>
          <w:iCs/>
        </w:rPr>
      </w:pPr>
      <w:r>
        <w:rPr>
          <w:rFonts w:eastAsiaTheme="minorEastAsia"/>
          <w:iCs/>
        </w:rPr>
        <w:t xml:space="preserve">where the radical </w:t>
      </w:r>
      <w:r w:rsidR="003053A1">
        <w:rPr>
          <w:rFonts w:eastAsiaTheme="minorEastAsia"/>
          <w:iCs/>
        </w:rPr>
        <w:t xml:space="preserve">diffusion rate to reaction rate constant is </w:t>
      </w:r>
    </w:p>
    <w:p w14:paraId="06A9A097" w14:textId="73870A73" w:rsidR="003053A1" w:rsidRPr="003053A1" w:rsidRDefault="003053A1" w:rsidP="00F824AE">
      <w:pPr>
        <w:tabs>
          <w:tab w:val="left" w:pos="2610"/>
        </w:tabs>
        <w:rPr>
          <w:rFonts w:eastAsiaTheme="minorEastAsia"/>
          <w:iCs/>
        </w:rPr>
      </w:pPr>
      <m:oMathPara>
        <m:oMath>
          <m:sSub>
            <m:sSubPr>
              <m:ctrlPr>
                <w:rPr>
                  <w:rFonts w:ascii="Cambria Math" w:eastAsiaTheme="minorEastAsia" w:hAnsi="Cambria Math"/>
                  <w:i/>
                  <w:iCs/>
                </w:rPr>
              </m:ctrlPr>
            </m:sSubPr>
            <m:e>
              <m:r>
                <m:rPr>
                  <m:sty m:val="p"/>
                </m:rPr>
                <w:rPr>
                  <w:rFonts w:ascii="Cambria Math" w:eastAsiaTheme="minorEastAsia" w:hAnsi="Cambria Math"/>
                </w:rPr>
                <m:t>R</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 </m:t>
              </m:r>
              <m:sSup>
                <m:sSupPr>
                  <m:ctrlPr>
                    <w:rPr>
                      <w:rFonts w:ascii="Cambria Math" w:eastAsiaTheme="minorEastAsia" w:hAnsi="Cambria Math"/>
                      <w:i/>
                      <w:iCs/>
                    </w:rPr>
                  </m:ctrlPr>
                </m:sSupPr>
                <m:e>
                  <m:r>
                    <w:rPr>
                      <w:rFonts w:ascii="Cambria Math" w:eastAsiaTheme="minorEastAsia" w:hAnsi="Cambria Math"/>
                    </w:rPr>
                    <m:t>K</m:t>
                  </m:r>
                </m:e>
                <m:sup>
                  <m:r>
                    <w:rPr>
                      <w:rFonts w:ascii="Cambria Math" w:eastAsiaTheme="minorEastAsia" w:hAnsi="Cambria Math"/>
                    </w:rPr>
                    <m:t>2</m:t>
                  </m:r>
                </m:sup>
              </m:sSup>
            </m:num>
            <m:den>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T</m:t>
                  </m:r>
                </m:sub>
              </m:sSub>
            </m:den>
          </m:f>
          <m:r>
            <w:rPr>
              <w:rFonts w:ascii="Cambria Math" w:eastAsiaTheme="minorEastAsia" w:hAnsi="Cambria Math"/>
            </w:rPr>
            <m:t>.</m:t>
          </m:r>
        </m:oMath>
      </m:oMathPara>
    </w:p>
    <w:p w14:paraId="798CBE81" w14:textId="5DCE13B3" w:rsidR="00F824AE" w:rsidRDefault="003053A1" w:rsidP="00AA5FEA">
      <w:pPr>
        <w:tabs>
          <w:tab w:val="left" w:pos="2610"/>
        </w:tabs>
        <w:jc w:val="both"/>
        <w:rPr>
          <w:rFonts w:eastAsiaTheme="minorEastAsia"/>
          <w:iCs/>
        </w:rPr>
      </w:pPr>
      <w:r>
        <w:rPr>
          <w:rFonts w:eastAsiaTheme="minorEastAsia"/>
          <w:iCs/>
        </w:rPr>
        <w:t xml:space="preserve">This unitless ratio controls the radical distribution.  When initiation is reaction limited, </w:t>
      </w:r>
      <m:oMath>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r</m:t>
            </m:r>
          </m:sub>
        </m:sSub>
        <m:r>
          <w:rPr>
            <w:rFonts w:ascii="Cambria Math" w:eastAsiaTheme="minorEastAsia" w:hAnsi="Cambria Math"/>
          </w:rPr>
          <m:t>≫1</m:t>
        </m:r>
      </m:oMath>
      <w:r>
        <w:rPr>
          <w:rFonts w:eastAsiaTheme="minorEastAsia"/>
          <w:iCs/>
        </w:rPr>
        <w:t xml:space="preserve">, the diffusion rate is much faster than the termination reaction and the radical distribution will be largely uniform in space.  This occurs at high spatial frequencies and is responsible for index contrast falling proportional to the square of spatial frequency.  Conversely, when </w:t>
      </w:r>
      <m:oMath>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r</m:t>
            </m:r>
          </m:sub>
        </m:sSub>
        <m:r>
          <w:rPr>
            <w:rFonts w:ascii="Cambria Math" w:eastAsiaTheme="minorEastAsia" w:hAnsi="Cambria Math"/>
          </w:rPr>
          <m:t>≪1</m:t>
        </m:r>
      </m:oMath>
      <w:r>
        <w:rPr>
          <w:rFonts w:eastAsiaTheme="minorEastAsia"/>
          <w:iCs/>
        </w:rPr>
        <w:t>, initiation is diffusion limited and the radical spatial distribution will be a faithful copy of the intensity pattern.</w:t>
      </w:r>
      <w:r w:rsidR="00A023D0">
        <w:rPr>
          <w:rFonts w:eastAsiaTheme="minorEastAsia"/>
          <w:iCs/>
        </w:rPr>
        <w:t xml:space="preserve"> </w:t>
      </w:r>
      <w:r>
        <w:rPr>
          <w:rFonts w:eastAsiaTheme="minorEastAsia"/>
          <w:iCs/>
        </w:rPr>
        <w:t xml:space="preserve">The code supports two approaches to modelling the initiation reaction, controlled by the value of </w:t>
      </w:r>
      <m:oMath>
        <m:sSub>
          <m:sSubPr>
            <m:ctrlPr>
              <w:rPr>
                <w:rFonts w:ascii="Cambria Math" w:eastAsiaTheme="minorEastAsia" w:hAnsi="Cambria Math"/>
                <w:i/>
                <w:iCs/>
              </w:rPr>
            </m:ctrlPr>
          </m:sSubPr>
          <m:e>
            <m:r>
              <m:rPr>
                <m:sty m:val="p"/>
              </m:rPr>
              <w:rPr>
                <w:rFonts w:ascii="Cambria Math" w:eastAsiaTheme="minorEastAsia" w:hAnsi="Cambria Math"/>
              </w:rPr>
              <m:t>R</m:t>
            </m:r>
          </m:e>
          <m:sub>
            <m:r>
              <w:rPr>
                <w:rFonts w:ascii="Cambria Math" w:eastAsiaTheme="minorEastAsia" w:hAnsi="Cambria Math"/>
              </w:rPr>
              <m:t>r</m:t>
            </m:r>
          </m:sub>
        </m:sSub>
      </m:oMath>
      <w:r>
        <w:rPr>
          <w:rFonts w:eastAsiaTheme="minorEastAsia"/>
          <w:iCs/>
        </w:rPr>
        <w:t xml:space="preserve">.  If  </w:t>
      </w:r>
      <m:oMath>
        <m:sSub>
          <m:sSubPr>
            <m:ctrlPr>
              <w:rPr>
                <w:rFonts w:ascii="Cambria Math" w:eastAsiaTheme="minorEastAsia" w:hAnsi="Cambria Math"/>
                <w:i/>
                <w:iCs/>
              </w:rPr>
            </m:ctrlPr>
          </m:sSubPr>
          <m:e>
            <m:r>
              <m:rPr>
                <m:sty m:val="p"/>
              </m:rPr>
              <w:rPr>
                <w:rFonts w:ascii="Cambria Math" w:eastAsiaTheme="minorEastAsia" w:hAnsi="Cambria Math"/>
              </w:rPr>
              <m:t>R</m:t>
            </m:r>
          </m:e>
          <m:sub>
            <m:r>
              <w:rPr>
                <w:rFonts w:ascii="Cambria Math" w:eastAsiaTheme="minorEastAsia" w:hAnsi="Cambria Math"/>
              </w:rPr>
              <m:t>r</m:t>
            </m:r>
          </m:sub>
        </m:sSub>
      </m:oMath>
      <w:r w:rsidR="00A023D0">
        <w:rPr>
          <w:rFonts w:eastAsiaTheme="minorEastAsia"/>
          <w:iCs/>
        </w:rPr>
        <w:t xml:space="preserve"> is left at the default value of zero, radicals are found from the steady-state initiation equation.  No blurring of radicals due to diffusion occurs.  Otherwise, radical dynamics are modelled via the initiation rate equation controlled by the parameter </w:t>
      </w:r>
      <m:oMath>
        <m:sSub>
          <m:sSubPr>
            <m:ctrlPr>
              <w:rPr>
                <w:rFonts w:ascii="Cambria Math" w:eastAsiaTheme="minorEastAsia" w:hAnsi="Cambria Math"/>
                <w:i/>
                <w:iCs/>
              </w:rPr>
            </m:ctrlPr>
          </m:sSubPr>
          <m:e>
            <m:r>
              <m:rPr>
                <m:sty m:val="p"/>
              </m:rPr>
              <w:rPr>
                <w:rFonts w:ascii="Cambria Math" w:eastAsiaTheme="minorEastAsia" w:hAnsi="Cambria Math"/>
              </w:rPr>
              <m:t>R</m:t>
            </m:r>
          </m:e>
          <m:sub>
            <m:r>
              <w:rPr>
                <w:rFonts w:ascii="Cambria Math" w:eastAsiaTheme="minorEastAsia" w:hAnsi="Cambria Math"/>
              </w:rPr>
              <m:t>r</m:t>
            </m:r>
          </m:sub>
        </m:sSub>
      </m:oMath>
      <w:r w:rsidR="00A023D0">
        <w:rPr>
          <w:rFonts w:eastAsiaTheme="minorEastAsia"/>
          <w:iCs/>
        </w:rPr>
        <w:t>.</w:t>
      </w:r>
    </w:p>
    <w:p w14:paraId="391BD3BE" w14:textId="7B96E1CF" w:rsidR="00A023D0" w:rsidRDefault="00A023D0" w:rsidP="00F824AE">
      <w:pPr>
        <w:tabs>
          <w:tab w:val="left" w:pos="2610"/>
        </w:tabs>
        <w:rPr>
          <w:rFonts w:eastAsiaTheme="minorEastAsia"/>
          <w:iCs/>
        </w:rPr>
      </w:pPr>
    </w:p>
    <w:p w14:paraId="7D69185C" w14:textId="6D2AB2A7" w:rsidR="00A023D0" w:rsidRDefault="00A023D0" w:rsidP="00AA5FEA">
      <w:pPr>
        <w:tabs>
          <w:tab w:val="left" w:pos="2610"/>
        </w:tabs>
        <w:jc w:val="both"/>
        <w:rPr>
          <w:rFonts w:eastAsiaTheme="minorEastAsia"/>
          <w:iCs/>
        </w:rPr>
      </w:pPr>
      <w:r>
        <w:rPr>
          <w:rFonts w:eastAsiaTheme="minorEastAsia"/>
          <w:iCs/>
        </w:rPr>
        <w:t xml:space="preserve">Similarly, the propagation rate equation can be normalized by first noting that the </w:t>
      </w:r>
      <w:proofErr w:type="gramStart"/>
      <w:r>
        <w:rPr>
          <w:rFonts w:eastAsiaTheme="minorEastAsia"/>
          <w:iCs/>
        </w:rPr>
        <w:t>spatially-averaged</w:t>
      </w:r>
      <w:proofErr w:type="gramEnd"/>
      <w:r>
        <w:rPr>
          <w:rFonts w:eastAsiaTheme="minorEastAsia"/>
          <w:iCs/>
        </w:rPr>
        <w:t xml:space="preserve"> propagation rate is </w:t>
      </w:r>
      <m:oMath>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P</m:t>
            </m:r>
          </m:sub>
        </m:sSub>
        <m:r>
          <m:rPr>
            <m:sty m:val="p"/>
          </m:rPr>
          <w:rPr>
            <w:rFonts w:ascii="Cambria Math" w:eastAsiaTheme="minorEastAsia" w:hAnsi="Cambria Math"/>
          </w:rPr>
          <m:t>=</m:t>
        </m:r>
        <m:f>
          <m:fPr>
            <m:type m:val="lin"/>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P</m:t>
                </m:r>
              </m:sub>
            </m:sSub>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I</m:t>
                </m:r>
              </m:sub>
            </m:sSub>
            <m:acc>
              <m:accPr>
                <m:chr m:val="̅"/>
                <m:ctrlPr>
                  <w:rPr>
                    <w:rFonts w:ascii="Cambria Math" w:eastAsiaTheme="minorEastAsia" w:hAnsi="Cambria Math"/>
                    <w:i/>
                    <w:iCs/>
                  </w:rPr>
                </m:ctrlPr>
              </m:accPr>
              <m:e>
                <m:r>
                  <w:rPr>
                    <w:rFonts w:ascii="Cambria Math" w:eastAsiaTheme="minorEastAsia" w:hAnsi="Cambria Math"/>
                  </w:rPr>
                  <m:t>I</m:t>
                </m:r>
              </m:e>
            </m:acc>
          </m:num>
          <m:den>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T</m:t>
                </m:r>
              </m:sub>
            </m:sSub>
          </m:den>
        </m:f>
      </m:oMath>
      <w:r>
        <w:rPr>
          <w:rFonts w:eastAsiaTheme="minorEastAsia"/>
          <w:iCs/>
        </w:rPr>
        <w:t xml:space="preserve">.  This may be used to normalized time as </w:t>
      </w:r>
      <m:oMath>
        <m:r>
          <w:rPr>
            <w:rFonts w:ascii="Cambria Math" w:eastAsiaTheme="minorEastAsia" w:hAnsi="Cambria Math"/>
          </w:rPr>
          <m:t>τ=t </m:t>
        </m:r>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P</m:t>
            </m:r>
          </m:sub>
        </m:sSub>
      </m:oMath>
      <w:r>
        <w:rPr>
          <w:rFonts w:eastAsiaTheme="minorEastAsia"/>
          <w:iCs/>
        </w:rPr>
        <w:t xml:space="preserve">.  Monomer and polymer concentration are normalized to the formulated monomer concentration </w:t>
      </w:r>
      <m:oMath>
        <m:r>
          <w:rPr>
            <w:rFonts w:ascii="Cambria Math" w:eastAsiaTheme="minorEastAsia" w:hAnsi="Cambria Math"/>
          </w:rPr>
          <m:t>m=</m:t>
        </m:r>
        <m:f>
          <m:fPr>
            <m:type m:val="lin"/>
            <m:ctrlPr>
              <w:rPr>
                <w:rFonts w:ascii="Cambria Math" w:eastAsiaTheme="minorEastAsia" w:hAnsi="Cambria Math"/>
                <w:i/>
                <w:iCs/>
              </w:rPr>
            </m:ctrlPr>
          </m:fPr>
          <m:num>
            <m:r>
              <w:rPr>
                <w:rFonts w:ascii="Cambria Math" w:eastAsiaTheme="minorEastAsia" w:hAnsi="Cambria Math"/>
              </w:rPr>
              <m:t>[m]</m:t>
            </m:r>
          </m:num>
          <m:den>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m:t>
            </m:r>
          </m:den>
        </m:f>
      </m:oMath>
      <w:r w:rsidR="00AA5FEA">
        <w:rPr>
          <w:rFonts w:eastAsiaTheme="minorEastAsia"/>
          <w:iCs/>
        </w:rPr>
        <w:t xml:space="preserve"> to yield the normalized propagation rate equation</w:t>
      </w:r>
    </w:p>
    <w:p w14:paraId="1A149932" w14:textId="77777777" w:rsidR="00AA5FEA" w:rsidRDefault="00AA5FEA" w:rsidP="00A023D0">
      <w:pPr>
        <w:tabs>
          <w:tab w:val="left" w:pos="2610"/>
        </w:tabs>
        <w:rPr>
          <w:rFonts w:eastAsiaTheme="minorEastAsia"/>
          <w:iCs/>
        </w:rPr>
      </w:pPr>
    </w:p>
    <w:p w14:paraId="23D576C5" w14:textId="6F983B40" w:rsidR="00AA5FEA" w:rsidRDefault="00AA5FEA" w:rsidP="00A023D0">
      <w:pPr>
        <w:tabs>
          <w:tab w:val="left" w:pos="2610"/>
        </w:tabs>
        <w:rPr>
          <w:rFonts w:eastAsiaTheme="minorEastAsia"/>
          <w:iCs/>
        </w:rPr>
      </w:pPr>
      <m:oMathPara>
        <m:oMath>
          <m:f>
            <m:fPr>
              <m:ctrlPr>
                <w:rPr>
                  <w:rFonts w:ascii="Cambria Math" w:eastAsiaTheme="minorEastAsia" w:hAnsi="Cambria Math"/>
                  <w:i/>
                  <w:iCs/>
                </w:rPr>
              </m:ctrlPr>
            </m:fPr>
            <m:num>
              <m:r>
                <w:rPr>
                  <w:rFonts w:ascii="Cambria Math" w:eastAsiaTheme="minorEastAsia" w:hAnsi="Cambria Math"/>
                </w:rPr>
                <m:t>d</m:t>
              </m:r>
            </m:num>
            <m:den>
              <m:r>
                <w:rPr>
                  <w:rFonts w:ascii="Cambria Math" w:eastAsiaTheme="minorEastAsia" w:hAnsi="Cambria Math"/>
                </w:rPr>
                <m:t>dτ</m:t>
              </m:r>
            </m:den>
          </m:f>
          <m:r>
            <w:rPr>
              <w:rFonts w:ascii="Cambria Math" w:eastAsiaTheme="minorEastAsia" w:hAnsi="Cambria Math"/>
            </w:rPr>
            <m:t>m</m:t>
          </m:r>
          <m:d>
            <m:dPr>
              <m:ctrlPr>
                <w:rPr>
                  <w:rFonts w:ascii="Cambria Math" w:eastAsiaTheme="minorEastAsia" w:hAnsi="Cambria Math"/>
                  <w:i/>
                  <w:iCs/>
                </w:rPr>
              </m:ctrlPr>
            </m:dPr>
            <m:e>
              <m:r>
                <w:rPr>
                  <w:rFonts w:ascii="Cambria Math" w:eastAsiaTheme="minorEastAsia" w:hAnsi="Cambria Math"/>
                </w:rPr>
                <m:t>χ,τ</m:t>
              </m:r>
            </m:e>
          </m:d>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m</m:t>
                  </m:r>
                </m:sub>
              </m:sSub>
            </m:num>
            <m:den>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2 π</m:t>
                      </m:r>
                    </m:e>
                  </m:d>
                </m:e>
                <m:sup>
                  <m:r>
                    <w:rPr>
                      <w:rFonts w:ascii="Cambria Math" w:eastAsiaTheme="minorEastAsia" w:hAnsi="Cambria Math"/>
                    </w:rPr>
                    <m:t>2</m:t>
                  </m:r>
                </m:sup>
              </m:sSup>
            </m:den>
          </m:f>
          <m:sSup>
            <m:sSupPr>
              <m:ctrlPr>
                <w:rPr>
                  <w:rFonts w:ascii="Cambria Math" w:eastAsiaTheme="minorEastAsia" w:hAnsi="Cambria Math"/>
                  <w:i/>
                  <w:iCs/>
                </w:rPr>
              </m:ctrlPr>
            </m:sSupPr>
            <m:e>
              <m:r>
                <m:rPr>
                  <m:sty m:val="p"/>
                </m:rP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m:t>
          </m:r>
          <m:d>
            <m:dPr>
              <m:ctrlPr>
                <w:rPr>
                  <w:rFonts w:ascii="Cambria Math" w:eastAsiaTheme="minorEastAsia" w:hAnsi="Cambria Math"/>
                  <w:i/>
                  <w:iCs/>
                </w:rPr>
              </m:ctrlPr>
            </m:dPr>
            <m:e>
              <m:r>
                <w:rPr>
                  <w:rFonts w:ascii="Cambria Math" w:eastAsiaTheme="minorEastAsia" w:hAnsi="Cambria Math"/>
                </w:rPr>
                <m:t>χ,τ</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1+</m:t>
              </m:r>
              <m:func>
                <m:funcPr>
                  <m:ctrlPr>
                    <w:rPr>
                      <w:rFonts w:ascii="Cambria Math" w:eastAsiaTheme="minorEastAsia" w:hAnsi="Cambria Math"/>
                      <w:i/>
                      <w:iCs/>
                    </w:rPr>
                  </m:ctrlPr>
                </m:funcPr>
                <m:fName>
                  <m:r>
                    <m:rPr>
                      <m:sty m:val="p"/>
                    </m:rPr>
                    <w:rPr>
                      <w:rFonts w:ascii="Cambria Math" w:eastAsiaTheme="minorEastAsia" w:hAnsi="Cambria Math"/>
                    </w:rPr>
                    <m:t>cos</m:t>
                  </m:r>
                </m:fName>
                <m:e>
                  <m:d>
                    <m:dPr>
                      <m:ctrlPr>
                        <w:rPr>
                          <w:rFonts w:ascii="Cambria Math" w:eastAsiaTheme="minorEastAsia" w:hAnsi="Cambria Math"/>
                          <w:i/>
                          <w:iCs/>
                        </w:rPr>
                      </m:ctrlPr>
                    </m:dPr>
                    <m:e>
                      <m:r>
                        <w:rPr>
                          <w:rFonts w:ascii="Cambria Math" w:eastAsiaTheme="minorEastAsia" w:hAnsi="Cambria Math"/>
                        </w:rPr>
                        <m:t>2π χ</m:t>
                      </m:r>
                    </m:e>
                  </m:d>
                </m:e>
              </m:func>
            </m:e>
          </m:d>
          <m:r>
            <w:rPr>
              <w:rFonts w:ascii="Cambria Math" w:eastAsiaTheme="minorEastAsia" w:hAnsi="Cambria Math"/>
            </w:rPr>
            <m:t>m</m:t>
          </m:r>
          <m:d>
            <m:dPr>
              <m:ctrlPr>
                <w:rPr>
                  <w:rFonts w:ascii="Cambria Math" w:eastAsiaTheme="minorEastAsia" w:hAnsi="Cambria Math"/>
                  <w:i/>
                  <w:iCs/>
                </w:rPr>
              </m:ctrlPr>
            </m:dPr>
            <m:e>
              <m:r>
                <w:rPr>
                  <w:rFonts w:ascii="Cambria Math" w:eastAsiaTheme="minorEastAsia" w:hAnsi="Cambria Math"/>
                </w:rPr>
                <m:t>χ,τ</m:t>
              </m:r>
            </m:e>
          </m:d>
          <m:r>
            <w:rPr>
              <w:rFonts w:ascii="Cambria Math" w:eastAsiaTheme="minorEastAsia" w:hAnsi="Cambria Math"/>
            </w:rPr>
            <m:t>.</m:t>
          </m:r>
        </m:oMath>
      </m:oMathPara>
    </w:p>
    <w:p w14:paraId="68A4C343" w14:textId="77777777" w:rsidR="00AA5FEA" w:rsidRPr="00A023D0" w:rsidRDefault="00AA5FEA" w:rsidP="00A023D0">
      <w:pPr>
        <w:tabs>
          <w:tab w:val="left" w:pos="2610"/>
        </w:tabs>
        <w:rPr>
          <w:rFonts w:eastAsiaTheme="minorEastAsia"/>
          <w:iCs/>
        </w:rPr>
      </w:pPr>
    </w:p>
    <w:p w14:paraId="6661AE78" w14:textId="68DD2CC8" w:rsidR="00A023D0" w:rsidRPr="00F824AE" w:rsidRDefault="00AA5FEA" w:rsidP="00AA5FEA">
      <w:pPr>
        <w:tabs>
          <w:tab w:val="left" w:pos="2610"/>
        </w:tabs>
        <w:rPr>
          <w:rFonts w:eastAsiaTheme="minorEastAsia"/>
          <w:iCs/>
        </w:rPr>
      </w:pPr>
      <w:r>
        <w:rPr>
          <w:rFonts w:eastAsiaTheme="minorEastAsia"/>
          <w:iCs/>
        </w:rPr>
        <w:t xml:space="preserve">Analogous to the previous discussion, </w:t>
      </w:r>
      <m:oMath>
        <m:sSub>
          <m:sSubPr>
            <m:ctrlPr>
              <w:rPr>
                <w:rFonts w:ascii="Cambria Math" w:eastAsiaTheme="minorEastAsia" w:hAnsi="Cambria Math"/>
                <w:i/>
                <w:iCs/>
              </w:rPr>
            </m:ctrlPr>
          </m:sSubPr>
          <m:e>
            <m:r>
              <m:rPr>
                <m:sty m:val="p"/>
              </m:rP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f>
          <m:fPr>
            <m:type m:val="lin"/>
            <m:ctrlPr>
              <w:rPr>
                <w:rFonts w:ascii="Cambria Math" w:eastAsiaTheme="minorEastAsia" w:hAnsi="Cambria Math"/>
                <w:i/>
                <w:iCs/>
              </w:rPr>
            </m:ctrlPr>
          </m:fPr>
          <m:num>
            <m:r>
              <w:rPr>
                <w:rFonts w:ascii="Cambria Math" w:eastAsiaTheme="minorEastAsia" w:hAnsi="Cambria Math"/>
              </w:rPr>
              <m:t>D</m:t>
            </m:r>
            <m:sSup>
              <m:sSupPr>
                <m:ctrlPr>
                  <w:rPr>
                    <w:rFonts w:ascii="Cambria Math" w:eastAsiaTheme="minorEastAsia" w:hAnsi="Cambria Math"/>
                    <w:i/>
                    <w:iCs/>
                  </w:rPr>
                </m:ctrlPr>
              </m:sSupPr>
              <m:e>
                <m:r>
                  <w:rPr>
                    <w:rFonts w:ascii="Cambria Math" w:eastAsiaTheme="minorEastAsia" w:hAnsi="Cambria Math"/>
                  </w:rPr>
                  <m:t>K</m:t>
                </m:r>
              </m:e>
              <m:sup>
                <m:r>
                  <w:rPr>
                    <w:rFonts w:ascii="Cambria Math" w:eastAsiaTheme="minorEastAsia" w:hAnsi="Cambria Math"/>
                  </w:rPr>
                  <m:t>2</m:t>
                </m:r>
              </m:sup>
            </m:sSup>
          </m:num>
          <m:den>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P</m:t>
                </m:r>
              </m:sub>
            </m:sSub>
          </m:den>
        </m:f>
      </m:oMath>
      <w:r>
        <w:rPr>
          <w:rFonts w:eastAsiaTheme="minorEastAsia"/>
          <w:iCs/>
        </w:rPr>
        <w:t xml:space="preserve"> is the unitless diffusion rate to average consumption rate of monomer.  When monomer is reaction limited, </w:t>
      </w:r>
      <m:oMath>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≫1</m:t>
        </m:r>
      </m:oMath>
      <w:r>
        <w:rPr>
          <w:rFonts w:eastAsiaTheme="minorEastAsia"/>
          <w:iCs/>
        </w:rPr>
        <w:t xml:space="preserve">, the monomer distribution stays approximately spatially uniform during exposure, suppressing higher </w:t>
      </w:r>
      <w:r>
        <w:rPr>
          <w:rFonts w:eastAsiaTheme="minorEastAsia"/>
          <w:iCs/>
        </w:rPr>
        <w:lastRenderedPageBreak/>
        <w:t xml:space="preserve">harmonics caused by depletion of monomer at intensity maxima.  Conversely, the diffusion limited regime </w:t>
      </w:r>
      <m:oMath>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≪1</m:t>
        </m:r>
      </m:oMath>
      <w:r>
        <w:rPr>
          <w:rFonts w:eastAsiaTheme="minorEastAsia"/>
          <w:iCs/>
        </w:rPr>
        <w:t xml:space="preserve"> results in </w:t>
      </w:r>
      <w:r w:rsidR="00C2314D">
        <w:rPr>
          <w:rFonts w:eastAsiaTheme="minorEastAsia"/>
          <w:iCs/>
        </w:rPr>
        <w:t>low fidelity</w:t>
      </w:r>
      <w:r>
        <w:rPr>
          <w:rFonts w:eastAsiaTheme="minorEastAsia"/>
          <w:iCs/>
        </w:rPr>
        <w:t xml:space="preserve"> recording of strong holograms that consume a significant fraction of the monomer.</w:t>
      </w:r>
    </w:p>
    <w:p w14:paraId="4205C661" w14:textId="3729B657" w:rsidR="004605AD" w:rsidRDefault="004605AD" w:rsidP="00823135">
      <w:pPr>
        <w:tabs>
          <w:tab w:val="left" w:pos="2610"/>
        </w:tabs>
        <w:rPr>
          <w:rFonts w:eastAsiaTheme="minorEastAsia"/>
          <w:iCs/>
        </w:rPr>
      </w:pPr>
    </w:p>
    <w:p w14:paraId="5644E7D1" w14:textId="130E396F" w:rsidR="00AA5FEA" w:rsidRDefault="00AA5FEA" w:rsidP="00B21D7C">
      <w:pPr>
        <w:tabs>
          <w:tab w:val="left" w:pos="2610"/>
        </w:tabs>
        <w:jc w:val="both"/>
        <w:rPr>
          <w:rFonts w:eastAsiaTheme="minorEastAsia"/>
          <w:iCs/>
        </w:rPr>
      </w:pPr>
      <w:r>
        <w:rPr>
          <w:rFonts w:eastAsiaTheme="minorEastAsia"/>
          <w:iCs/>
        </w:rPr>
        <w:t>In summary,</w:t>
      </w:r>
      <w:r w:rsidR="00B21D7C">
        <w:rPr>
          <w:rFonts w:eastAsiaTheme="minorEastAsia"/>
          <w:iCs/>
        </w:rPr>
        <w:t xml:space="preserve"> material dynamics is controlled by three parameters.  The first is the exposure duration, given in normalized units </w:t>
      </w:r>
      <m:oMath>
        <m:r>
          <w:rPr>
            <w:rFonts w:ascii="Cambria Math" w:eastAsiaTheme="minorEastAsia" w:hAnsi="Cambria Math"/>
          </w:rPr>
          <m:t>τ=t </m:t>
        </m:r>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oMath>
      <w:r w:rsidR="00B21D7C">
        <w:rPr>
          <w:rFonts w:eastAsiaTheme="minorEastAsia"/>
          <w:iCs/>
        </w:rPr>
        <w:t xml:space="preserve">  T</w:t>
      </w:r>
      <w:r>
        <w:rPr>
          <w:rFonts w:eastAsiaTheme="minorEastAsia"/>
          <w:iCs/>
        </w:rPr>
        <w:t xml:space="preserve">he dynamics of radicals and monomer are controlled by just two unitless parameters, </w:t>
      </w:r>
      <m:oMath>
        <m:sSub>
          <m:sSubPr>
            <m:ctrlPr>
              <w:rPr>
                <w:rFonts w:ascii="Cambria Math" w:eastAsiaTheme="minorEastAsia" w:hAnsi="Cambria Math"/>
                <w:i/>
                <w:iCs/>
              </w:rPr>
            </m:ctrlPr>
          </m:sSubPr>
          <m:e>
            <m:r>
              <m:rPr>
                <m:sty m:val="p"/>
              </m:rPr>
              <w:rPr>
                <w:rFonts w:ascii="Cambria Math" w:eastAsiaTheme="minorEastAsia" w:hAnsi="Cambria Math"/>
              </w:rPr>
              <m:t>R</m:t>
            </m:r>
          </m:e>
          <m:sub>
            <m:r>
              <w:rPr>
                <w:rFonts w:ascii="Cambria Math" w:eastAsiaTheme="minorEastAsia" w:hAnsi="Cambria Math"/>
              </w:rPr>
              <m:t>r</m:t>
            </m:r>
          </m:sub>
        </m:sSub>
      </m:oMath>
      <w:r>
        <w:rPr>
          <w:rFonts w:eastAsiaTheme="minorEastAsia"/>
          <w:iCs/>
        </w:rPr>
        <w:t xml:space="preserve"> and </w:t>
      </w:r>
      <m:oMath>
        <m:sSub>
          <m:sSubPr>
            <m:ctrlPr>
              <w:rPr>
                <w:rFonts w:ascii="Cambria Math" w:eastAsiaTheme="minorEastAsia" w:hAnsi="Cambria Math"/>
                <w:i/>
                <w:iCs/>
              </w:rPr>
            </m:ctrlPr>
          </m:sSubPr>
          <m:e>
            <m:r>
              <m:rPr>
                <m:sty m:val="p"/>
              </m:rPr>
              <w:rPr>
                <w:rFonts w:ascii="Cambria Math" w:eastAsiaTheme="minorEastAsia" w:hAnsi="Cambria Math"/>
              </w:rPr>
              <m:t>R</m:t>
            </m:r>
          </m:e>
          <m:sub>
            <m:r>
              <w:rPr>
                <w:rFonts w:ascii="Cambria Math" w:eastAsiaTheme="minorEastAsia" w:hAnsi="Cambria Math"/>
              </w:rPr>
              <m:t>m</m:t>
            </m:r>
          </m:sub>
        </m:sSub>
      </m:oMath>
      <w:r>
        <w:rPr>
          <w:rFonts w:eastAsiaTheme="minorEastAsia"/>
          <w:iCs/>
        </w:rPr>
        <w:t xml:space="preserve">.  Ideal recording occurs when the former is zero and the latter is infinity.  </w:t>
      </w:r>
      <w:r w:rsidR="00B21D7C">
        <w:rPr>
          <w:rFonts w:eastAsiaTheme="minorEastAsia"/>
          <w:iCs/>
        </w:rPr>
        <w:t xml:space="preserve">In this limit, monomer decreases exponentially in time and stays spatially uniform.  Hologram growth, as measured by the zero and first harmonic of the normalized polymer distribution, is simply </w:t>
      </w:r>
      <m:oMath>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-τ</m:t>
            </m:r>
          </m:sup>
        </m:sSup>
      </m:oMath>
      <w:r w:rsidR="00B21D7C">
        <w:rPr>
          <w:rFonts w:eastAsiaTheme="minorEastAsia"/>
          <w:iCs/>
        </w:rPr>
        <w:t xml:space="preserve">.  This shows how the exposure time </w:t>
      </w:r>
      <m:oMath>
        <m:r>
          <w:rPr>
            <w:rFonts w:ascii="Cambria Math" w:eastAsiaTheme="minorEastAsia" w:hAnsi="Cambria Math"/>
          </w:rPr>
          <m:t>τ</m:t>
        </m:r>
      </m:oMath>
      <w:r w:rsidR="00B21D7C">
        <w:rPr>
          <w:rFonts w:eastAsiaTheme="minorEastAsia"/>
          <w:iCs/>
        </w:rPr>
        <w:t xml:space="preserve"> naturally allows one to simulate weak (</w:t>
      </w:r>
      <m:oMath>
        <m:r>
          <w:rPr>
            <w:rFonts w:ascii="Cambria Math" w:eastAsiaTheme="minorEastAsia" w:hAnsi="Cambria Math"/>
          </w:rPr>
          <m:t>τ</m:t>
        </m:r>
        <m:r>
          <w:rPr>
            <w:rFonts w:ascii="Cambria Math" w:eastAsiaTheme="minorEastAsia" w:hAnsi="Cambria Math"/>
          </w:rPr>
          <m:t>≪1</m:t>
        </m:r>
      </m:oMath>
      <w:r w:rsidR="00B21D7C">
        <w:rPr>
          <w:rFonts w:eastAsiaTheme="minorEastAsia"/>
          <w:iCs/>
        </w:rPr>
        <w:t>) and strong (</w:t>
      </w:r>
      <m:oMath>
        <m:r>
          <w:rPr>
            <w:rFonts w:ascii="Cambria Math" w:eastAsiaTheme="minorEastAsia" w:hAnsi="Cambria Math"/>
          </w:rPr>
          <m:t>τ</m:t>
        </m:r>
        <m:r>
          <w:rPr>
            <w:rFonts w:ascii="Cambria Math" w:eastAsiaTheme="minorEastAsia" w:hAnsi="Cambria Math"/>
          </w:rPr>
          <m:t>&gt;1)</m:t>
        </m:r>
      </m:oMath>
      <w:r w:rsidR="00B21D7C">
        <w:rPr>
          <w:rFonts w:eastAsiaTheme="minorEastAsia"/>
          <w:iCs/>
        </w:rPr>
        <w:t xml:space="preserve"> hologram recording without use of initiator and intensity details. When </w:t>
      </w:r>
      <m:oMath>
        <m:sSub>
          <m:sSubPr>
            <m:ctrlPr>
              <w:rPr>
                <w:rFonts w:ascii="Cambria Math" w:eastAsiaTheme="minorEastAsia" w:hAnsi="Cambria Math"/>
                <w:i/>
                <w:iCs/>
              </w:rPr>
            </m:ctrlPr>
          </m:sSubPr>
          <m:e>
            <m:r>
              <m:rPr>
                <m:sty m:val="p"/>
              </m:rPr>
              <w:rPr>
                <w:rFonts w:ascii="Cambria Math" w:eastAsiaTheme="minorEastAsia" w:hAnsi="Cambria Math"/>
              </w:rPr>
              <m:t>R</m:t>
            </m:r>
          </m:e>
          <m:sub>
            <m:r>
              <w:rPr>
                <w:rFonts w:ascii="Cambria Math" w:eastAsiaTheme="minorEastAsia" w:hAnsi="Cambria Math"/>
              </w:rPr>
              <m:t>m</m:t>
            </m:r>
          </m:sub>
        </m:sSub>
      </m:oMath>
      <w:r w:rsidR="00B21D7C">
        <w:rPr>
          <w:rFonts w:eastAsiaTheme="minorEastAsia"/>
          <w:iCs/>
        </w:rPr>
        <w:t xml:space="preserve"> is finite, the monomer concentration decreases at the intensity maxima, resulting in non-ideal recording and the growth of undesired harmonics, as shown below.  Higher harmonics decrease the growth rate of the desired first-order harmonic, reducing the measured dynamic range of the material.</w:t>
      </w:r>
    </w:p>
    <w:p w14:paraId="79FDE3AB" w14:textId="77777777" w:rsidR="00B21D7C" w:rsidRDefault="00B21D7C" w:rsidP="00823135">
      <w:pPr>
        <w:tabs>
          <w:tab w:val="left" w:pos="2610"/>
        </w:tabs>
        <w:rPr>
          <w:rFonts w:eastAsiaTheme="minorEastAsia"/>
          <w:iCs/>
        </w:rPr>
      </w:pPr>
    </w:p>
    <w:p w14:paraId="4C36A7A6" w14:textId="15E8CBFE" w:rsidR="00B21D7C" w:rsidRPr="00B21D7C" w:rsidRDefault="00B21D7C" w:rsidP="00B21D7C">
      <w:pPr>
        <w:tabs>
          <w:tab w:val="left" w:pos="2610"/>
        </w:tabs>
        <w:jc w:val="center"/>
        <w:rPr>
          <w:rFonts w:eastAsiaTheme="minorEastAsia"/>
          <w:iCs/>
        </w:rPr>
      </w:pPr>
      <w:r w:rsidRPr="00B21D7C">
        <w:rPr>
          <w:rFonts w:eastAsiaTheme="minorEastAsia"/>
          <w:iCs/>
        </w:rPr>
        <w:drawing>
          <wp:inline distT="0" distB="0" distL="0" distR="0" wp14:anchorId="1EE68F1D" wp14:editId="6EC88405">
            <wp:extent cx="5254091" cy="2063649"/>
            <wp:effectExtent l="0" t="0" r="3810" b="0"/>
            <wp:docPr id="4" name="Picture 3">
              <a:extLst xmlns:a="http://schemas.openxmlformats.org/drawingml/2006/main">
                <a:ext uri="{FF2B5EF4-FFF2-40B4-BE49-F238E27FC236}">
                  <a16:creationId xmlns:a16="http://schemas.microsoft.com/office/drawing/2014/main" id="{53801BE3-AA77-2141-882F-CAA4A5735BB6}"/>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3801BE3-AA77-2141-882F-CAA4A5735BB6}"/>
                        </a:ext>
                      </a:extLst>
                    </pic:cNvPr>
                    <pic:cNvPicPr/>
                  </pic:nvPicPr>
                  <pic:blipFill rotWithShape="1">
                    <a:blip r:embed="rId5"/>
                    <a:srcRect t="52841" r="7335" b="-1"/>
                    <a:stretch/>
                  </pic:blipFill>
                  <pic:spPr bwMode="auto">
                    <a:xfrm>
                      <a:off x="0" y="0"/>
                      <a:ext cx="5256288" cy="2064512"/>
                    </a:xfrm>
                    <a:prstGeom prst="rect">
                      <a:avLst/>
                    </a:prstGeom>
                    <a:ln>
                      <a:noFill/>
                    </a:ln>
                    <a:extLst>
                      <a:ext uri="{53640926-AAD7-44D8-BBD7-CCE9431645EC}">
                        <a14:shadowObscured xmlns:a14="http://schemas.microsoft.com/office/drawing/2010/main"/>
                      </a:ext>
                    </a:extLst>
                  </pic:spPr>
                </pic:pic>
              </a:graphicData>
            </a:graphic>
          </wp:inline>
        </w:drawing>
      </w:r>
    </w:p>
    <w:sectPr w:rsidR="00B21D7C" w:rsidRPr="00B21D7C" w:rsidSect="00CC0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D13FD"/>
    <w:multiLevelType w:val="hybridMultilevel"/>
    <w:tmpl w:val="E624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59470D"/>
    <w:multiLevelType w:val="hybridMultilevel"/>
    <w:tmpl w:val="DC88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83"/>
    <w:rsid w:val="000C2AB6"/>
    <w:rsid w:val="000D7A96"/>
    <w:rsid w:val="001843CA"/>
    <w:rsid w:val="001D4029"/>
    <w:rsid w:val="002110FF"/>
    <w:rsid w:val="00304183"/>
    <w:rsid w:val="003053A1"/>
    <w:rsid w:val="00362327"/>
    <w:rsid w:val="003F675D"/>
    <w:rsid w:val="004605AD"/>
    <w:rsid w:val="004C1CE4"/>
    <w:rsid w:val="00515976"/>
    <w:rsid w:val="00527CA6"/>
    <w:rsid w:val="00557B96"/>
    <w:rsid w:val="0059524E"/>
    <w:rsid w:val="005B26D9"/>
    <w:rsid w:val="006013A5"/>
    <w:rsid w:val="0062101D"/>
    <w:rsid w:val="006C5665"/>
    <w:rsid w:val="006D3342"/>
    <w:rsid w:val="006E3E28"/>
    <w:rsid w:val="007172BC"/>
    <w:rsid w:val="00726E40"/>
    <w:rsid w:val="00727F4B"/>
    <w:rsid w:val="00765431"/>
    <w:rsid w:val="00795BAD"/>
    <w:rsid w:val="00823135"/>
    <w:rsid w:val="0084589C"/>
    <w:rsid w:val="008D2410"/>
    <w:rsid w:val="00907860"/>
    <w:rsid w:val="00A023D0"/>
    <w:rsid w:val="00A42393"/>
    <w:rsid w:val="00AA5FEA"/>
    <w:rsid w:val="00B21D7C"/>
    <w:rsid w:val="00B534B0"/>
    <w:rsid w:val="00B5752B"/>
    <w:rsid w:val="00B963DE"/>
    <w:rsid w:val="00BE6B77"/>
    <w:rsid w:val="00C04A07"/>
    <w:rsid w:val="00C04A6F"/>
    <w:rsid w:val="00C2314D"/>
    <w:rsid w:val="00CC0091"/>
    <w:rsid w:val="00CC03F3"/>
    <w:rsid w:val="00D474D7"/>
    <w:rsid w:val="00D64952"/>
    <w:rsid w:val="00D77645"/>
    <w:rsid w:val="00DB26CA"/>
    <w:rsid w:val="00DB5CFD"/>
    <w:rsid w:val="00E31A4F"/>
    <w:rsid w:val="00E66A6F"/>
    <w:rsid w:val="00F824AE"/>
    <w:rsid w:val="00FD0118"/>
    <w:rsid w:val="00FD2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C83CA"/>
  <w15:chartTrackingRefBased/>
  <w15:docId w15:val="{31CE1E58-50EE-0040-BC9B-BA251D2F6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665"/>
  </w:style>
  <w:style w:type="paragraph" w:styleId="Heading1">
    <w:name w:val="heading 1"/>
    <w:basedOn w:val="Normal"/>
    <w:next w:val="Normal"/>
    <w:link w:val="Heading1Char"/>
    <w:uiPriority w:val="9"/>
    <w:qFormat/>
    <w:rsid w:val="003041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786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786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18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04183"/>
    <w:pPr>
      <w:ind w:left="720"/>
      <w:contextualSpacing/>
    </w:pPr>
  </w:style>
  <w:style w:type="character" w:customStyle="1" w:styleId="Heading2Char">
    <w:name w:val="Heading 2 Char"/>
    <w:basedOn w:val="DefaultParagraphFont"/>
    <w:link w:val="Heading2"/>
    <w:uiPriority w:val="9"/>
    <w:rsid w:val="0090786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907860"/>
    <w:rPr>
      <w:color w:val="808080"/>
    </w:rPr>
  </w:style>
  <w:style w:type="character" w:customStyle="1" w:styleId="Heading3Char">
    <w:name w:val="Heading 3 Char"/>
    <w:basedOn w:val="DefaultParagraphFont"/>
    <w:link w:val="Heading3"/>
    <w:uiPriority w:val="9"/>
    <w:rsid w:val="00907860"/>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1843C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43CA"/>
    <w:rPr>
      <w:rFonts w:ascii="Times New Roman" w:hAnsi="Times New Roman" w:cs="Times New Roman"/>
      <w:sz w:val="18"/>
      <w:szCs w:val="18"/>
    </w:rPr>
  </w:style>
  <w:style w:type="character" w:styleId="IntenseReference">
    <w:name w:val="Intense Reference"/>
    <w:basedOn w:val="DefaultParagraphFont"/>
    <w:uiPriority w:val="32"/>
    <w:qFormat/>
    <w:rsid w:val="000C2AB6"/>
    <w:rPr>
      <w:b/>
      <w:bCs/>
      <w:smallCaps/>
      <w:color w:val="4472C4" w:themeColor="accent1"/>
      <w:spacing w:val="5"/>
    </w:rPr>
  </w:style>
  <w:style w:type="paragraph" w:styleId="NormalWeb">
    <w:name w:val="Normal (Web)"/>
    <w:basedOn w:val="Normal"/>
    <w:uiPriority w:val="99"/>
    <w:semiHidden/>
    <w:unhideWhenUsed/>
    <w:rsid w:val="00F824A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170829">
      <w:bodyDiv w:val="1"/>
      <w:marLeft w:val="0"/>
      <w:marRight w:val="0"/>
      <w:marTop w:val="0"/>
      <w:marBottom w:val="0"/>
      <w:divBdr>
        <w:top w:val="none" w:sz="0" w:space="0" w:color="auto"/>
        <w:left w:val="none" w:sz="0" w:space="0" w:color="auto"/>
        <w:bottom w:val="none" w:sz="0" w:space="0" w:color="auto"/>
        <w:right w:val="none" w:sz="0" w:space="0" w:color="auto"/>
      </w:divBdr>
    </w:div>
    <w:div w:id="625045437">
      <w:bodyDiv w:val="1"/>
      <w:marLeft w:val="0"/>
      <w:marRight w:val="0"/>
      <w:marTop w:val="0"/>
      <w:marBottom w:val="0"/>
      <w:divBdr>
        <w:top w:val="none" w:sz="0" w:space="0" w:color="auto"/>
        <w:left w:val="none" w:sz="0" w:space="0" w:color="auto"/>
        <w:bottom w:val="none" w:sz="0" w:space="0" w:color="auto"/>
        <w:right w:val="none" w:sz="0" w:space="0" w:color="auto"/>
      </w:divBdr>
    </w:div>
    <w:div w:id="879250071">
      <w:bodyDiv w:val="1"/>
      <w:marLeft w:val="0"/>
      <w:marRight w:val="0"/>
      <w:marTop w:val="0"/>
      <w:marBottom w:val="0"/>
      <w:divBdr>
        <w:top w:val="none" w:sz="0" w:space="0" w:color="auto"/>
        <w:left w:val="none" w:sz="0" w:space="0" w:color="auto"/>
        <w:bottom w:val="none" w:sz="0" w:space="0" w:color="auto"/>
        <w:right w:val="none" w:sz="0" w:space="0" w:color="auto"/>
      </w:divBdr>
    </w:div>
    <w:div w:id="1684742918">
      <w:bodyDiv w:val="1"/>
      <w:marLeft w:val="0"/>
      <w:marRight w:val="0"/>
      <w:marTop w:val="0"/>
      <w:marBottom w:val="0"/>
      <w:divBdr>
        <w:top w:val="none" w:sz="0" w:space="0" w:color="auto"/>
        <w:left w:val="none" w:sz="0" w:space="0" w:color="auto"/>
        <w:bottom w:val="none" w:sz="0" w:space="0" w:color="auto"/>
        <w:right w:val="none" w:sz="0" w:space="0" w:color="auto"/>
      </w:divBdr>
    </w:div>
    <w:div w:id="1863738242">
      <w:bodyDiv w:val="1"/>
      <w:marLeft w:val="0"/>
      <w:marRight w:val="0"/>
      <w:marTop w:val="0"/>
      <w:marBottom w:val="0"/>
      <w:divBdr>
        <w:top w:val="none" w:sz="0" w:space="0" w:color="auto"/>
        <w:left w:val="none" w:sz="0" w:space="0" w:color="auto"/>
        <w:bottom w:val="none" w:sz="0" w:space="0" w:color="auto"/>
        <w:right w:val="none" w:sz="0" w:space="0" w:color="auto"/>
      </w:divBdr>
    </w:div>
    <w:div w:id="189616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5ECC32D857254C803E31EA16B7C402" ma:contentTypeVersion="15" ma:contentTypeDescription="Create a new document." ma:contentTypeScope="" ma:versionID="4fbe490c713663545fd43b2ef3b82460">
  <xsd:schema xmlns:xsd="http://www.w3.org/2001/XMLSchema" xmlns:xs="http://www.w3.org/2001/XMLSchema" xmlns:p="http://schemas.microsoft.com/office/2006/metadata/properties" xmlns:ns2="fe6b519c-0006-459f-b464-2d2c016af03a" xmlns:ns3="f96bea4b-7020-4df6-80b8-acd9a3514d67" targetNamespace="http://schemas.microsoft.com/office/2006/metadata/properties" ma:root="true" ma:fieldsID="f2dffe9122a7de548e75ee86b440c29a" ns2:_="" ns3:_="">
    <xsd:import namespace="fe6b519c-0006-459f-b464-2d2c016af03a"/>
    <xsd:import namespace="f96bea4b-7020-4df6-80b8-acd9a3514d6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519c-0006-459f-b464-2d2c016af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2802cc5-2881-4dd7-9d75-38905e9cf7fb"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6bea4b-7020-4df6-80b8-acd9a3514d6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4943c61-43fa-46c0-a818-f12f4ce0b3d4}" ma:internalName="TaxCatchAll" ma:showField="CatchAllData" ma:web="f96bea4b-7020-4df6-80b8-acd9a3514d67">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e6b519c-0006-459f-b464-2d2c016af03a">
      <Terms xmlns="http://schemas.microsoft.com/office/infopath/2007/PartnerControls"/>
    </lcf76f155ced4ddcb4097134ff3c332f>
    <TaxCatchAll xmlns="f96bea4b-7020-4df6-80b8-acd9a3514d67" xsi:nil="true"/>
  </documentManagement>
</p:properties>
</file>

<file path=customXml/itemProps1.xml><?xml version="1.0" encoding="utf-8"?>
<ds:datastoreItem xmlns:ds="http://schemas.openxmlformats.org/officeDocument/2006/customXml" ds:itemID="{E35BF65F-A767-492B-9339-495C1F880B52}"/>
</file>

<file path=customXml/itemProps2.xml><?xml version="1.0" encoding="utf-8"?>
<ds:datastoreItem xmlns:ds="http://schemas.openxmlformats.org/officeDocument/2006/customXml" ds:itemID="{0D9ADB38-7DF7-46EB-9E88-76F2F92DCB0E}"/>
</file>

<file path=customXml/itemProps3.xml><?xml version="1.0" encoding="utf-8"?>
<ds:datastoreItem xmlns:ds="http://schemas.openxmlformats.org/officeDocument/2006/customXml" ds:itemID="{A995B066-5C05-451E-AB0D-15F30421A2E3}"/>
</file>

<file path=docProps/app.xml><?xml version="1.0" encoding="utf-8"?>
<Properties xmlns="http://schemas.openxmlformats.org/officeDocument/2006/extended-properties" xmlns:vt="http://schemas.openxmlformats.org/officeDocument/2006/docPropsVTypes">
  <Template>Normal.dotm</Template>
  <TotalTime>238</TotalTime>
  <Pages>7</Pages>
  <Words>2080</Words>
  <Characters>11861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McLeod</dc:creator>
  <cp:keywords/>
  <dc:description/>
  <cp:lastModifiedBy>Robert R McLeod</cp:lastModifiedBy>
  <cp:revision>16</cp:revision>
  <dcterms:created xsi:type="dcterms:W3CDTF">2020-12-18T20:05:00Z</dcterms:created>
  <dcterms:modified xsi:type="dcterms:W3CDTF">2021-02-07T20:11:00Z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0x010100D75ECC32D857254C803E31EA16B7C402</vt:lpwstr>
  </property>
</Properties>
</file>