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914A1" w14:textId="77777777" w:rsidR="00E7575A" w:rsidRDefault="00973393">
      <w:r>
        <w:t>ORAL PRESENTATION</w:t>
      </w:r>
    </w:p>
    <w:p w14:paraId="4B695DB9" w14:textId="77777777" w:rsidR="00973393" w:rsidRDefault="00973393"/>
    <w:p w14:paraId="243D5800" w14:textId="77777777" w:rsidR="00973393" w:rsidRDefault="00973393" w:rsidP="00973393">
      <w:proofErr w:type="gramStart"/>
      <w:r>
        <w:t>Question :</w:t>
      </w:r>
      <w:proofErr w:type="gramEnd"/>
      <w:r>
        <w:t xml:space="preserve"> Which roads in Victoria needs traffic light?</w:t>
      </w:r>
    </w:p>
    <w:p w14:paraId="6065D103" w14:textId="77777777" w:rsidR="00A25C22" w:rsidRDefault="00A25C22" w:rsidP="00973393"/>
    <w:p w14:paraId="3D105833" w14:textId="77777777" w:rsidR="00973393" w:rsidRDefault="00973393" w:rsidP="00973393">
      <w:r>
        <w:t>Dataset: Traffic Volume in victoria</w:t>
      </w:r>
    </w:p>
    <w:p w14:paraId="37147CE3" w14:textId="77777777" w:rsidR="00973393" w:rsidRDefault="00973393" w:rsidP="00973393">
      <w:pPr>
        <w:rPr>
          <w:rFonts w:ascii="Times" w:eastAsia="Times New Roman" w:hAnsi="Times" w:cs="Times New Roman"/>
          <w:sz w:val="20"/>
          <w:szCs w:val="20"/>
          <w:lang w:val="en-ID"/>
        </w:rPr>
      </w:pPr>
      <w:r>
        <w:t xml:space="preserve"> </w:t>
      </w:r>
      <w:hyperlink r:id="rId5" w:history="1">
        <w:r w:rsidRPr="00973393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ID"/>
          </w:rPr>
          <w:t>https://vicroadsopendata-vicroadsmaps.opendata.arcgis.com/datasets/5512df2ff41e4941bacf868053dbfba9_0</w:t>
        </w:r>
      </w:hyperlink>
    </w:p>
    <w:p w14:paraId="2807DA92" w14:textId="77777777" w:rsidR="00C25A88" w:rsidRDefault="00C25A88" w:rsidP="00973393">
      <w:pPr>
        <w:rPr>
          <w:rFonts w:ascii="Times" w:eastAsia="Times New Roman" w:hAnsi="Times" w:cs="Times New Roman"/>
          <w:sz w:val="20"/>
          <w:szCs w:val="20"/>
          <w:lang w:val="en-ID"/>
        </w:rPr>
      </w:pPr>
      <w:r>
        <w:rPr>
          <w:rFonts w:ascii="Times" w:eastAsia="Times New Roman" w:hAnsi="Times" w:cs="Times New Roman"/>
          <w:sz w:val="20"/>
          <w:szCs w:val="20"/>
          <w:lang w:val="en-ID"/>
        </w:rPr>
        <w:t>metadata:</w:t>
      </w:r>
    </w:p>
    <w:p w14:paraId="5058DF2A" w14:textId="77777777" w:rsidR="00C25A88" w:rsidRDefault="00C25A88" w:rsidP="00C25A88">
      <w:pPr>
        <w:rPr>
          <w:rFonts w:eastAsia="Times New Roman" w:cs="Times New Roman"/>
        </w:rPr>
      </w:pPr>
      <w:hyperlink r:id="rId6" w:history="1">
        <w:r>
          <w:rPr>
            <w:rStyle w:val="Hyperlink"/>
            <w:rFonts w:eastAsia="Times New Roman" w:cs="Times New Roman"/>
          </w:rPr>
          <w:t>http://data.vicroads.vic.gov.au/metadata/evol.html</w:t>
        </w:r>
      </w:hyperlink>
    </w:p>
    <w:p w14:paraId="7C763D13" w14:textId="77777777" w:rsidR="00C25A88" w:rsidRDefault="00C25A88" w:rsidP="00973393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5F11F48B" w14:textId="77777777" w:rsidR="00973393" w:rsidRPr="00973393" w:rsidRDefault="00973393" w:rsidP="00973393">
      <w:r w:rsidRPr="00973393">
        <w:rPr>
          <w:rFonts w:eastAsia="Times New Roman" w:cs="Times New Roman"/>
          <w:lang w:val="en-ID"/>
        </w:rPr>
        <w:t>Traffic Lights</w:t>
      </w:r>
      <w:r>
        <w:rPr>
          <w:rFonts w:eastAsia="Times New Roman" w:cs="Times New Roman"/>
          <w:lang w:val="en-ID"/>
        </w:rPr>
        <w:t xml:space="preserve"> in victoria</w:t>
      </w:r>
    </w:p>
    <w:p w14:paraId="4EDF4F0A" w14:textId="77777777" w:rsidR="00973393" w:rsidRDefault="006A0295" w:rsidP="00973393">
      <w:pPr>
        <w:rPr>
          <w:rFonts w:ascii="Times" w:eastAsia="Times New Roman" w:hAnsi="Times" w:cs="Times New Roman"/>
          <w:sz w:val="20"/>
          <w:szCs w:val="20"/>
          <w:lang w:val="en-ID"/>
        </w:rPr>
      </w:pPr>
      <w:hyperlink r:id="rId7" w:history="1">
        <w:r w:rsidR="00973393" w:rsidRPr="00973393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ID"/>
          </w:rPr>
          <w:t>https://vicroadsopendata-vicroadsmaps.opendata.arcgis.com/datasets/1f3cb954526b471596dbffa30e56bb32_0</w:t>
        </w:r>
      </w:hyperlink>
    </w:p>
    <w:p w14:paraId="67E8049A" w14:textId="77777777" w:rsidR="00ED621C" w:rsidRPr="00704D31" w:rsidRDefault="00ED621C" w:rsidP="00973393">
      <w:pPr>
        <w:rPr>
          <w:rFonts w:eastAsia="Times New Roman" w:cs="Times New Roman"/>
          <w:lang w:val="en-ID"/>
        </w:rPr>
      </w:pPr>
      <w:r w:rsidRPr="00704D31">
        <w:rPr>
          <w:rFonts w:eastAsia="Times New Roman" w:cs="Times New Roman"/>
          <w:lang w:val="en-ID"/>
        </w:rPr>
        <w:t>Crash Statistics</w:t>
      </w:r>
    </w:p>
    <w:p w14:paraId="4B057D35" w14:textId="77777777" w:rsidR="00ED621C" w:rsidRDefault="00ED621C" w:rsidP="00ED621C">
      <w:pPr>
        <w:rPr>
          <w:rFonts w:ascii="Times" w:eastAsia="Times New Roman" w:hAnsi="Times" w:cs="Times New Roman"/>
          <w:sz w:val="20"/>
          <w:szCs w:val="20"/>
          <w:lang w:val="en-ID"/>
        </w:rPr>
      </w:pPr>
      <w:hyperlink r:id="rId8" w:history="1">
        <w:r w:rsidRPr="00ED621C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ID"/>
          </w:rPr>
          <w:t>https://discover.data.vic.gov.au/dataset/crash-stats-data-extract</w:t>
        </w:r>
      </w:hyperlink>
    </w:p>
    <w:p w14:paraId="2CA13E5C" w14:textId="77777777" w:rsidR="00A25C22" w:rsidRDefault="004E1AD6" w:rsidP="00ED621C">
      <w:pPr>
        <w:rPr>
          <w:rFonts w:ascii="Times" w:eastAsia="Times New Roman" w:hAnsi="Times" w:cs="Times New Roman"/>
          <w:sz w:val="20"/>
          <w:szCs w:val="20"/>
          <w:lang w:val="en-ID"/>
        </w:rPr>
      </w:pPr>
      <w:r>
        <w:rPr>
          <w:rFonts w:ascii="Times" w:eastAsia="Times New Roman" w:hAnsi="Times" w:cs="Times New Roman"/>
          <w:sz w:val="20"/>
          <w:szCs w:val="20"/>
          <w:lang w:val="en-ID"/>
        </w:rPr>
        <w:t>metadata:</w:t>
      </w:r>
    </w:p>
    <w:p w14:paraId="40E21CAC" w14:textId="77777777" w:rsidR="004E1AD6" w:rsidRPr="004E1AD6" w:rsidRDefault="006A0295" w:rsidP="004E1AD6">
      <w:pPr>
        <w:rPr>
          <w:rFonts w:ascii="Times" w:eastAsia="Times New Roman" w:hAnsi="Times" w:cs="Times New Roman"/>
          <w:sz w:val="20"/>
          <w:szCs w:val="20"/>
          <w:lang w:val="en-ID"/>
        </w:rPr>
      </w:pPr>
      <w:hyperlink r:id="rId9" w:history="1">
        <w:r w:rsidR="004E1AD6" w:rsidRPr="004E1AD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ID"/>
          </w:rPr>
          <w:t>http://data.vicroads.vic.gov.au</w:t>
        </w:r>
        <w:r w:rsidR="004E1AD6" w:rsidRPr="004E1AD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ID"/>
          </w:rPr>
          <w:t>/</w:t>
        </w:r>
        <w:r w:rsidR="004E1AD6" w:rsidRPr="004E1AD6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ID"/>
          </w:rPr>
          <w:t>metadata/Crash%20Stats%20-%20Data%20Extract%20-%20Open%20Data.html</w:t>
        </w:r>
      </w:hyperlink>
    </w:p>
    <w:p w14:paraId="3D72D6BD" w14:textId="77777777" w:rsidR="004E1AD6" w:rsidRPr="00ED621C" w:rsidRDefault="004E1AD6" w:rsidP="00ED621C">
      <w:pPr>
        <w:rPr>
          <w:rFonts w:ascii="Times" w:eastAsia="Times New Roman" w:hAnsi="Times" w:cs="Times New Roman"/>
          <w:sz w:val="20"/>
          <w:szCs w:val="20"/>
          <w:lang w:val="en-ID"/>
        </w:rPr>
      </w:pPr>
    </w:p>
    <w:p w14:paraId="79A4EBD8" w14:textId="77777777" w:rsidR="00B06EA3" w:rsidRDefault="00704D31" w:rsidP="00B06EA3">
      <w:pPr>
        <w:rPr>
          <w:rFonts w:eastAsia="Times New Roman" w:cs="Times New Roman"/>
        </w:rPr>
      </w:pPr>
      <w:bookmarkStart w:id="0" w:name="_GoBack"/>
      <w:r>
        <w:t xml:space="preserve">Who: </w:t>
      </w:r>
      <w:proofErr w:type="spellStart"/>
      <w:r>
        <w:t>VicRoads</w:t>
      </w:r>
      <w:proofErr w:type="spellEnd"/>
      <w:r>
        <w:t xml:space="preserve"> </w:t>
      </w:r>
      <w:r w:rsidR="00B06EA3">
        <w:t>(</w:t>
      </w:r>
      <w:r w:rsidR="00B06EA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is a </w:t>
      </w:r>
      <w:hyperlink r:id="rId10" w:tooltip="Statutory corporation" w:history="1">
        <w:r w:rsidR="00B06EA3"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statutory corporation</w:t>
        </w:r>
      </w:hyperlink>
      <w:r w:rsidR="00B06EA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which is the road and traffic authority in the </w:t>
      </w:r>
      <w:hyperlink r:id="rId11" w:tooltip="State (Australia)" w:history="1">
        <w:r w:rsidR="00B06EA3"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state</w:t>
        </w:r>
      </w:hyperlink>
      <w:r w:rsidR="00B06EA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of </w:t>
      </w:r>
      <w:hyperlink r:id="rId12" w:tooltip="Victoria (Australia)" w:history="1">
        <w:r w:rsidR="00B06EA3"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Victoria</w:t>
        </w:r>
      </w:hyperlink>
      <w:r w:rsidR="00B06EA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, </w:t>
      </w:r>
      <w:hyperlink r:id="rId13" w:tooltip="Australia" w:history="1">
        <w:r w:rsidR="00B06EA3"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Australia</w:t>
        </w:r>
      </w:hyperlink>
      <w:r w:rsidR="00B06EA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) responsible for maintenance and construction of the arterial road network, as well as </w:t>
      </w:r>
      <w:hyperlink r:id="rId14" w:anchor="Victoria" w:tooltip="Driver's licence in Australia" w:history="1">
        <w:r w:rsidR="00B06EA3"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driver licensing</w:t>
        </w:r>
      </w:hyperlink>
      <w:r w:rsidR="00B06EA3">
        <w:rPr>
          <w:rFonts w:ascii="Helvetica" w:eastAsia="Times New Roman" w:hAnsi="Helvetica" w:cs="Times New Roman"/>
          <w:color w:val="222222"/>
          <w:sz w:val="21"/>
          <w:szCs w:val="21"/>
          <w:shd w:val="clear" w:color="auto" w:fill="FFFFFF"/>
        </w:rPr>
        <w:t> and </w:t>
      </w:r>
      <w:hyperlink r:id="rId15" w:anchor="Victoria" w:tooltip="Vehicle registration plates of Australia" w:history="1">
        <w:r w:rsidR="00B06EA3">
          <w:rPr>
            <w:rStyle w:val="Hyperlink"/>
            <w:rFonts w:ascii="Helvetica" w:eastAsia="Times New Roman" w:hAnsi="Helvetica" w:cs="Times New Roman"/>
            <w:color w:val="0B0080"/>
            <w:sz w:val="21"/>
            <w:szCs w:val="21"/>
            <w:u w:val="none"/>
            <w:shd w:val="clear" w:color="auto" w:fill="FFFFFF"/>
          </w:rPr>
          <w:t>vehicle registration</w:t>
        </w:r>
      </w:hyperlink>
      <w:r w:rsidR="00B06EA3">
        <w:rPr>
          <w:rFonts w:eastAsia="Times New Roman" w:cs="Times New Roman"/>
        </w:rPr>
        <w:t>.</w:t>
      </w:r>
    </w:p>
    <w:p w14:paraId="46F8BFD8" w14:textId="77777777" w:rsidR="00973393" w:rsidRDefault="00D071DF">
      <w:proofErr w:type="gramStart"/>
      <w:r>
        <w:t>specifically</w:t>
      </w:r>
      <w:proofErr w:type="gramEnd"/>
      <w:r>
        <w:t xml:space="preserve"> for traffic management department. </w:t>
      </w:r>
    </w:p>
    <w:bookmarkEnd w:id="0"/>
    <w:p w14:paraId="4FE49D68" w14:textId="77777777" w:rsidR="00A25C22" w:rsidRDefault="00A25C22"/>
    <w:p w14:paraId="107773C1" w14:textId="77777777" w:rsidR="00704D31" w:rsidRDefault="00704D31">
      <w:proofErr w:type="gramStart"/>
      <w:r>
        <w:t>Why :</w:t>
      </w:r>
      <w:proofErr w:type="gramEnd"/>
      <w:r>
        <w:t xml:space="preserve"> To aid them in </w:t>
      </w:r>
      <w:r w:rsidR="0052473C">
        <w:t xml:space="preserve">decision making on </w:t>
      </w:r>
      <w:r w:rsidR="002A1FB7">
        <w:t xml:space="preserve">improving traffic. </w:t>
      </w:r>
      <w:r w:rsidR="009733B3">
        <w:t>It will narrows down the location where traffic lights is needed. Therefore, it will possibly help narrow down the amount of traffic light simulation. Howeve</w:t>
      </w:r>
      <w:r w:rsidR="00A25C22">
        <w:t xml:space="preserve">r, this question may </w:t>
      </w:r>
      <w:proofErr w:type="gramStart"/>
      <w:r w:rsidR="00A25C22">
        <w:t>seems</w:t>
      </w:r>
      <w:proofErr w:type="gramEnd"/>
      <w:r w:rsidR="00A25C22">
        <w:t xml:space="preserve"> vague as not all factors may be considered in the process in this research. </w:t>
      </w:r>
      <w:proofErr w:type="spellStart"/>
      <w:r w:rsidR="00A25C22">
        <w:t>E.g</w:t>
      </w:r>
      <w:proofErr w:type="spellEnd"/>
      <w:r w:rsidR="00A25C22">
        <w:t xml:space="preserve">: Parking, reputation, etc. And political and budget issues may trump evidenced based </w:t>
      </w:r>
      <w:proofErr w:type="gramStart"/>
      <w:r w:rsidR="00A25C22">
        <w:t>decision making</w:t>
      </w:r>
      <w:proofErr w:type="gramEnd"/>
      <w:r w:rsidR="00A25C22">
        <w:t>.</w:t>
      </w:r>
    </w:p>
    <w:p w14:paraId="51A065D7" w14:textId="77777777" w:rsidR="00EC621F" w:rsidRDefault="00EC621F"/>
    <w:sectPr w:rsidR="00EC621F" w:rsidSect="00E7575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93"/>
    <w:rsid w:val="001609B6"/>
    <w:rsid w:val="002A1FB7"/>
    <w:rsid w:val="004E1AD6"/>
    <w:rsid w:val="0052473C"/>
    <w:rsid w:val="00594951"/>
    <w:rsid w:val="006A0295"/>
    <w:rsid w:val="00704D31"/>
    <w:rsid w:val="008B61CE"/>
    <w:rsid w:val="00973393"/>
    <w:rsid w:val="009733B3"/>
    <w:rsid w:val="00A05185"/>
    <w:rsid w:val="00A25C22"/>
    <w:rsid w:val="00B06EA3"/>
    <w:rsid w:val="00C25A88"/>
    <w:rsid w:val="00D071DF"/>
    <w:rsid w:val="00E7575A"/>
    <w:rsid w:val="00EC621F"/>
    <w:rsid w:val="00E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6B71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3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A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33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A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State_(Australia)" TargetMode="External"/><Relationship Id="rId12" Type="http://schemas.openxmlformats.org/officeDocument/2006/relationships/hyperlink" Target="https://en.wikipedia.org/wiki/Victoria_(Australia)" TargetMode="External"/><Relationship Id="rId13" Type="http://schemas.openxmlformats.org/officeDocument/2006/relationships/hyperlink" Target="https://en.wikipedia.org/wiki/Australia" TargetMode="External"/><Relationship Id="rId14" Type="http://schemas.openxmlformats.org/officeDocument/2006/relationships/hyperlink" Target="https://en.wikipedia.org/wiki/Driver%27s_licence_in_Australia" TargetMode="External"/><Relationship Id="rId15" Type="http://schemas.openxmlformats.org/officeDocument/2006/relationships/hyperlink" Target="https://en.wikipedia.org/wiki/Vehicle_registration_plates_of_Australia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croadsopendata-vicroadsmaps.opendata.arcgis.com/datasets/5512df2ff41e4941bacf868053dbfba9_0" TargetMode="External"/><Relationship Id="rId6" Type="http://schemas.openxmlformats.org/officeDocument/2006/relationships/hyperlink" Target="http://data.vicroads.vic.gov.au/metadata/evol.html" TargetMode="External"/><Relationship Id="rId7" Type="http://schemas.openxmlformats.org/officeDocument/2006/relationships/hyperlink" Target="https://vicroadsopendata-vicroadsmaps.opendata.arcgis.com/datasets/1f3cb954526b471596dbffa30e56bb32_0" TargetMode="External"/><Relationship Id="rId8" Type="http://schemas.openxmlformats.org/officeDocument/2006/relationships/hyperlink" Target="https://discover.data.vic.gov.au/dataset/crash-stats-data-extract" TargetMode="External"/><Relationship Id="rId9" Type="http://schemas.openxmlformats.org/officeDocument/2006/relationships/hyperlink" Target="http://data.vicroads.vic.gov.au/metadata/Crash%20Stats%20-%20Data%20Extract%20-%20Open%20Data.html" TargetMode="External"/><Relationship Id="rId10" Type="http://schemas.openxmlformats.org/officeDocument/2006/relationships/hyperlink" Target="https://en.wikipedia.org/wiki/Statutory_corp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364</Words>
  <Characters>2079</Characters>
  <Application>Microsoft Macintosh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TJEN RICKY</dc:creator>
  <cp:keywords/>
  <dc:description/>
  <cp:lastModifiedBy>TJEN RICKY</cp:lastModifiedBy>
  <cp:revision>2</cp:revision>
  <dcterms:created xsi:type="dcterms:W3CDTF">2019-05-18T04:04:00Z</dcterms:created>
  <dcterms:modified xsi:type="dcterms:W3CDTF">2019-05-20T16:54:00Z</dcterms:modified>
</cp:coreProperties>
</file>