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4-Accent1"/>
        <w:tblW w:w="13110" w:type="dxa"/>
        <w:tblLook w:val="04A0" w:firstRow="1" w:lastRow="0" w:firstColumn="1" w:lastColumn="0" w:noHBand="0" w:noVBand="1"/>
      </w:tblPr>
      <w:tblGrid>
        <w:gridCol w:w="4106"/>
        <w:gridCol w:w="9004"/>
      </w:tblGrid>
      <w:tr w:rsidR="0057797F" w:rsidRPr="001B50CB" w:rsidTr="0057797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1B50CB" w:rsidRDefault="00E303EF" w:rsidP="0057797F">
            <w:pPr>
              <w:pStyle w:val="proc"/>
              <w:numPr>
                <w:ilvl w:val="0"/>
                <w:numId w:val="0"/>
              </w:numPr>
              <w:rPr>
                <w:b w:val="0"/>
                <w:sz w:val="24"/>
                <w:szCs w:val="24"/>
              </w:rPr>
            </w:pPr>
            <w:r w:rsidRPr="001B50CB">
              <w:rPr>
                <w:b w:val="0"/>
                <w:sz w:val="24"/>
                <w:szCs w:val="24"/>
              </w:rPr>
              <w:t>Test Name</w:t>
            </w:r>
          </w:p>
        </w:tc>
        <w:tc>
          <w:tcPr>
            <w:tcW w:w="9004" w:type="dxa"/>
            <w:vAlign w:val="center"/>
          </w:tcPr>
          <w:p w:rsidR="00E303EF" w:rsidRPr="001B50CB" w:rsidRDefault="007B63CB" w:rsidP="0057797F">
            <w:pPr>
              <w:pStyle w:val="proc"/>
              <w:numPr>
                <w:ilvl w:val="0"/>
                <w:numId w:val="0"/>
              </w:num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BUG01</w:t>
            </w:r>
            <w:r w:rsidR="00AB7774" w:rsidRPr="001B50CB">
              <w:rPr>
                <w:b w:val="0"/>
                <w:sz w:val="24"/>
                <w:szCs w:val="24"/>
              </w:rPr>
              <w:t xml:space="preserve"> Attempt 1</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A30AD6" w:rsidRPr="00691627" w:rsidRDefault="00E303EF" w:rsidP="0057797F">
            <w:r w:rsidRPr="00691627">
              <w:t>Use</w:t>
            </w:r>
            <w:r w:rsidR="00531B5A" w:rsidRPr="00691627">
              <w:t xml:space="preserve"> </w:t>
            </w:r>
            <w:r w:rsidRPr="00691627">
              <w:t xml:space="preserve">Case </w:t>
            </w:r>
            <w:r w:rsidR="00A30AD6" w:rsidRPr="00691627">
              <w:t>Tested:</w:t>
            </w:r>
          </w:p>
        </w:tc>
        <w:tc>
          <w:tcPr>
            <w:tcW w:w="9004" w:type="dxa"/>
            <w:vAlign w:val="center"/>
          </w:tcPr>
          <w:p w:rsidR="00A30AD6" w:rsidRPr="00691627" w:rsidRDefault="007B63CB" w:rsidP="0057797F">
            <w:pPr>
              <w:cnfStyle w:val="000000100000" w:firstRow="0" w:lastRow="0" w:firstColumn="0" w:lastColumn="0" w:oddVBand="0" w:evenVBand="0" w:oddHBand="1" w:evenHBand="0" w:firstRowFirstColumn="0" w:firstRowLastColumn="0" w:lastRowFirstColumn="0" w:lastRowLastColumn="0"/>
            </w:pPr>
            <w:r>
              <w:t>Game Not Paying Out At Correct Level</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Test Description:</w:t>
            </w:r>
          </w:p>
        </w:tc>
        <w:tc>
          <w:tcPr>
            <w:tcW w:w="9004" w:type="dxa"/>
            <w:vAlign w:val="center"/>
          </w:tcPr>
          <w:p w:rsidR="00E303EF" w:rsidRPr="007B63CB" w:rsidRDefault="007B63CB" w:rsidP="007B63CB">
            <w:pPr>
              <w:cnfStyle w:val="000000000000" w:firstRow="0" w:lastRow="0" w:firstColumn="0" w:lastColumn="0" w:oddVBand="0" w:evenVBand="0" w:oddHBand="0" w:evenHBand="0" w:firstRowFirstColumn="0" w:firstRowLastColumn="0" w:lastRowFirstColumn="0" w:lastRowLastColumn="0"/>
            </w:pPr>
            <w:r w:rsidRPr="007B63CB">
              <w:t>When there has been one match for the gambler’s bet on the dice then the payout should be correct.  According to the rulebook of the Crown and Anchor game, a single match is a payout of 1 to 1.</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Pre-conditions</w:t>
            </w:r>
          </w:p>
        </w:tc>
        <w:tc>
          <w:tcPr>
            <w:tcW w:w="9004" w:type="dxa"/>
            <w:vAlign w:val="center"/>
          </w:tcPr>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 gambler has placed a bet.</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 gambler’s funds are deducted by the bet amount.</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 stakes of the bets are increased by the bet amount.</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 dealer has closed the betting.</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 dealer has rolled the dice.</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 dice have come to a stop.</w:t>
            </w:r>
          </w:p>
          <w:p w:rsidR="00E303EF"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There has been a single matching die to the gambler’s bet</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Post-conditions</w:t>
            </w:r>
          </w:p>
        </w:tc>
        <w:tc>
          <w:tcPr>
            <w:tcW w:w="9004" w:type="dxa"/>
            <w:vAlign w:val="center"/>
          </w:tcPr>
          <w:p w:rsidR="007B63CB" w:rsidRDefault="007B63CB" w:rsidP="007B63CB">
            <w:pPr>
              <w:cnfStyle w:val="000000000000" w:firstRow="0" w:lastRow="0" w:firstColumn="0" w:lastColumn="0" w:oddVBand="0" w:evenVBand="0" w:oddHBand="0" w:evenHBand="0" w:firstRowFirstColumn="0" w:firstRowLastColumn="0" w:lastRowFirstColumn="0" w:lastRowLastColumn="0"/>
            </w:pPr>
            <w:r>
              <w:t>The gambler’s funds should be increased by the amount bet.</w:t>
            </w:r>
          </w:p>
          <w:p w:rsidR="00E303EF" w:rsidRPr="00691627" w:rsidRDefault="007B63CB" w:rsidP="007B63CB">
            <w:pPr>
              <w:cnfStyle w:val="000000000000" w:firstRow="0" w:lastRow="0" w:firstColumn="0" w:lastColumn="0" w:oddVBand="0" w:evenVBand="0" w:oddHBand="0" w:evenHBand="0" w:firstRowFirstColumn="0" w:firstRowLastColumn="0" w:lastRowFirstColumn="0" w:lastRowLastColumn="0"/>
            </w:pPr>
            <w:r>
              <w:t>The round completes.</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57797F" w:rsidRDefault="00A37650" w:rsidP="0057797F">
            <w:r w:rsidRPr="0057797F">
              <w:t>Notes</w:t>
            </w:r>
            <w:r w:rsidR="00E303EF" w:rsidRPr="0057797F">
              <w:t>:</w:t>
            </w:r>
          </w:p>
        </w:tc>
        <w:tc>
          <w:tcPr>
            <w:tcW w:w="9004" w:type="dxa"/>
            <w:vAlign w:val="center"/>
          </w:tcPr>
          <w:p w:rsidR="003D664A" w:rsidRDefault="007B63CB" w:rsidP="0057797F">
            <w:pPr>
              <w:cnfStyle w:val="000000100000" w:firstRow="0" w:lastRow="0" w:firstColumn="0" w:lastColumn="0" w:oddVBand="0" w:evenVBand="0" w:oddHBand="1" w:evenHBand="0" w:firstRowFirstColumn="0" w:firstRowLastColumn="0" w:lastRowFirstColumn="0" w:lastRowLastColumn="0"/>
            </w:pPr>
            <w:r>
              <w:t>The current UI for the application is not set up for running individually, so it was run as the scripted test scenario and appropriate data was looked for in the logs.  The log below is the output of the scenario tested:</w:t>
            </w:r>
          </w:p>
          <w:p w:rsidR="007B63CB" w:rsidRDefault="007B63CB" w:rsidP="0057797F">
            <w:pPr>
              <w:cnfStyle w:val="000000100000" w:firstRow="0" w:lastRow="0" w:firstColumn="0" w:lastColumn="0" w:oddVBand="0" w:evenVBand="0" w:oddHBand="1" w:evenHBand="0" w:firstRowFirstColumn="0" w:firstRowLastColumn="0" w:lastRowFirstColumn="0" w:lastRowLastColumn="0"/>
            </w:pP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Player's Balance is now 100</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Player "Fred" has bet 5 on ANCHOR</w:t>
            </w:r>
            <w:r w:rsidRPr="007B63CB">
              <w:tab/>
              <w:t>Balance: 100</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Deducting bet</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Balance: 95</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Dice 0 is a CLUB</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Not a Match!</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Dice 1 is a CROWN</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Not a Match!</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 xml:space="preserve">2015-10-16 03:33:01.460 +11:00 [Information] Dice 2 is </w:t>
            </w:r>
            <w:proofErr w:type="spellStart"/>
            <w:r w:rsidRPr="007B63CB">
              <w:t>a</w:t>
            </w:r>
            <w:proofErr w:type="spellEnd"/>
            <w:r w:rsidRPr="007B63CB">
              <w:t xml:space="preserve"> ANCHOR</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Match!</w:t>
            </w:r>
          </w:p>
          <w:p w:rsidR="007B63CB" w:rsidRPr="007B63CB"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Winnings are 5</w:t>
            </w:r>
          </w:p>
          <w:p w:rsidR="007B63CB" w:rsidRPr="0057797F" w:rsidRDefault="007B63CB" w:rsidP="007B63CB">
            <w:pPr>
              <w:cnfStyle w:val="000000100000" w:firstRow="0" w:lastRow="0" w:firstColumn="0" w:lastColumn="0" w:oddVBand="0" w:evenVBand="0" w:oddHBand="1" w:evenHBand="0" w:firstRowFirstColumn="0" w:firstRowLastColumn="0" w:lastRowFirstColumn="0" w:lastRowLastColumn="0"/>
            </w:pPr>
            <w:r w:rsidRPr="007B63CB">
              <w:t>2015-10-16 03:33:01.460 +11:00 [Information] Player's Balance is now 105</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536681" w:rsidRPr="0057797F" w:rsidRDefault="00536681" w:rsidP="0057797F">
            <w:r w:rsidRPr="0057797F">
              <w:lastRenderedPageBreak/>
              <w:t>Result (Pass/Fail/Warning/Incomplete)</w:t>
            </w:r>
          </w:p>
        </w:tc>
        <w:tc>
          <w:tcPr>
            <w:tcW w:w="9004" w:type="dxa"/>
            <w:vAlign w:val="center"/>
          </w:tcPr>
          <w:p w:rsidR="00536681" w:rsidRPr="0057797F" w:rsidRDefault="007B63CB" w:rsidP="0057797F">
            <w:pPr>
              <w:cnfStyle w:val="000000000000" w:firstRow="0" w:lastRow="0" w:firstColumn="0" w:lastColumn="0" w:oddVBand="0" w:evenVBand="0" w:oddHBand="0" w:evenHBand="0" w:firstRowFirstColumn="0" w:firstRowLastColumn="0" w:lastRowFirstColumn="0" w:lastRowLastColumn="0"/>
            </w:pPr>
            <w:r>
              <w:t>Pass</w:t>
            </w:r>
          </w:p>
        </w:tc>
      </w:tr>
    </w:tbl>
    <w:tbl>
      <w:tblPr>
        <w:tblStyle w:val="GridTable4-Accent1"/>
        <w:tblW w:w="13110" w:type="dxa"/>
        <w:tblLook w:val="0420" w:firstRow="1" w:lastRow="0" w:firstColumn="0" w:lastColumn="0" w:noHBand="0" w:noVBand="1"/>
      </w:tblPr>
      <w:tblGrid>
        <w:gridCol w:w="421"/>
        <w:gridCol w:w="6005"/>
        <w:gridCol w:w="6006"/>
        <w:gridCol w:w="348"/>
        <w:gridCol w:w="330"/>
      </w:tblGrid>
      <w:tr w:rsidR="00AB7774" w:rsidRPr="001B50CB" w:rsidTr="0057797F">
        <w:trPr>
          <w:cnfStyle w:val="100000000000" w:firstRow="1" w:lastRow="0" w:firstColumn="0" w:lastColumn="0" w:oddVBand="0" w:evenVBand="0" w:oddHBand="0" w:evenHBand="0" w:firstRowFirstColumn="0" w:firstRowLastColumn="0" w:lastRowFirstColumn="0" w:lastRowLastColumn="0"/>
          <w:trHeight w:val="80"/>
        </w:trPr>
        <w:tc>
          <w:tcPr>
            <w:tcW w:w="421" w:type="dxa"/>
          </w:tcPr>
          <w:p w:rsidR="00DF1585" w:rsidRPr="001B50CB" w:rsidRDefault="00DF1585" w:rsidP="00DF1585">
            <w:pPr>
              <w:pStyle w:val="proc"/>
              <w:numPr>
                <w:ilvl w:val="0"/>
                <w:numId w:val="0"/>
              </w:numPr>
              <w:jc w:val="center"/>
              <w:rPr>
                <w:b w:val="0"/>
                <w:sz w:val="24"/>
                <w:szCs w:val="24"/>
              </w:rPr>
            </w:pPr>
          </w:p>
        </w:tc>
        <w:tc>
          <w:tcPr>
            <w:tcW w:w="6005" w:type="dxa"/>
          </w:tcPr>
          <w:p w:rsidR="00DF1585" w:rsidRPr="001B50CB" w:rsidRDefault="00DF1585" w:rsidP="00DF1585">
            <w:pPr>
              <w:pStyle w:val="proc"/>
              <w:numPr>
                <w:ilvl w:val="0"/>
                <w:numId w:val="0"/>
              </w:numPr>
              <w:jc w:val="center"/>
              <w:rPr>
                <w:b w:val="0"/>
                <w:sz w:val="24"/>
                <w:szCs w:val="24"/>
              </w:rPr>
            </w:pPr>
            <w:r w:rsidRPr="001B50CB">
              <w:rPr>
                <w:b w:val="0"/>
                <w:sz w:val="24"/>
                <w:szCs w:val="24"/>
              </w:rPr>
              <w:t>TEST STEP</w:t>
            </w:r>
          </w:p>
        </w:tc>
        <w:tc>
          <w:tcPr>
            <w:tcW w:w="6006" w:type="dxa"/>
          </w:tcPr>
          <w:p w:rsidR="00DF1585" w:rsidRPr="001B50CB" w:rsidRDefault="00DF1585">
            <w:pPr>
              <w:pStyle w:val="bp"/>
              <w:jc w:val="center"/>
              <w:rPr>
                <w:b w:val="0"/>
                <w:sz w:val="24"/>
                <w:szCs w:val="24"/>
              </w:rPr>
            </w:pPr>
            <w:r w:rsidRPr="001B50CB">
              <w:rPr>
                <w:b w:val="0"/>
                <w:sz w:val="24"/>
                <w:szCs w:val="24"/>
              </w:rPr>
              <w:t>EXPECTED TEST RESULTS</w:t>
            </w:r>
          </w:p>
        </w:tc>
        <w:tc>
          <w:tcPr>
            <w:tcW w:w="348" w:type="dxa"/>
          </w:tcPr>
          <w:p w:rsidR="00DF1585" w:rsidRPr="001B50CB" w:rsidRDefault="00DF1585">
            <w:pPr>
              <w:pStyle w:val="RowHeadings"/>
              <w:spacing w:before="80" w:after="80"/>
              <w:jc w:val="center"/>
              <w:rPr>
                <w:rFonts w:asciiTheme="minorHAnsi" w:hAnsiTheme="minorHAnsi"/>
                <w:sz w:val="24"/>
                <w:szCs w:val="24"/>
              </w:rPr>
            </w:pPr>
            <w:r w:rsidRPr="001B50CB">
              <w:rPr>
                <w:rFonts w:asciiTheme="minorHAnsi" w:hAnsiTheme="minorHAnsi"/>
                <w:sz w:val="24"/>
                <w:szCs w:val="24"/>
              </w:rPr>
              <w:t>P</w:t>
            </w:r>
          </w:p>
        </w:tc>
        <w:tc>
          <w:tcPr>
            <w:tcW w:w="330" w:type="dxa"/>
          </w:tcPr>
          <w:p w:rsidR="00DF1585" w:rsidRPr="001B50CB" w:rsidRDefault="00DF1585">
            <w:pPr>
              <w:pStyle w:val="RowHeadings"/>
              <w:spacing w:before="80" w:after="80"/>
              <w:jc w:val="center"/>
              <w:rPr>
                <w:rFonts w:asciiTheme="minorHAnsi" w:hAnsiTheme="minorHAnsi"/>
                <w:sz w:val="24"/>
                <w:szCs w:val="24"/>
              </w:rPr>
            </w:pPr>
            <w:r w:rsidRPr="001B50CB">
              <w:rPr>
                <w:rFonts w:asciiTheme="minorHAnsi" w:hAnsiTheme="minorHAnsi"/>
                <w:sz w:val="24"/>
                <w:szCs w:val="24"/>
              </w:rPr>
              <w:t>F</w:t>
            </w:r>
          </w:p>
        </w:tc>
      </w:tr>
      <w:tr w:rsidR="007B63CB" w:rsidRPr="00AB7774" w:rsidTr="001B544E">
        <w:trPr>
          <w:cnfStyle w:val="000000100000" w:firstRow="0" w:lastRow="0" w:firstColumn="0" w:lastColumn="0" w:oddVBand="0" w:evenVBand="0" w:oddHBand="1" w:evenHBand="0" w:firstRowFirstColumn="0" w:firstRowLastColumn="0" w:lastRowFirstColumn="0" w:lastRowLastColumn="0"/>
          <w:trHeight w:val="80"/>
        </w:trPr>
        <w:tc>
          <w:tcPr>
            <w:tcW w:w="421" w:type="dxa"/>
          </w:tcPr>
          <w:p w:rsidR="007B63CB" w:rsidRPr="00AB7774" w:rsidRDefault="007B63CB" w:rsidP="007B63CB">
            <w:pPr>
              <w:pStyle w:val="proc"/>
              <w:rPr>
                <w:szCs w:val="22"/>
              </w:rPr>
            </w:pPr>
          </w:p>
        </w:tc>
        <w:tc>
          <w:tcPr>
            <w:tcW w:w="6005" w:type="dxa"/>
          </w:tcPr>
          <w:p w:rsidR="007B63CB" w:rsidRPr="00347B69" w:rsidRDefault="007B63CB" w:rsidP="007B63CB">
            <w:pPr>
              <w:rPr>
                <w:b/>
              </w:rPr>
            </w:pPr>
            <w:r w:rsidRPr="00347B69">
              <w:t xml:space="preserve">The </w:t>
            </w:r>
            <w:r>
              <w:t>gambler places a bet against a face</w:t>
            </w:r>
          </w:p>
        </w:tc>
        <w:tc>
          <w:tcPr>
            <w:tcW w:w="6006" w:type="dxa"/>
          </w:tcPr>
          <w:p w:rsidR="007B63CB" w:rsidRDefault="007B63CB" w:rsidP="007B63CB">
            <w:r>
              <w:t>The system records the new player</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r w:rsidR="007B63CB" w:rsidRPr="00AB7774" w:rsidTr="001B544E">
        <w:trPr>
          <w:trHeight w:val="80"/>
        </w:trPr>
        <w:tc>
          <w:tcPr>
            <w:tcW w:w="421" w:type="dxa"/>
          </w:tcPr>
          <w:p w:rsidR="007B63CB" w:rsidRPr="00AB7774" w:rsidRDefault="007B63CB" w:rsidP="007B63CB">
            <w:pPr>
              <w:pStyle w:val="proc"/>
              <w:rPr>
                <w:szCs w:val="22"/>
              </w:rPr>
            </w:pPr>
          </w:p>
        </w:tc>
        <w:tc>
          <w:tcPr>
            <w:tcW w:w="6005" w:type="dxa"/>
          </w:tcPr>
          <w:p w:rsidR="007B63CB" w:rsidRDefault="007B63CB" w:rsidP="007B63CB"/>
        </w:tc>
        <w:tc>
          <w:tcPr>
            <w:tcW w:w="6006" w:type="dxa"/>
          </w:tcPr>
          <w:p w:rsidR="007B63CB" w:rsidRDefault="007B63CB" w:rsidP="007B63CB">
            <w:r>
              <w:t>The system records the player’s bet</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r w:rsidR="007B63CB"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7B63CB" w:rsidRPr="00AB7774" w:rsidRDefault="007B63CB" w:rsidP="007B63CB">
            <w:pPr>
              <w:pStyle w:val="proc"/>
              <w:jc w:val="center"/>
              <w:rPr>
                <w:szCs w:val="22"/>
              </w:rPr>
            </w:pPr>
          </w:p>
        </w:tc>
        <w:tc>
          <w:tcPr>
            <w:tcW w:w="6005" w:type="dxa"/>
          </w:tcPr>
          <w:p w:rsidR="007B63CB" w:rsidRPr="00D853C6" w:rsidRDefault="007B63CB" w:rsidP="007B63CB">
            <w:pPr>
              <w:rPr>
                <w:b/>
              </w:rPr>
            </w:pPr>
            <w:r w:rsidRPr="00D853C6">
              <w:t>The dealer closes betting</w:t>
            </w:r>
          </w:p>
        </w:tc>
        <w:tc>
          <w:tcPr>
            <w:tcW w:w="6006" w:type="dxa"/>
          </w:tcPr>
          <w:p w:rsidR="007B63CB" w:rsidRDefault="007B63CB" w:rsidP="007B63CB">
            <w:r>
              <w:t>No more players can be added</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r>
              <w:rPr>
                <w:rFonts w:asciiTheme="minorHAnsi" w:hAnsiTheme="minorHAnsi"/>
                <w:sz w:val="22"/>
                <w:szCs w:val="22"/>
              </w:rPr>
              <w:t>F</w:t>
            </w:r>
          </w:p>
        </w:tc>
      </w:tr>
      <w:tr w:rsidR="007B63CB" w:rsidRPr="00AB7774" w:rsidTr="00691627">
        <w:trPr>
          <w:trHeight w:val="80"/>
        </w:trPr>
        <w:tc>
          <w:tcPr>
            <w:tcW w:w="421" w:type="dxa"/>
            <w:vAlign w:val="center"/>
          </w:tcPr>
          <w:p w:rsidR="007B63CB" w:rsidRPr="00AB7774" w:rsidRDefault="007B63CB" w:rsidP="007B63CB">
            <w:pPr>
              <w:pStyle w:val="proc"/>
              <w:jc w:val="center"/>
              <w:rPr>
                <w:szCs w:val="22"/>
              </w:rPr>
            </w:pPr>
          </w:p>
        </w:tc>
        <w:tc>
          <w:tcPr>
            <w:tcW w:w="6005" w:type="dxa"/>
          </w:tcPr>
          <w:p w:rsidR="007B63CB" w:rsidRDefault="007B63CB" w:rsidP="007B63CB"/>
        </w:tc>
        <w:tc>
          <w:tcPr>
            <w:tcW w:w="6006" w:type="dxa"/>
          </w:tcPr>
          <w:p w:rsidR="007B63CB" w:rsidRDefault="007B63CB" w:rsidP="007B63CB">
            <w:r>
              <w:t>The round commences</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r w:rsidR="007B63CB"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7B63CB" w:rsidRPr="00AB7774" w:rsidRDefault="007B63CB" w:rsidP="007B63CB">
            <w:pPr>
              <w:pStyle w:val="proc"/>
              <w:jc w:val="center"/>
              <w:rPr>
                <w:szCs w:val="22"/>
              </w:rPr>
            </w:pPr>
          </w:p>
        </w:tc>
        <w:tc>
          <w:tcPr>
            <w:tcW w:w="6005" w:type="dxa"/>
          </w:tcPr>
          <w:p w:rsidR="007B63CB" w:rsidRPr="00D853C6" w:rsidRDefault="007B63CB" w:rsidP="007B63CB">
            <w:pPr>
              <w:rPr>
                <w:b/>
              </w:rPr>
            </w:pPr>
            <w:r w:rsidRPr="00D853C6">
              <w:t>The dealer rolls the dice</w:t>
            </w:r>
          </w:p>
        </w:tc>
        <w:tc>
          <w:tcPr>
            <w:tcW w:w="6006" w:type="dxa"/>
          </w:tcPr>
          <w:p w:rsidR="007B63CB" w:rsidRDefault="007B63CB" w:rsidP="007B63CB">
            <w:r>
              <w:t>The dice are rolled, randomising the results</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r w:rsidR="007B63CB" w:rsidRPr="00AB7774" w:rsidTr="00691627">
        <w:trPr>
          <w:trHeight w:val="80"/>
        </w:trPr>
        <w:tc>
          <w:tcPr>
            <w:tcW w:w="421" w:type="dxa"/>
            <w:vAlign w:val="center"/>
          </w:tcPr>
          <w:p w:rsidR="007B63CB" w:rsidRPr="00AB7774" w:rsidRDefault="007B63CB" w:rsidP="007B63CB">
            <w:pPr>
              <w:pStyle w:val="proc"/>
              <w:jc w:val="center"/>
              <w:rPr>
                <w:szCs w:val="22"/>
              </w:rPr>
            </w:pPr>
          </w:p>
        </w:tc>
        <w:tc>
          <w:tcPr>
            <w:tcW w:w="6005" w:type="dxa"/>
          </w:tcPr>
          <w:p w:rsidR="007B63CB" w:rsidRPr="00D853C6" w:rsidRDefault="007B63CB" w:rsidP="007B63CB">
            <w:pPr>
              <w:rPr>
                <w:b/>
              </w:rPr>
            </w:pPr>
          </w:p>
        </w:tc>
        <w:tc>
          <w:tcPr>
            <w:tcW w:w="6006" w:type="dxa"/>
          </w:tcPr>
          <w:p w:rsidR="007B63CB" w:rsidRDefault="007B63CB" w:rsidP="007B63CB">
            <w:r>
              <w:t>The dice come to a stop showing their results</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r w:rsidR="007B63CB"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7B63CB" w:rsidRPr="00AB7774" w:rsidRDefault="007B63CB" w:rsidP="007B63CB">
            <w:pPr>
              <w:pStyle w:val="proc"/>
              <w:jc w:val="center"/>
              <w:rPr>
                <w:szCs w:val="22"/>
              </w:rPr>
            </w:pPr>
          </w:p>
        </w:tc>
        <w:tc>
          <w:tcPr>
            <w:tcW w:w="6005" w:type="dxa"/>
          </w:tcPr>
          <w:p w:rsidR="007B63CB" w:rsidRPr="00D853C6" w:rsidRDefault="007B63CB" w:rsidP="007B63CB">
            <w:pPr>
              <w:rPr>
                <w:b/>
              </w:rPr>
            </w:pPr>
          </w:p>
        </w:tc>
        <w:tc>
          <w:tcPr>
            <w:tcW w:w="6006" w:type="dxa"/>
          </w:tcPr>
          <w:p w:rsidR="007B63CB" w:rsidRDefault="007B63CB" w:rsidP="007B63CB">
            <w:r>
              <w:t>There is one dice matching the players bet</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r w:rsidR="007B63CB" w:rsidRPr="00AB7774" w:rsidTr="00691627">
        <w:trPr>
          <w:trHeight w:val="80"/>
        </w:trPr>
        <w:tc>
          <w:tcPr>
            <w:tcW w:w="421" w:type="dxa"/>
            <w:vAlign w:val="center"/>
          </w:tcPr>
          <w:p w:rsidR="007B63CB" w:rsidRPr="00AB7774" w:rsidRDefault="007B63CB" w:rsidP="007B63CB">
            <w:pPr>
              <w:pStyle w:val="proc"/>
              <w:jc w:val="center"/>
              <w:rPr>
                <w:szCs w:val="22"/>
              </w:rPr>
            </w:pPr>
          </w:p>
        </w:tc>
        <w:tc>
          <w:tcPr>
            <w:tcW w:w="6005" w:type="dxa"/>
          </w:tcPr>
          <w:p w:rsidR="007B63CB" w:rsidRPr="00D853C6" w:rsidRDefault="007B63CB" w:rsidP="007B63CB">
            <w:pPr>
              <w:rPr>
                <w:b/>
              </w:rPr>
            </w:pPr>
          </w:p>
        </w:tc>
        <w:tc>
          <w:tcPr>
            <w:tcW w:w="6006" w:type="dxa"/>
          </w:tcPr>
          <w:p w:rsidR="007B63CB" w:rsidRDefault="007B63CB" w:rsidP="007B63CB">
            <w:r>
              <w:t>The dealer should pay the bet at 1 to 1.</w:t>
            </w:r>
          </w:p>
        </w:tc>
        <w:tc>
          <w:tcPr>
            <w:tcW w:w="348" w:type="dxa"/>
          </w:tcPr>
          <w:p w:rsidR="007B63CB" w:rsidRPr="00AB7774" w:rsidRDefault="007B63CB" w:rsidP="007B63CB">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7B63CB" w:rsidRPr="00AB7774" w:rsidRDefault="007B63CB" w:rsidP="007B63CB">
            <w:pPr>
              <w:pStyle w:val="RowHeadings"/>
              <w:spacing w:before="80" w:after="80"/>
              <w:rPr>
                <w:rFonts w:asciiTheme="minorHAnsi" w:hAnsiTheme="minorHAnsi"/>
                <w:sz w:val="22"/>
                <w:szCs w:val="22"/>
              </w:rPr>
            </w:pPr>
          </w:p>
        </w:tc>
      </w:tr>
    </w:tbl>
    <w:p w:rsidR="00A30AD6" w:rsidRDefault="00A30AD6" w:rsidP="00374830">
      <w:pPr>
        <w:pStyle w:val="bp"/>
        <w:spacing w:before="0" w:after="0"/>
      </w:pPr>
    </w:p>
    <w:p w:rsidR="007B63CB" w:rsidRPr="007B63CB" w:rsidRDefault="007B63CB" w:rsidP="00374830">
      <w:pPr>
        <w:pStyle w:val="bp"/>
        <w:spacing w:before="0" w:after="0"/>
      </w:pPr>
      <w:r>
        <w:t>NOTE: For this test I have passed the “Randomised” as testing a single instance it would appear to randomis</w:t>
      </w:r>
      <w:bookmarkStart w:id="0" w:name="_GoBack"/>
      <w:bookmarkEnd w:id="0"/>
      <w:r>
        <w:t>e.  The program has a flaw in that it doesn’t randomise over multiple runs – this has been logged as a subsequent bug.</w:t>
      </w:r>
    </w:p>
    <w:p w:rsidR="007B63CB" w:rsidRDefault="007B63CB"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Pr="000F1FDE" w:rsidRDefault="00780A9A" w:rsidP="00780A9A">
      <w:pPr>
        <w:pStyle w:val="bp"/>
        <w:spacing w:before="0" w:after="0"/>
      </w:pPr>
    </w:p>
    <w:tbl>
      <w:tblPr>
        <w:tblStyle w:val="GridTable4-Accent1"/>
        <w:tblW w:w="0" w:type="auto"/>
        <w:tblLook w:val="0420" w:firstRow="1" w:lastRow="0" w:firstColumn="0" w:lastColumn="0" w:noHBand="0" w:noVBand="1"/>
      </w:tblPr>
      <w:tblGrid>
        <w:gridCol w:w="2409"/>
        <w:gridCol w:w="1917"/>
        <w:gridCol w:w="2156"/>
        <w:gridCol w:w="2156"/>
        <w:gridCol w:w="2156"/>
        <w:gridCol w:w="2156"/>
      </w:tblGrid>
      <w:tr w:rsidR="00780A9A" w:rsidRPr="000F1FDE" w:rsidTr="000F1FDE">
        <w:trPr>
          <w:cnfStyle w:val="100000000000" w:firstRow="1" w:lastRow="0" w:firstColumn="0" w:lastColumn="0" w:oddVBand="0" w:evenVBand="0" w:oddHBand="0" w:evenHBand="0" w:firstRowFirstColumn="0" w:firstRowLastColumn="0" w:lastRowFirstColumn="0" w:lastRowLastColumn="0"/>
        </w:trPr>
        <w:tc>
          <w:tcPr>
            <w:tcW w:w="12950" w:type="dxa"/>
            <w:gridSpan w:val="6"/>
            <w:vAlign w:val="center"/>
          </w:tcPr>
          <w:p w:rsidR="00780A9A" w:rsidRPr="000F1FDE" w:rsidRDefault="00A37650" w:rsidP="000F1FDE">
            <w:pPr>
              <w:pStyle w:val="proc"/>
              <w:numPr>
                <w:ilvl w:val="0"/>
                <w:numId w:val="0"/>
              </w:numPr>
              <w:jc w:val="center"/>
              <w:rPr>
                <w:b w:val="0"/>
                <w:sz w:val="24"/>
                <w:szCs w:val="24"/>
              </w:rPr>
            </w:pPr>
            <w:r w:rsidRPr="000F1FDE">
              <w:rPr>
                <w:b w:val="0"/>
                <w:sz w:val="24"/>
                <w:szCs w:val="24"/>
              </w:rPr>
              <w:t>Test Data Table</w:t>
            </w:r>
          </w:p>
        </w:tc>
      </w:tr>
      <w:tr w:rsidR="00572CE5" w:rsidRPr="000F1FDE" w:rsidTr="000F1FDE">
        <w:trPr>
          <w:cnfStyle w:val="000000100000" w:firstRow="0" w:lastRow="0" w:firstColumn="0" w:lastColumn="0" w:oddVBand="0" w:evenVBand="0" w:oddHBand="1" w:evenHBand="0" w:firstRowFirstColumn="0" w:firstRowLastColumn="0" w:lastRowFirstColumn="0" w:lastRowLastColumn="0"/>
        </w:trPr>
        <w:tc>
          <w:tcPr>
            <w:tcW w:w="2409" w:type="dxa"/>
            <w:tcBorders>
              <w:top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p>
        </w:tc>
        <w:tc>
          <w:tcPr>
            <w:tcW w:w="1917"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1</w:t>
            </w:r>
          </w:p>
        </w:tc>
        <w:tc>
          <w:tcPr>
            <w:tcW w:w="2156"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2</w:t>
            </w:r>
          </w:p>
        </w:tc>
        <w:tc>
          <w:tcPr>
            <w:tcW w:w="2156"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3</w:t>
            </w:r>
          </w:p>
        </w:tc>
        <w:tc>
          <w:tcPr>
            <w:tcW w:w="2156"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4</w:t>
            </w:r>
          </w:p>
        </w:tc>
        <w:tc>
          <w:tcPr>
            <w:tcW w:w="2156" w:type="dxa"/>
            <w:tcBorders>
              <w:top w:val="single" w:sz="4" w:space="0" w:color="5B9BD5" w:themeColor="accent1"/>
              <w:lef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5</w:t>
            </w:r>
          </w:p>
        </w:tc>
      </w:tr>
      <w:tr w:rsidR="00572CE5" w:rsidRPr="000F1FDE" w:rsidTr="000F1FDE">
        <w:tc>
          <w:tcPr>
            <w:tcW w:w="2409" w:type="dxa"/>
          </w:tcPr>
          <w:p w:rsidR="00780A9A" w:rsidRPr="000F1FDE" w:rsidRDefault="007B63CB" w:rsidP="007B63CB">
            <w:r>
              <w:t>Player</w:t>
            </w:r>
          </w:p>
        </w:tc>
        <w:tc>
          <w:tcPr>
            <w:tcW w:w="1917" w:type="dxa"/>
          </w:tcPr>
          <w:p w:rsidR="00780A9A" w:rsidRPr="000F1FDE" w:rsidRDefault="007B63CB" w:rsidP="000F1FDE">
            <w:pPr>
              <w:rPr>
                <w:szCs w:val="22"/>
              </w:rPr>
            </w:pPr>
            <w:r>
              <w:rPr>
                <w:szCs w:val="22"/>
              </w:rPr>
              <w:t>ANCHOR</w:t>
            </w:r>
          </w:p>
        </w:tc>
        <w:tc>
          <w:tcPr>
            <w:tcW w:w="2156" w:type="dxa"/>
          </w:tcPr>
          <w:p w:rsidR="00780A9A" w:rsidRPr="000F1FDE" w:rsidRDefault="00780A9A" w:rsidP="000F1FDE">
            <w:pPr>
              <w:rPr>
                <w:szCs w:val="22"/>
              </w:rPr>
            </w:pPr>
          </w:p>
        </w:tc>
        <w:tc>
          <w:tcPr>
            <w:tcW w:w="2156" w:type="dxa"/>
          </w:tcPr>
          <w:p w:rsidR="00780A9A" w:rsidRPr="000F1FDE" w:rsidRDefault="00780A9A" w:rsidP="000F1FDE">
            <w:pPr>
              <w:rPr>
                <w:szCs w:val="22"/>
              </w:rPr>
            </w:pPr>
          </w:p>
        </w:tc>
        <w:tc>
          <w:tcPr>
            <w:tcW w:w="2156" w:type="dxa"/>
          </w:tcPr>
          <w:p w:rsidR="00780A9A" w:rsidRPr="000F1FDE" w:rsidRDefault="00780A9A" w:rsidP="000F1FDE">
            <w:pPr>
              <w:rPr>
                <w:szCs w:val="22"/>
              </w:rPr>
            </w:pPr>
          </w:p>
        </w:tc>
        <w:tc>
          <w:tcPr>
            <w:tcW w:w="2156" w:type="dxa"/>
          </w:tcPr>
          <w:p w:rsidR="00780A9A" w:rsidRPr="000F1FDE" w:rsidRDefault="00780A9A" w:rsidP="000F1FDE">
            <w:pPr>
              <w:rPr>
                <w:szCs w:val="22"/>
              </w:rPr>
            </w:pPr>
          </w:p>
        </w:tc>
      </w:tr>
      <w:tr w:rsidR="007B63CB" w:rsidRPr="000F1FDE" w:rsidTr="000F1FDE">
        <w:trPr>
          <w:cnfStyle w:val="000000100000" w:firstRow="0" w:lastRow="0" w:firstColumn="0" w:lastColumn="0" w:oddVBand="0" w:evenVBand="0" w:oddHBand="1" w:evenHBand="0" w:firstRowFirstColumn="0" w:firstRowLastColumn="0" w:lastRowFirstColumn="0" w:lastRowLastColumn="0"/>
        </w:trPr>
        <w:tc>
          <w:tcPr>
            <w:tcW w:w="2409" w:type="dxa"/>
          </w:tcPr>
          <w:p w:rsidR="007B63CB" w:rsidRDefault="007B63CB" w:rsidP="007B63CB">
            <w:r>
              <w:t>Dice</w:t>
            </w:r>
          </w:p>
        </w:tc>
        <w:tc>
          <w:tcPr>
            <w:tcW w:w="1917" w:type="dxa"/>
          </w:tcPr>
          <w:p w:rsidR="007B63CB" w:rsidRDefault="007B63CB" w:rsidP="000F1FDE">
            <w:pPr>
              <w:rPr>
                <w:szCs w:val="22"/>
              </w:rPr>
            </w:pPr>
            <w:r>
              <w:rPr>
                <w:szCs w:val="22"/>
              </w:rPr>
              <w:t>CLUB</w:t>
            </w:r>
          </w:p>
        </w:tc>
        <w:tc>
          <w:tcPr>
            <w:tcW w:w="2156" w:type="dxa"/>
          </w:tcPr>
          <w:p w:rsidR="007B63CB" w:rsidRPr="000F1FDE" w:rsidRDefault="007B63CB" w:rsidP="000F1FDE">
            <w:pPr>
              <w:rPr>
                <w:szCs w:val="22"/>
              </w:rPr>
            </w:pPr>
            <w:r>
              <w:rPr>
                <w:szCs w:val="22"/>
              </w:rPr>
              <w:t>CROWN</w:t>
            </w:r>
          </w:p>
        </w:tc>
        <w:tc>
          <w:tcPr>
            <w:tcW w:w="2156" w:type="dxa"/>
          </w:tcPr>
          <w:p w:rsidR="007B63CB" w:rsidRPr="000F1FDE" w:rsidRDefault="007B63CB" w:rsidP="000F1FDE">
            <w:pPr>
              <w:rPr>
                <w:szCs w:val="22"/>
              </w:rPr>
            </w:pPr>
            <w:r>
              <w:rPr>
                <w:szCs w:val="22"/>
              </w:rPr>
              <w:t>ANCHOR</w:t>
            </w:r>
          </w:p>
        </w:tc>
        <w:tc>
          <w:tcPr>
            <w:tcW w:w="2156" w:type="dxa"/>
          </w:tcPr>
          <w:p w:rsidR="007B63CB" w:rsidRPr="000F1FDE" w:rsidRDefault="007B63CB" w:rsidP="000F1FDE">
            <w:pPr>
              <w:rPr>
                <w:szCs w:val="22"/>
              </w:rPr>
            </w:pPr>
          </w:p>
        </w:tc>
        <w:tc>
          <w:tcPr>
            <w:tcW w:w="2156" w:type="dxa"/>
          </w:tcPr>
          <w:p w:rsidR="007B63CB" w:rsidRPr="000F1FDE" w:rsidRDefault="007B63CB" w:rsidP="000F1FDE">
            <w:pPr>
              <w:rPr>
                <w:szCs w:val="22"/>
              </w:rPr>
            </w:pPr>
          </w:p>
        </w:tc>
      </w:tr>
    </w:tbl>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0F6" w:rsidRDefault="003630F6">
      <w:r>
        <w:separator/>
      </w:r>
    </w:p>
  </w:endnote>
  <w:endnote w:type="continuationSeparator" w:id="0">
    <w:p w:rsidR="003630F6" w:rsidRDefault="0036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7B63CB">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B63CB">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0F6" w:rsidRDefault="003630F6">
      <w:r>
        <w:separator/>
      </w:r>
    </w:p>
  </w:footnote>
  <w:footnote w:type="continuationSeparator" w:id="0">
    <w:p w:rsidR="003630F6" w:rsidRDefault="00363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7B63CB" w:rsidP="00B71A35">
          <w:r>
            <w:t>BUG01 Game Not Paying Out At Correct Level</w:t>
          </w:r>
        </w:p>
      </w:tc>
      <w:tc>
        <w:tcPr>
          <w:tcW w:w="3179" w:type="dxa"/>
        </w:tcPr>
        <w:p w:rsidR="00AB7774" w:rsidRDefault="00A37650" w:rsidP="00AB7774">
          <w:r>
            <w:t xml:space="preserve">  Date:  </w:t>
          </w:r>
          <w:r w:rsidR="007B63CB">
            <w:t>16</w:t>
          </w:r>
          <w:r w:rsidR="00AB7774">
            <w:t>/10/15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A3C02"/>
    <w:multiLevelType w:val="hybridMultilevel"/>
    <w:tmpl w:val="A2B2F5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15:restartNumberingAfterBreak="0">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4BC92FAA"/>
    <w:multiLevelType w:val="multilevel"/>
    <w:tmpl w:val="596A9D2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20"/>
  </w:num>
  <w:num w:numId="6">
    <w:abstractNumId w:val="19"/>
  </w:num>
  <w:num w:numId="7">
    <w:abstractNumId w:val="8"/>
  </w:num>
  <w:num w:numId="8">
    <w:abstractNumId w:val="18"/>
  </w:num>
  <w:num w:numId="9">
    <w:abstractNumId w:val="23"/>
  </w:num>
  <w:num w:numId="10">
    <w:abstractNumId w:val="1"/>
  </w:num>
  <w:num w:numId="11">
    <w:abstractNumId w:val="3"/>
  </w:num>
  <w:num w:numId="12">
    <w:abstractNumId w:val="30"/>
  </w:num>
  <w:num w:numId="13">
    <w:abstractNumId w:val="6"/>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2"/>
    <w:lvlOverride w:ilvl="0">
      <w:startOverride w:val="1"/>
    </w:lvlOverride>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5"/>
  </w:num>
  <w:num w:numId="24">
    <w:abstractNumId w:val="14"/>
  </w:num>
  <w:num w:numId="25">
    <w:abstractNumId w:val="2"/>
  </w:num>
  <w:num w:numId="26">
    <w:abstractNumId w:val="21"/>
  </w:num>
  <w:num w:numId="27">
    <w:abstractNumId w:val="29"/>
  </w:num>
  <w:num w:numId="28">
    <w:abstractNumId w:val="17"/>
  </w:num>
  <w:num w:numId="29">
    <w:abstractNumId w:val="28"/>
  </w:num>
  <w:num w:numId="30">
    <w:abstractNumId w:val="11"/>
  </w:num>
  <w:num w:numId="31">
    <w:abstractNumId w:val="10"/>
  </w:num>
  <w:num w:numId="32">
    <w:abstractNumId w:val="12"/>
  </w:num>
  <w:num w:numId="33">
    <w:abstractNumId w:val="12"/>
  </w:num>
  <w:num w:numId="34">
    <w:abstractNumId w:val="12"/>
  </w:num>
  <w:num w:numId="35">
    <w:abstractNumId w:val="12"/>
  </w:num>
  <w:num w:numId="36">
    <w:abstractNumId w:val="12"/>
  </w:num>
  <w:num w:numId="37">
    <w:abstractNumId w:val="1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2A0B"/>
    <w:rsid w:val="00096482"/>
    <w:rsid w:val="000D5952"/>
    <w:rsid w:val="000E3C24"/>
    <w:rsid w:val="000F1FDE"/>
    <w:rsid w:val="000F4382"/>
    <w:rsid w:val="00127DBF"/>
    <w:rsid w:val="00154D6A"/>
    <w:rsid w:val="0015543B"/>
    <w:rsid w:val="00181694"/>
    <w:rsid w:val="0018240E"/>
    <w:rsid w:val="00192656"/>
    <w:rsid w:val="00197530"/>
    <w:rsid w:val="001A0459"/>
    <w:rsid w:val="001A6775"/>
    <w:rsid w:val="001A7865"/>
    <w:rsid w:val="001B0072"/>
    <w:rsid w:val="001B50CB"/>
    <w:rsid w:val="001D00C4"/>
    <w:rsid w:val="001E6E88"/>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630F6"/>
    <w:rsid w:val="00374830"/>
    <w:rsid w:val="00382D26"/>
    <w:rsid w:val="003910B3"/>
    <w:rsid w:val="003A188E"/>
    <w:rsid w:val="003A25C3"/>
    <w:rsid w:val="003D2ED7"/>
    <w:rsid w:val="003D664A"/>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7797F"/>
    <w:rsid w:val="005B48A6"/>
    <w:rsid w:val="005E1449"/>
    <w:rsid w:val="005E2ADA"/>
    <w:rsid w:val="005F0EB8"/>
    <w:rsid w:val="00604AE4"/>
    <w:rsid w:val="00620950"/>
    <w:rsid w:val="00635CE7"/>
    <w:rsid w:val="00683635"/>
    <w:rsid w:val="00691627"/>
    <w:rsid w:val="006B5D41"/>
    <w:rsid w:val="006D4DE0"/>
    <w:rsid w:val="00702D6A"/>
    <w:rsid w:val="00720507"/>
    <w:rsid w:val="007275A3"/>
    <w:rsid w:val="0074307D"/>
    <w:rsid w:val="00752B41"/>
    <w:rsid w:val="00756932"/>
    <w:rsid w:val="007606FF"/>
    <w:rsid w:val="00772DAC"/>
    <w:rsid w:val="00780A9A"/>
    <w:rsid w:val="00796CD4"/>
    <w:rsid w:val="007B63CB"/>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B7774"/>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352"/>
    <w:rsid w:val="00DA4ABE"/>
    <w:rsid w:val="00DA4AC5"/>
    <w:rsid w:val="00DA503D"/>
    <w:rsid w:val="00DB3DA8"/>
    <w:rsid w:val="00DF0CB1"/>
    <w:rsid w:val="00DF1585"/>
    <w:rsid w:val="00E11BB0"/>
    <w:rsid w:val="00E303EF"/>
    <w:rsid w:val="00E334AF"/>
    <w:rsid w:val="00E34904"/>
    <w:rsid w:val="00E3603E"/>
    <w:rsid w:val="00E430D5"/>
    <w:rsid w:val="00E450E6"/>
    <w:rsid w:val="00E5553C"/>
    <w:rsid w:val="00E70BB1"/>
    <w:rsid w:val="00E769D2"/>
    <w:rsid w:val="00E871F6"/>
    <w:rsid w:val="00E90640"/>
    <w:rsid w:val="00E9165F"/>
    <w:rsid w:val="00E965BA"/>
    <w:rsid w:val="00E97890"/>
    <w:rsid w:val="00EA0747"/>
    <w:rsid w:val="00EA3832"/>
    <w:rsid w:val="00EB04C1"/>
    <w:rsid w:val="00EB45AC"/>
    <w:rsid w:val="00ED1B99"/>
    <w:rsid w:val="00EE05CC"/>
    <w:rsid w:val="00EE460D"/>
    <w:rsid w:val="00EF0DE2"/>
    <w:rsid w:val="00EF2C19"/>
    <w:rsid w:val="00F01165"/>
    <w:rsid w:val="00F04B52"/>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CB"/>
    <w:rPr>
      <w:rFonts w:asciiTheme="minorHAnsi" w:hAnsiTheme="minorHAnsi"/>
      <w:sz w:val="22"/>
      <w:lang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ListParagraph">
    <w:name w:val="List Paragraph"/>
    <w:basedOn w:val="Normal"/>
    <w:uiPriority w:val="34"/>
    <w:qFormat/>
    <w:rsid w:val="00AB7774"/>
    <w:pPr>
      <w:spacing w:after="160" w:line="259" w:lineRule="auto"/>
      <w:ind w:left="720"/>
      <w:contextualSpacing/>
    </w:pPr>
    <w:rPr>
      <w:rFonts w:eastAsiaTheme="minorHAnsi" w:cstheme="minorBidi"/>
      <w:szCs w:val="22"/>
    </w:rPr>
  </w:style>
  <w:style w:type="table" w:styleId="ListTable4-Accent1">
    <w:name w:val="List Table 4 Accent 1"/>
    <w:basedOn w:val="TableNormal"/>
    <w:uiPriority w:val="49"/>
    <w:rsid w:val="005779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5779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5779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779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31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Andrew Tobin</cp:lastModifiedBy>
  <cp:revision>8</cp:revision>
  <cp:lastPrinted>2003-10-05T22:49:00Z</cp:lastPrinted>
  <dcterms:created xsi:type="dcterms:W3CDTF">2015-10-01T04:45:00Z</dcterms:created>
  <dcterms:modified xsi:type="dcterms:W3CDTF">2015-10-15T16:45:00Z</dcterms:modified>
</cp:coreProperties>
</file>