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DA33" w14:textId="401A0470" w:rsid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75E47867" w14:textId="42F150C6" w:rsidR="00377821" w:rsidRDefault="00377821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Data are located here: </w:t>
      </w:r>
      <w:r w:rsidRPr="00377821">
        <w:rPr>
          <w:rFonts w:eastAsia="Times New Roman" w:cstheme="minorHAnsi"/>
          <w:b/>
          <w:bCs/>
          <w:sz w:val="24"/>
          <w:szCs w:val="24"/>
        </w:rPr>
        <w:t>M:\SPH\DATA_DISP\06_smartcare</w:t>
      </w:r>
      <w:r>
        <w:rPr>
          <w:rFonts w:eastAsia="Times New Roman" w:cstheme="minorHAnsi"/>
          <w:b/>
          <w:bCs/>
          <w:sz w:val="24"/>
          <w:szCs w:val="24"/>
        </w:rPr>
        <w:t>\02_clean_data;</w:t>
      </w:r>
    </w:p>
    <w:p w14:paraId="23480893" w14:textId="559C6603" w:rsidR="00377821" w:rsidRPr="00377821" w:rsidRDefault="00377821" w:rsidP="00377821">
      <w:pPr>
        <w:spacing w:after="0"/>
        <w:outlineLvl w:val="2"/>
        <w:rPr>
          <w:rFonts w:eastAsia="Times New Roman" w:cstheme="minorHAnsi"/>
          <w:sz w:val="24"/>
          <w:szCs w:val="24"/>
        </w:rPr>
      </w:pPr>
      <w:r w:rsidRPr="00377821">
        <w:rPr>
          <w:rFonts w:eastAsia="Times New Roman" w:cstheme="minorHAnsi"/>
          <w:sz w:val="24"/>
          <w:szCs w:val="24"/>
        </w:rPr>
        <w:t>Please move your scripts and the app to this folder</w:t>
      </w:r>
      <w:r w:rsidR="00910EEA">
        <w:rPr>
          <w:rFonts w:eastAsia="Times New Roman" w:cstheme="minorHAnsi"/>
          <w:sz w:val="24"/>
          <w:szCs w:val="24"/>
        </w:rPr>
        <w:t>.  You</w:t>
      </w:r>
      <w:r w:rsidRPr="00377821">
        <w:rPr>
          <w:rFonts w:eastAsia="Times New Roman" w:cstheme="minorHAnsi"/>
          <w:sz w:val="24"/>
          <w:szCs w:val="24"/>
        </w:rPr>
        <w:t xml:space="preserve"> can save apps </w:t>
      </w:r>
      <w:r w:rsidR="00910EEA">
        <w:rPr>
          <w:rFonts w:eastAsia="Times New Roman" w:cstheme="minorHAnsi"/>
          <w:sz w:val="24"/>
          <w:szCs w:val="24"/>
        </w:rPr>
        <w:t>in</w:t>
      </w:r>
      <w:r w:rsidRPr="00377821">
        <w:rPr>
          <w:rFonts w:eastAsia="Times New Roman" w:cstheme="minorHAnsi"/>
          <w:sz w:val="24"/>
          <w:szCs w:val="24"/>
        </w:rPr>
        <w:t xml:space="preserve"> 04_app</w:t>
      </w:r>
      <w:r w:rsidR="00910EEA">
        <w:rPr>
          <w:rFonts w:eastAsia="Times New Roman" w:cstheme="minorHAnsi"/>
          <w:sz w:val="24"/>
          <w:szCs w:val="24"/>
        </w:rPr>
        <w:t>s</w:t>
      </w:r>
      <w:r w:rsidRPr="00377821">
        <w:rPr>
          <w:rFonts w:eastAsia="Times New Roman" w:cstheme="minorHAnsi"/>
          <w:sz w:val="24"/>
          <w:szCs w:val="24"/>
        </w:rPr>
        <w:t xml:space="preserve">.  </w:t>
      </w:r>
      <w:r w:rsidRPr="00377821">
        <w:rPr>
          <w:rFonts w:cstheme="minorHAnsi"/>
        </w:rPr>
        <w:t xml:space="preserve">To simplify </w:t>
      </w:r>
      <w:proofErr w:type="gramStart"/>
      <w:r w:rsidRPr="00377821">
        <w:rPr>
          <w:rFonts w:cstheme="minorHAnsi"/>
        </w:rPr>
        <w:t xml:space="preserve">maintenance, </w:t>
      </w:r>
      <w:r>
        <w:rPr>
          <w:rFonts w:cstheme="minorHAnsi"/>
        </w:rPr>
        <w:t xml:space="preserve"> we</w:t>
      </w:r>
      <w:proofErr w:type="gramEnd"/>
      <w:r>
        <w:rPr>
          <w:rFonts w:cstheme="minorHAnsi"/>
        </w:rPr>
        <w:t xml:space="preserve"> should </w:t>
      </w:r>
      <w:r w:rsidR="00910EEA">
        <w:rPr>
          <w:rFonts w:cstheme="minorHAnsi"/>
        </w:rPr>
        <w:t xml:space="preserve">probably </w:t>
      </w:r>
      <w:r>
        <w:rPr>
          <w:rFonts w:cstheme="minorHAnsi"/>
        </w:rPr>
        <w:t xml:space="preserve">try to </w:t>
      </w:r>
      <w:r w:rsidRPr="00377821">
        <w:rPr>
          <w:rFonts w:cstheme="minorHAnsi"/>
        </w:rPr>
        <w:t>avoid two separate app</w:t>
      </w:r>
      <w:r>
        <w:rPr>
          <w:rFonts w:cstheme="minorHAnsi"/>
        </w:rPr>
        <w:t xml:space="preserve"> scripts if possible</w:t>
      </w:r>
      <w:r w:rsidR="00910EEA">
        <w:rPr>
          <w:rFonts w:cstheme="minorHAnsi"/>
        </w:rPr>
        <w:t xml:space="preserve"> (it will get hard to keep updates consistent across two scripts)</w:t>
      </w:r>
      <w:r w:rsidRPr="00377821">
        <w:rPr>
          <w:rFonts w:cstheme="minorHAnsi"/>
        </w:rPr>
        <w:t xml:space="preserve">. Instead, </w:t>
      </w:r>
      <w:r w:rsidR="00910EEA">
        <w:rPr>
          <w:rFonts w:cstheme="minorHAnsi"/>
        </w:rPr>
        <w:t xml:space="preserve">maybe we can </w:t>
      </w:r>
      <w:r w:rsidRPr="00377821">
        <w:rPr>
          <w:rFonts w:cstheme="minorHAnsi"/>
        </w:rPr>
        <w:t xml:space="preserve">use </w:t>
      </w:r>
      <w:r w:rsidRPr="00377821">
        <w:rPr>
          <w:rFonts w:cstheme="minorHAnsi"/>
          <w:b/>
          <w:bCs/>
        </w:rPr>
        <w:t>conditional logic or parameter switches</w:t>
      </w:r>
      <w:r w:rsidRPr="00377821">
        <w:rPr>
          <w:rFonts w:cstheme="minorHAnsi"/>
        </w:rPr>
        <w:t xml:space="preserve"> (e.g., a simple flag such as internal = TRUE/FALSE) to </w:t>
      </w:r>
      <w:r>
        <w:rPr>
          <w:rFonts w:cstheme="minorHAnsi"/>
        </w:rPr>
        <w:t>manage the differences between internal and external.</w:t>
      </w:r>
      <w:r w:rsidR="000024E3">
        <w:rPr>
          <w:rFonts w:cstheme="minorHAnsi"/>
        </w:rPr>
        <w:t xml:space="preserve">  Make sure we don’t load internal df to shinyapps.io.</w:t>
      </w:r>
    </w:p>
    <w:p w14:paraId="441620D6" w14:textId="1D7DBBC2" w:rsidR="00377821" w:rsidRDefault="00377821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08364EA7" w14:textId="5E441B9F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Labels (Use Consistently Across Views)</w:t>
      </w:r>
    </w:p>
    <w:p w14:paraId="267406B4" w14:textId="0219ACEF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table_name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Table</w:t>
      </w:r>
      <w:r w:rsidR="0085013C">
        <w:rPr>
          <w:rFonts w:eastAsia="Times New Roman" w:cstheme="minorHAnsi"/>
          <w:sz w:val="24"/>
          <w:szCs w:val="24"/>
        </w:rPr>
        <w:t xml:space="preserve"> Name</w:t>
      </w:r>
      <w:r w:rsidRPr="00D35D57">
        <w:rPr>
          <w:rFonts w:eastAsia="Times New Roman" w:cstheme="minorHAnsi"/>
          <w:sz w:val="24"/>
          <w:szCs w:val="24"/>
        </w:rPr>
        <w:t xml:space="preserve"> </w:t>
      </w:r>
    </w:p>
    <w:p w14:paraId="4C31FD68" w14:textId="4E824FA8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field_name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Field</w:t>
      </w:r>
      <w:r w:rsidR="0085013C">
        <w:rPr>
          <w:rFonts w:eastAsia="Times New Roman" w:cstheme="minorHAnsi"/>
          <w:sz w:val="24"/>
          <w:szCs w:val="24"/>
        </w:rPr>
        <w:t xml:space="preserve"> Name</w:t>
      </w:r>
    </w:p>
    <w:p w14:paraId="34D36CB4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field_type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Field Type</w:t>
      </w:r>
    </w:p>
    <w:p w14:paraId="2DFDFAC7" w14:textId="7D5B9E64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rows_total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Total Rows</w:t>
      </w:r>
      <w:r>
        <w:rPr>
          <w:rFonts w:eastAsia="Times New Roman" w:cstheme="minorHAnsi"/>
          <w:sz w:val="24"/>
          <w:szCs w:val="24"/>
        </w:rPr>
        <w:t xml:space="preserve"> (n)</w:t>
      </w:r>
    </w:p>
    <w:p w14:paraId="038A5F6A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filled_n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Filled (n)</w:t>
      </w:r>
    </w:p>
    <w:p w14:paraId="6E7B250B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missing_n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Missing (n)</w:t>
      </w:r>
    </w:p>
    <w:p w14:paraId="05491867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pct_missing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Missing (%)</w:t>
      </w:r>
    </w:p>
    <w:p w14:paraId="6039CF34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unique_n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Unique (n)</w:t>
      </w:r>
    </w:p>
    <w:p w14:paraId="24CEE90A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pct_unique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Unique (%)</w:t>
      </w:r>
    </w:p>
    <w:p w14:paraId="30CEF4BB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sample_values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Example Values</w:t>
      </w:r>
    </w:p>
    <w:p w14:paraId="0E8F8A72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min_numeric_or_date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Min Value</w:t>
      </w:r>
    </w:p>
    <w:p w14:paraId="33BEE918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max_numeric_or_date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Max Value</w:t>
      </w:r>
    </w:p>
    <w:p w14:paraId="3E01019B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min_length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Min Field Length</w:t>
      </w:r>
    </w:p>
    <w:p w14:paraId="47A76083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max_length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Max Field Length</w:t>
      </w:r>
    </w:p>
    <w:p w14:paraId="7B2E6D2F" w14:textId="0C69E626" w:rsid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data_type_details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</w:t>
      </w:r>
      <w:r w:rsidR="000024E3">
        <w:rPr>
          <w:rFonts w:eastAsia="Times New Roman" w:cstheme="minorHAnsi"/>
          <w:sz w:val="24"/>
          <w:szCs w:val="24"/>
        </w:rPr>
        <w:t>Field</w:t>
      </w:r>
      <w:r w:rsidRPr="00D35D57">
        <w:rPr>
          <w:rFonts w:eastAsia="Times New Roman" w:cstheme="minorHAnsi"/>
          <w:sz w:val="24"/>
          <w:szCs w:val="24"/>
        </w:rPr>
        <w:t xml:space="preserve"> Types Detected</w:t>
      </w:r>
    </w:p>
    <w:p w14:paraId="7FE3EDFA" w14:textId="054C914A" w:rsidR="001E3338" w:rsidRPr="00D35D57" w:rsidRDefault="001E3338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1E3338">
        <w:rPr>
          <w:rFonts w:eastAsia="Times New Roman" w:cstheme="minorHAnsi"/>
          <w:b/>
          <w:bCs/>
          <w:sz w:val="24"/>
          <w:szCs w:val="24"/>
        </w:rPr>
        <w:t>any_import_flag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: </w:t>
      </w:r>
      <w:r>
        <w:rPr>
          <w:rFonts w:eastAsia="Times New Roman" w:cstheme="minorHAnsi"/>
          <w:sz w:val="24"/>
          <w:szCs w:val="24"/>
        </w:rPr>
        <w:t>SQL Import Risk</w:t>
      </w:r>
    </w:p>
    <w:p w14:paraId="3F1F9DFC" w14:textId="6C5CF028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import_flag_type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</w:t>
      </w:r>
      <w:r w:rsidR="001E3338">
        <w:rPr>
          <w:rFonts w:eastAsia="Times New Roman" w:cstheme="minorHAnsi"/>
          <w:sz w:val="24"/>
          <w:szCs w:val="24"/>
        </w:rPr>
        <w:t>just display variable text, no additional label needed</w:t>
      </w:r>
    </w:p>
    <w:p w14:paraId="3AFC9467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notes:</w:t>
      </w:r>
      <w:r w:rsidRPr="00D35D57">
        <w:rPr>
          <w:rFonts w:eastAsia="Times New Roman" w:cstheme="minorHAnsi"/>
          <w:sz w:val="24"/>
          <w:szCs w:val="24"/>
        </w:rPr>
        <w:t xml:space="preserve"> Import Notes</w:t>
      </w:r>
    </w:p>
    <w:p w14:paraId="06D614AE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date_of_extract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Extract Date</w:t>
      </w:r>
    </w:p>
    <w:p w14:paraId="5DE401D8" w14:textId="77777777" w:rsidR="00D35D57" w:rsidRPr="00D35D57" w:rsidRDefault="00D35D57" w:rsidP="00D35D57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import_error_fields</w:t>
      </w:r>
      <w:proofErr w:type="spellEnd"/>
      <w:r w:rsidRPr="00D35D57">
        <w:rPr>
          <w:rFonts w:eastAsia="Times New Roman" w:cstheme="minorHAnsi"/>
          <w:b/>
          <w:bCs/>
          <w:sz w:val="24"/>
          <w:szCs w:val="24"/>
        </w:rPr>
        <w:t>:</w:t>
      </w:r>
      <w:r w:rsidRPr="00D35D57">
        <w:rPr>
          <w:rFonts w:eastAsia="Times New Roman" w:cstheme="minorHAnsi"/>
          <w:sz w:val="24"/>
          <w:szCs w:val="24"/>
        </w:rPr>
        <w:t xml:space="preserve"> Fields That May Cause Import Errors</w:t>
      </w:r>
    </w:p>
    <w:p w14:paraId="0F27A2E0" w14:textId="42778684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A011F6" w14:textId="77777777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Search / Landing Page</w:t>
      </w:r>
    </w:p>
    <w:p w14:paraId="5DDDF91C" w14:textId="2C1DDF9D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sz w:val="24"/>
          <w:szCs w:val="24"/>
        </w:rPr>
        <w:br/>
      </w:r>
      <w:r w:rsidR="00102BC1">
        <w:rPr>
          <w:rFonts w:eastAsia="Times New Roman" w:cstheme="minorHAnsi"/>
          <w:sz w:val="24"/>
          <w:szCs w:val="24"/>
        </w:rPr>
        <w:t xml:space="preserve">Variables: </w:t>
      </w:r>
      <w:r w:rsidRPr="00D35D57">
        <w:rPr>
          <w:rFonts w:eastAsia="Times New Roman" w:cstheme="minorHAnsi"/>
          <w:sz w:val="24"/>
          <w:szCs w:val="24"/>
        </w:rPr>
        <w:t>Table</w:t>
      </w:r>
      <w:r w:rsidR="0085013C">
        <w:rPr>
          <w:rFonts w:eastAsia="Times New Roman" w:cstheme="minorHAnsi"/>
          <w:sz w:val="24"/>
          <w:szCs w:val="24"/>
        </w:rPr>
        <w:t xml:space="preserve"> Name</w:t>
      </w:r>
      <w:r w:rsidRPr="00D35D57">
        <w:rPr>
          <w:rFonts w:eastAsia="Times New Roman" w:cstheme="minorHAnsi"/>
          <w:sz w:val="24"/>
          <w:szCs w:val="24"/>
        </w:rPr>
        <w:t>; Field</w:t>
      </w:r>
      <w:r w:rsidR="0085013C">
        <w:rPr>
          <w:rFonts w:eastAsia="Times New Roman" w:cstheme="minorHAnsi"/>
          <w:sz w:val="24"/>
          <w:szCs w:val="24"/>
        </w:rPr>
        <w:t xml:space="preserve"> Name</w:t>
      </w:r>
      <w:r w:rsidRPr="00D35D57">
        <w:rPr>
          <w:rFonts w:eastAsia="Times New Roman" w:cstheme="minorHAnsi"/>
          <w:sz w:val="24"/>
          <w:szCs w:val="24"/>
        </w:rPr>
        <w:t>; Field Type; Total Rows</w:t>
      </w:r>
      <w:r w:rsidR="0085013C">
        <w:rPr>
          <w:rFonts w:eastAsia="Times New Roman" w:cstheme="minorHAnsi"/>
          <w:sz w:val="24"/>
          <w:szCs w:val="24"/>
        </w:rPr>
        <w:t xml:space="preserve"> (n)</w:t>
      </w:r>
      <w:r w:rsidRPr="00D35D57">
        <w:rPr>
          <w:rFonts w:eastAsia="Times New Roman" w:cstheme="minorHAnsi"/>
          <w:sz w:val="24"/>
          <w:szCs w:val="24"/>
        </w:rPr>
        <w:t>; Missing (%);</w:t>
      </w:r>
      <w:r w:rsidR="00102BC1">
        <w:rPr>
          <w:rFonts w:eastAsia="Times New Roman" w:cstheme="minorHAnsi"/>
          <w:sz w:val="24"/>
          <w:szCs w:val="24"/>
        </w:rPr>
        <w:t xml:space="preserve"> </w:t>
      </w:r>
      <w:r w:rsidRPr="00D35D57">
        <w:rPr>
          <w:rFonts w:eastAsia="Times New Roman" w:cstheme="minorHAnsi"/>
          <w:sz w:val="24"/>
          <w:szCs w:val="24"/>
        </w:rPr>
        <w:t>Unique (%); Example Values</w:t>
      </w:r>
      <w:r w:rsidR="00102BC1">
        <w:rPr>
          <w:rFonts w:eastAsia="Times New Roman" w:cstheme="minorHAnsi"/>
          <w:sz w:val="24"/>
          <w:szCs w:val="24"/>
        </w:rPr>
        <w:t xml:space="preserve"> (If there is space without overcrowding the table maybe also add: </w:t>
      </w:r>
      <w:r w:rsidR="00102BC1" w:rsidRPr="00D35D57">
        <w:rPr>
          <w:rFonts w:eastAsia="Times New Roman" w:cstheme="minorHAnsi"/>
          <w:sz w:val="24"/>
          <w:szCs w:val="24"/>
        </w:rPr>
        <w:t>Filled (n); Missing (n);</w:t>
      </w:r>
      <w:r w:rsidR="00102BC1">
        <w:rPr>
          <w:rFonts w:eastAsia="Times New Roman" w:cstheme="minorHAnsi"/>
          <w:sz w:val="24"/>
          <w:szCs w:val="24"/>
        </w:rPr>
        <w:t xml:space="preserve"> </w:t>
      </w:r>
      <w:r w:rsidR="00102BC1" w:rsidRPr="00D35D57">
        <w:rPr>
          <w:rFonts w:eastAsia="Times New Roman" w:cstheme="minorHAnsi"/>
          <w:sz w:val="24"/>
          <w:szCs w:val="24"/>
        </w:rPr>
        <w:t>Unique (n)</w:t>
      </w:r>
      <w:r w:rsidR="00102BC1">
        <w:rPr>
          <w:rFonts w:eastAsia="Times New Roman" w:cstheme="minorHAnsi"/>
          <w:sz w:val="24"/>
          <w:szCs w:val="24"/>
        </w:rPr>
        <w:t>)</w:t>
      </w:r>
    </w:p>
    <w:p w14:paraId="62504952" w14:textId="039D3E9C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D19BFB5" w14:textId="5843BCA3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 xml:space="preserve">Column View </w:t>
      </w:r>
    </w:p>
    <w:p w14:paraId="358C2149" w14:textId="7868A1BB" w:rsidR="00102BC1" w:rsidRDefault="00D35D57" w:rsidP="00102BC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can’t recall everything that is in th</w:t>
      </w:r>
      <w:r w:rsidR="00102BC1">
        <w:rPr>
          <w:rFonts w:eastAsia="Times New Roman" w:cstheme="minorHAnsi"/>
          <w:sz w:val="24"/>
          <w:szCs w:val="24"/>
        </w:rPr>
        <w:t xml:space="preserve">e current column page; retain anything I might have missed that’s helpful.  Otherwise, I think we should have  </w:t>
      </w:r>
    </w:p>
    <w:p w14:paraId="1FDC5254" w14:textId="2B230030" w:rsidR="00D35D57" w:rsidRPr="00D35D57" w:rsidRDefault="00102BC1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sz w:val="24"/>
          <w:szCs w:val="24"/>
        </w:rPr>
        <w:t>Table</w:t>
      </w:r>
      <w:r>
        <w:rPr>
          <w:rFonts w:eastAsia="Times New Roman" w:cstheme="minorHAnsi"/>
          <w:sz w:val="24"/>
          <w:szCs w:val="24"/>
        </w:rPr>
        <w:t xml:space="preserve"> Name</w:t>
      </w:r>
      <w:r w:rsidRPr="00D35D57">
        <w:rPr>
          <w:rFonts w:eastAsia="Times New Roman" w:cstheme="minorHAnsi"/>
          <w:sz w:val="24"/>
          <w:szCs w:val="24"/>
        </w:rPr>
        <w:t>; Field</w:t>
      </w:r>
      <w:r>
        <w:rPr>
          <w:rFonts w:eastAsia="Times New Roman" w:cstheme="minorHAnsi"/>
          <w:sz w:val="24"/>
          <w:szCs w:val="24"/>
        </w:rPr>
        <w:t xml:space="preserve"> Name</w:t>
      </w:r>
      <w:r w:rsidRPr="00D35D57">
        <w:rPr>
          <w:rFonts w:eastAsia="Times New Roman" w:cstheme="minorHAnsi"/>
          <w:sz w:val="24"/>
          <w:szCs w:val="24"/>
        </w:rPr>
        <w:t>; Field Type; Total Rows</w:t>
      </w:r>
      <w:r>
        <w:rPr>
          <w:rFonts w:eastAsia="Times New Roman" w:cstheme="minorHAnsi"/>
          <w:sz w:val="24"/>
          <w:szCs w:val="24"/>
        </w:rPr>
        <w:t xml:space="preserve"> (n)</w:t>
      </w:r>
      <w:r w:rsidRPr="00D35D57">
        <w:rPr>
          <w:rFonts w:eastAsia="Times New Roman" w:cstheme="minorHAnsi"/>
          <w:sz w:val="24"/>
          <w:szCs w:val="24"/>
        </w:rPr>
        <w:t>; Filled (n); Missing (n);</w:t>
      </w:r>
      <w:r>
        <w:rPr>
          <w:rFonts w:eastAsia="Times New Roman" w:cstheme="minorHAnsi"/>
          <w:sz w:val="24"/>
          <w:szCs w:val="24"/>
        </w:rPr>
        <w:t xml:space="preserve"> </w:t>
      </w:r>
      <w:r w:rsidRPr="00D35D57">
        <w:rPr>
          <w:rFonts w:eastAsia="Times New Roman" w:cstheme="minorHAnsi"/>
          <w:sz w:val="24"/>
          <w:szCs w:val="24"/>
        </w:rPr>
        <w:t>Missing (%);</w:t>
      </w:r>
      <w:r>
        <w:rPr>
          <w:rFonts w:eastAsia="Times New Roman" w:cstheme="minorHAnsi"/>
          <w:sz w:val="24"/>
          <w:szCs w:val="24"/>
        </w:rPr>
        <w:t xml:space="preserve"> </w:t>
      </w:r>
      <w:r w:rsidRPr="00D35D57">
        <w:rPr>
          <w:rFonts w:eastAsia="Times New Roman" w:cstheme="minorHAnsi"/>
          <w:sz w:val="24"/>
          <w:szCs w:val="24"/>
        </w:rPr>
        <w:t>Unique (n)</w:t>
      </w:r>
      <w:proofErr w:type="gramStart"/>
      <w:r>
        <w:rPr>
          <w:rFonts w:eastAsia="Times New Roman" w:cstheme="minorHAnsi"/>
          <w:sz w:val="24"/>
          <w:szCs w:val="24"/>
        </w:rPr>
        <w:t>)</w:t>
      </w:r>
      <w:r>
        <w:rPr>
          <w:rFonts w:eastAsia="Times New Roman" w:cstheme="minorHAnsi"/>
          <w:sz w:val="24"/>
          <w:szCs w:val="24"/>
        </w:rPr>
        <w:t xml:space="preserve">; </w:t>
      </w:r>
      <w:r>
        <w:rPr>
          <w:rFonts w:eastAsia="Times New Roman" w:cstheme="minorHAnsi"/>
          <w:sz w:val="24"/>
          <w:szCs w:val="24"/>
        </w:rPr>
        <w:t xml:space="preserve"> </w:t>
      </w:r>
      <w:r w:rsidRPr="00D35D57">
        <w:rPr>
          <w:rFonts w:eastAsia="Times New Roman" w:cstheme="minorHAnsi"/>
          <w:sz w:val="24"/>
          <w:szCs w:val="24"/>
        </w:rPr>
        <w:t>Unique</w:t>
      </w:r>
      <w:proofErr w:type="gramEnd"/>
      <w:r w:rsidRPr="00D35D57">
        <w:rPr>
          <w:rFonts w:eastAsia="Times New Roman" w:cstheme="minorHAnsi"/>
          <w:sz w:val="24"/>
          <w:szCs w:val="24"/>
        </w:rPr>
        <w:t xml:space="preserve"> (%); Example Values</w:t>
      </w:r>
      <w:r>
        <w:rPr>
          <w:rFonts w:eastAsia="Times New Roman" w:cstheme="minorHAnsi"/>
          <w:sz w:val="24"/>
          <w:szCs w:val="24"/>
        </w:rPr>
        <w:t>;</w:t>
      </w:r>
      <w:r>
        <w:rPr>
          <w:rFonts w:eastAsia="Times New Roman" w:cstheme="minorHAnsi"/>
          <w:sz w:val="24"/>
          <w:szCs w:val="24"/>
        </w:rPr>
        <w:t xml:space="preserve"> </w:t>
      </w:r>
      <w:r w:rsidR="00D35D57" w:rsidRPr="00D35D57">
        <w:rPr>
          <w:rFonts w:eastAsia="Times New Roman" w:cstheme="minorHAnsi"/>
          <w:sz w:val="24"/>
          <w:szCs w:val="24"/>
        </w:rPr>
        <w:t>Min Value; Max Value;</w:t>
      </w:r>
      <w:r w:rsidR="00D35D57">
        <w:rPr>
          <w:rFonts w:eastAsia="Times New Roman" w:cstheme="minorHAnsi"/>
          <w:sz w:val="24"/>
          <w:szCs w:val="24"/>
        </w:rPr>
        <w:t xml:space="preserve"> (</w:t>
      </w:r>
      <w:r w:rsidR="00D35D57" w:rsidRPr="00D35D57">
        <w:rPr>
          <w:rFonts w:eastAsia="Times New Roman" w:cstheme="minorHAnsi"/>
          <w:color w:val="FF0000"/>
          <w:sz w:val="24"/>
          <w:szCs w:val="24"/>
        </w:rPr>
        <w:t xml:space="preserve">Min and Max </w:t>
      </w:r>
      <w:r w:rsidR="00D35D57">
        <w:rPr>
          <w:rFonts w:eastAsia="Times New Roman" w:cstheme="minorHAnsi"/>
          <w:color w:val="FF0000"/>
          <w:sz w:val="24"/>
          <w:szCs w:val="24"/>
        </w:rPr>
        <w:t xml:space="preserve">value </w:t>
      </w:r>
      <w:r w:rsidR="00D35D57" w:rsidRPr="00D35D57">
        <w:rPr>
          <w:rFonts w:eastAsia="Times New Roman" w:cstheme="minorHAnsi"/>
          <w:color w:val="FF0000"/>
          <w:sz w:val="24"/>
          <w:szCs w:val="24"/>
        </w:rPr>
        <w:t>are only on internal app)</w:t>
      </w:r>
      <w:r w:rsidR="00D35D57">
        <w:rPr>
          <w:rFonts w:eastAsia="Times New Roman" w:cstheme="minorHAnsi"/>
          <w:color w:val="FF0000"/>
          <w:sz w:val="24"/>
          <w:szCs w:val="24"/>
        </w:rPr>
        <w:t xml:space="preserve">, </w:t>
      </w:r>
      <w:r w:rsidR="00D35D57" w:rsidRPr="00D35D57">
        <w:rPr>
          <w:rFonts w:eastAsia="Times New Roman" w:cstheme="minorHAnsi"/>
          <w:sz w:val="24"/>
          <w:szCs w:val="24"/>
        </w:rPr>
        <w:t xml:space="preserve">Min Field Length; Max Field Length; </w:t>
      </w:r>
      <w:r w:rsidR="000024E3">
        <w:rPr>
          <w:rFonts w:eastAsia="Times New Roman" w:cstheme="minorHAnsi"/>
          <w:sz w:val="24"/>
          <w:szCs w:val="24"/>
        </w:rPr>
        <w:t>Field</w:t>
      </w:r>
      <w:r w:rsidR="00D35D57" w:rsidRPr="00D35D57">
        <w:rPr>
          <w:rFonts w:eastAsia="Times New Roman" w:cstheme="minorHAnsi"/>
          <w:sz w:val="24"/>
          <w:szCs w:val="24"/>
        </w:rPr>
        <w:t xml:space="preserve"> Types Detected; </w:t>
      </w:r>
      <w:proofErr w:type="spellStart"/>
      <w:r w:rsidR="001E3338" w:rsidRPr="00D35D57">
        <w:rPr>
          <w:rFonts w:eastAsia="Times New Roman" w:cstheme="minorHAnsi"/>
          <w:b/>
          <w:bCs/>
          <w:sz w:val="24"/>
          <w:szCs w:val="24"/>
        </w:rPr>
        <w:t>import_flag_type</w:t>
      </w:r>
      <w:proofErr w:type="spellEnd"/>
      <w:r w:rsidR="00D35D57" w:rsidRPr="00D35D57">
        <w:rPr>
          <w:rFonts w:eastAsia="Times New Roman" w:cstheme="minorHAnsi"/>
          <w:sz w:val="24"/>
          <w:szCs w:val="24"/>
        </w:rPr>
        <w:t>; Import Notes</w:t>
      </w:r>
      <w:r>
        <w:rPr>
          <w:rFonts w:eastAsia="Times New Roman" w:cstheme="minorHAnsi"/>
          <w:sz w:val="24"/>
          <w:szCs w:val="24"/>
        </w:rPr>
        <w:t>. Is this too much?  Maybe you can play with the display so it doesn’t’ look overwhelming.</w:t>
      </w:r>
    </w:p>
    <w:p w14:paraId="5F69CD3D" w14:textId="31253F18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8F37F8A" w14:textId="77777777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Table View</w:t>
      </w:r>
    </w:p>
    <w:p w14:paraId="3168CFBF" w14:textId="0A328204" w:rsidR="001E3338" w:rsidRPr="00D35D57" w:rsidRDefault="0085013C" w:rsidP="001E333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I’m not sure exactly what we should add to the </w:t>
      </w:r>
      <w:r w:rsidR="00102BC1">
        <w:rPr>
          <w:rFonts w:eastAsia="Times New Roman" w:cstheme="minorHAnsi"/>
          <w:sz w:val="24"/>
          <w:szCs w:val="24"/>
        </w:rPr>
        <w:t>table</w:t>
      </w:r>
      <w:r>
        <w:rPr>
          <w:rFonts w:eastAsia="Times New Roman" w:cstheme="minorHAnsi"/>
          <w:sz w:val="24"/>
          <w:szCs w:val="24"/>
        </w:rPr>
        <w:t xml:space="preserve"> view</w:t>
      </w:r>
      <w:r w:rsidR="00102BC1">
        <w:rPr>
          <w:rFonts w:eastAsia="Times New Roman" w:cstheme="minorHAnsi"/>
          <w:sz w:val="24"/>
          <w:szCs w:val="24"/>
        </w:rPr>
        <w:t xml:space="preserve">… </w:t>
      </w:r>
      <w:proofErr w:type="spellStart"/>
      <w:r w:rsidR="00102BC1">
        <w:rPr>
          <w:rFonts w:eastAsia="Times New Roman" w:cstheme="minorHAnsi"/>
          <w:sz w:val="24"/>
          <w:szCs w:val="24"/>
        </w:rPr>
        <w:t>thoguhts</w:t>
      </w:r>
      <w:proofErr w:type="spellEnd"/>
      <w:r w:rsidR="00102BC1">
        <w:rPr>
          <w:rFonts w:eastAsia="Times New Roman" w:cstheme="minorHAnsi"/>
          <w:sz w:val="24"/>
          <w:szCs w:val="24"/>
        </w:rPr>
        <w:t xml:space="preserve">?  Maybe </w:t>
      </w:r>
      <w:r w:rsidR="001E3338">
        <w:rPr>
          <w:rFonts w:eastAsia="Times New Roman" w:cstheme="minorHAnsi"/>
          <w:sz w:val="24"/>
          <w:szCs w:val="24"/>
        </w:rPr>
        <w:t xml:space="preserve">just the </w:t>
      </w:r>
      <w:r w:rsidR="00102BC1">
        <w:rPr>
          <w:rFonts w:eastAsia="Times New Roman" w:cstheme="minorHAnsi"/>
          <w:sz w:val="24"/>
          <w:szCs w:val="24"/>
        </w:rPr>
        <w:t>flag for import issues</w:t>
      </w:r>
      <w:r w:rsidR="001E3338">
        <w:rPr>
          <w:rFonts w:eastAsia="Times New Roman" w:cstheme="minorHAnsi"/>
          <w:sz w:val="24"/>
          <w:szCs w:val="24"/>
        </w:rPr>
        <w:t xml:space="preserve"> (e.g., </w:t>
      </w:r>
      <w:proofErr w:type="spellStart"/>
      <w:r w:rsidR="001E3338" w:rsidRPr="001E3338">
        <w:rPr>
          <w:rFonts w:eastAsia="Times New Roman" w:cstheme="minorHAnsi"/>
          <w:b/>
          <w:bCs/>
          <w:sz w:val="24"/>
          <w:szCs w:val="24"/>
        </w:rPr>
        <w:t>any_import_flag</w:t>
      </w:r>
      <w:proofErr w:type="spellEnd"/>
      <w:r w:rsidR="001E3338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="001E3338">
        <w:rPr>
          <w:rFonts w:eastAsia="Times New Roman" w:cstheme="minorHAnsi"/>
          <w:sz w:val="24"/>
          <w:szCs w:val="24"/>
        </w:rPr>
        <w:t>SQL Import Risk</w:t>
      </w:r>
    </w:p>
    <w:p w14:paraId="0BAB9C9A" w14:textId="1CF6AA94" w:rsidR="0085013C" w:rsidRPr="00D35D57" w:rsidRDefault="0085013C" w:rsidP="0085013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7995DEA" w14:textId="0AB18DF3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1B4AB28" w14:textId="77777777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Extract Date</w:t>
      </w:r>
    </w:p>
    <w:p w14:paraId="4B16EC81" w14:textId="13B2B081" w:rsidR="00D35D57" w:rsidRPr="00D35D57" w:rsidRDefault="00D35D57" w:rsidP="00D35D57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D35D57">
        <w:rPr>
          <w:rFonts w:eastAsia="Times New Roman" w:cstheme="minorHAnsi"/>
          <w:b/>
          <w:bCs/>
          <w:sz w:val="24"/>
          <w:szCs w:val="24"/>
        </w:rPr>
        <w:t>date_of_extract</w:t>
      </w:r>
      <w:proofErr w:type="spellEnd"/>
      <w:r w:rsidRPr="00D35D57">
        <w:rPr>
          <w:rFonts w:eastAsia="Times New Roman" w:cstheme="minorHAnsi"/>
          <w:sz w:val="24"/>
          <w:szCs w:val="24"/>
        </w:rPr>
        <w:t xml:space="preserve"> to display the </w:t>
      </w:r>
      <w:r w:rsidR="00102BC1">
        <w:rPr>
          <w:rFonts w:eastAsia="Times New Roman" w:cstheme="minorHAnsi"/>
          <w:sz w:val="24"/>
          <w:szCs w:val="24"/>
        </w:rPr>
        <w:t>“Date of extract:”</w:t>
      </w:r>
    </w:p>
    <w:p w14:paraId="37F5DB0E" w14:textId="2EBDF9D6" w:rsid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E9399F9" w14:textId="433C19FE" w:rsidR="00102BC1" w:rsidRPr="0085013C" w:rsidRDefault="00102BC1" w:rsidP="00102BC1">
      <w:pPr>
        <w:spacing w:after="0"/>
        <w:rPr>
          <w:rFonts w:cstheme="minorHAnsi"/>
          <w:b/>
          <w:bCs/>
          <w:sz w:val="24"/>
          <w:szCs w:val="24"/>
        </w:rPr>
      </w:pPr>
      <w:r w:rsidRPr="0085013C">
        <w:rPr>
          <w:rFonts w:cstheme="minorHAnsi"/>
          <w:b/>
          <w:bCs/>
          <w:sz w:val="24"/>
          <w:szCs w:val="24"/>
        </w:rPr>
        <w:t xml:space="preserve">For </w:t>
      </w:r>
      <w:r>
        <w:rPr>
          <w:rFonts w:cstheme="minorHAnsi"/>
          <w:b/>
          <w:bCs/>
          <w:sz w:val="24"/>
          <w:szCs w:val="24"/>
        </w:rPr>
        <w:t>“</w:t>
      </w:r>
      <w:r w:rsidRPr="0085013C">
        <w:rPr>
          <w:rFonts w:cstheme="minorHAnsi"/>
          <w:b/>
          <w:bCs/>
          <w:sz w:val="24"/>
          <w:szCs w:val="24"/>
        </w:rPr>
        <w:t>Example Values</w:t>
      </w:r>
      <w:r>
        <w:rPr>
          <w:rFonts w:cstheme="minorHAnsi"/>
          <w:b/>
          <w:bCs/>
          <w:sz w:val="24"/>
          <w:szCs w:val="24"/>
        </w:rPr>
        <w:t>”</w:t>
      </w:r>
      <w:r w:rsidRPr="0085013C">
        <w:rPr>
          <w:rFonts w:cstheme="minorHAnsi"/>
          <w:b/>
          <w:bCs/>
          <w:sz w:val="24"/>
          <w:szCs w:val="24"/>
        </w:rPr>
        <w:t xml:space="preserve"> fields:</w:t>
      </w:r>
    </w:p>
    <w:p w14:paraId="5F86DBEB" w14:textId="21AF39C0" w:rsidR="00102BC1" w:rsidRPr="0085013C" w:rsidRDefault="00102BC1" w:rsidP="00102BC1">
      <w:pPr>
        <w:spacing w:after="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Is it possible to</w:t>
      </w:r>
      <w:r w:rsidRPr="0085013C">
        <w:rPr>
          <w:rFonts w:eastAsia="Times New Roman" w:cstheme="minorHAnsi"/>
          <w:sz w:val="24"/>
          <w:szCs w:val="24"/>
        </w:rPr>
        <w:t xml:space="preserve"> make Example Values clickable</w:t>
      </w:r>
      <w:r>
        <w:rPr>
          <w:rFonts w:eastAsia="Times New Roman" w:cstheme="minorHAnsi"/>
          <w:sz w:val="24"/>
          <w:szCs w:val="24"/>
        </w:rPr>
        <w:t xml:space="preserve"> so </w:t>
      </w:r>
      <w:proofErr w:type="gramStart"/>
      <w:r>
        <w:rPr>
          <w:rFonts w:eastAsia="Times New Roman" w:cstheme="minorHAnsi"/>
          <w:sz w:val="24"/>
          <w:szCs w:val="24"/>
        </w:rPr>
        <w:t>that:</w:t>
      </w:r>
      <w:proofErr w:type="gramEnd"/>
    </w:p>
    <w:p w14:paraId="53AFA6E1" w14:textId="4DADA80C" w:rsidR="00102BC1" w:rsidRPr="0085013C" w:rsidRDefault="00102BC1" w:rsidP="00102BC1">
      <w:pPr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</w:rPr>
      </w:pPr>
      <w:r w:rsidRPr="0085013C">
        <w:rPr>
          <w:rFonts w:eastAsia="Times New Roman" w:cstheme="minorHAnsi"/>
          <w:sz w:val="24"/>
          <w:szCs w:val="24"/>
        </w:rPr>
        <w:t xml:space="preserve">For </w:t>
      </w:r>
      <w:r>
        <w:rPr>
          <w:rFonts w:eastAsia="Times New Roman" w:cstheme="minorHAnsi"/>
          <w:sz w:val="24"/>
          <w:szCs w:val="24"/>
        </w:rPr>
        <w:t xml:space="preserve">suppressed app: </w:t>
      </w:r>
      <w:r w:rsidRPr="0085013C">
        <w:rPr>
          <w:rFonts w:eastAsia="Times New Roman" w:cstheme="minorHAnsi"/>
          <w:sz w:val="24"/>
          <w:szCs w:val="24"/>
        </w:rPr>
        <w:t xml:space="preserve">clicking should open a small table showing </w:t>
      </w:r>
      <w:r>
        <w:rPr>
          <w:rFonts w:eastAsia="Times New Roman" w:cstheme="minorHAnsi"/>
          <w:sz w:val="24"/>
          <w:szCs w:val="24"/>
        </w:rPr>
        <w:t xml:space="preserve">Global Code </w:t>
      </w:r>
      <w:r w:rsidRPr="0085013C">
        <w:rPr>
          <w:rFonts w:eastAsia="Times New Roman" w:cstheme="minorHAnsi"/>
          <w:sz w:val="24"/>
          <w:szCs w:val="24"/>
        </w:rPr>
        <w:t>Value, Label, and Active</w:t>
      </w:r>
      <w:r>
        <w:rPr>
          <w:rFonts w:eastAsia="Times New Roman" w:cstheme="minorHAnsi"/>
          <w:sz w:val="24"/>
          <w:szCs w:val="24"/>
        </w:rPr>
        <w:t xml:space="preserve"> Flag</w:t>
      </w:r>
      <w:r w:rsidRPr="0085013C">
        <w:rPr>
          <w:rFonts w:eastAsia="Times New Roman" w:cstheme="minorHAnsi"/>
          <w:sz w:val="24"/>
          <w:szCs w:val="24"/>
        </w:rPr>
        <w:t xml:space="preserve"> (Yes/No).</w:t>
      </w:r>
    </w:p>
    <w:p w14:paraId="14A1DDC8" w14:textId="566B1FA7" w:rsidR="00102BC1" w:rsidRPr="0085013C" w:rsidRDefault="00102BC1" w:rsidP="00102BC1">
      <w:pPr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</w:rPr>
      </w:pPr>
      <w:r w:rsidRPr="0085013C">
        <w:rPr>
          <w:rFonts w:eastAsia="Times New Roman" w:cstheme="minorHAnsi"/>
          <w:sz w:val="24"/>
          <w:szCs w:val="24"/>
        </w:rPr>
        <w:t xml:space="preserve">For the internal app, clicking should open a small table showing Value (for global codes), Labels </w:t>
      </w:r>
      <w:r>
        <w:rPr>
          <w:rFonts w:eastAsia="Times New Roman" w:cstheme="minorHAnsi"/>
          <w:sz w:val="24"/>
          <w:szCs w:val="24"/>
        </w:rPr>
        <w:t>(for all variables)</w:t>
      </w:r>
      <w:r w:rsidR="001E3338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frequency</w:t>
      </w:r>
      <w:r w:rsidR="001E3338">
        <w:rPr>
          <w:rFonts w:eastAsia="Times New Roman" w:cstheme="minorHAnsi"/>
          <w:sz w:val="24"/>
          <w:szCs w:val="24"/>
        </w:rPr>
        <w:t xml:space="preserve"> </w:t>
      </w:r>
      <w:r w:rsidRPr="0085013C">
        <w:rPr>
          <w:rFonts w:eastAsia="Times New Roman" w:cstheme="minorHAnsi"/>
          <w:sz w:val="24"/>
          <w:szCs w:val="24"/>
        </w:rPr>
        <w:t>%, Active</w:t>
      </w:r>
      <w:r>
        <w:rPr>
          <w:rFonts w:eastAsia="Times New Roman" w:cstheme="minorHAnsi"/>
          <w:sz w:val="24"/>
          <w:szCs w:val="24"/>
        </w:rPr>
        <w:t xml:space="preserve"> Flag</w:t>
      </w:r>
      <w:r w:rsidRPr="0085013C">
        <w:rPr>
          <w:rFonts w:eastAsia="Times New Roman" w:cstheme="minorHAnsi"/>
          <w:sz w:val="24"/>
          <w:szCs w:val="24"/>
        </w:rPr>
        <w:t xml:space="preserve"> (for global code)</w:t>
      </w:r>
    </w:p>
    <w:p w14:paraId="492654E4" w14:textId="77777777" w:rsidR="00102BC1" w:rsidRPr="00D35D57" w:rsidRDefault="00102BC1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88E6258" w14:textId="77777777" w:rsidR="00102BC1" w:rsidRDefault="00102BC1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188E862C" w14:textId="77777777" w:rsidR="00102BC1" w:rsidRDefault="00102BC1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6DE17FC0" w14:textId="26CB2D4F" w:rsidR="00D35D57" w:rsidRPr="00D35D57" w:rsidRDefault="00D35D57" w:rsidP="00D35D57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 xml:space="preserve">Data Notes (Display </w:t>
      </w:r>
      <w:r w:rsidR="006E02E4">
        <w:rPr>
          <w:rFonts w:eastAsia="Times New Roman" w:cstheme="minorHAnsi"/>
          <w:b/>
          <w:bCs/>
          <w:sz w:val="24"/>
          <w:szCs w:val="24"/>
        </w:rPr>
        <w:t xml:space="preserve">as footnote </w:t>
      </w:r>
      <w:r w:rsidR="00102BC1">
        <w:rPr>
          <w:rFonts w:eastAsia="Times New Roman" w:cstheme="minorHAnsi"/>
          <w:b/>
          <w:bCs/>
          <w:sz w:val="24"/>
          <w:szCs w:val="24"/>
        </w:rPr>
        <w:t>on all pages</w:t>
      </w:r>
      <w:r w:rsidRPr="00D35D57">
        <w:rPr>
          <w:rFonts w:eastAsia="Times New Roman" w:cstheme="minorHAnsi"/>
          <w:b/>
          <w:bCs/>
          <w:sz w:val="24"/>
          <w:szCs w:val="24"/>
        </w:rPr>
        <w:t>)</w:t>
      </w:r>
    </w:p>
    <w:p w14:paraId="7EEED684" w14:textId="77777777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b/>
          <w:bCs/>
          <w:sz w:val="24"/>
          <w:szCs w:val="24"/>
        </w:rPr>
        <w:t>Sampling:</w:t>
      </w:r>
    </w:p>
    <w:p w14:paraId="2BA88A34" w14:textId="77777777" w:rsidR="00D35D57" w:rsidRPr="00D35D57" w:rsidRDefault="00D35D57" w:rsidP="00D35D5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35D57">
        <w:rPr>
          <w:rFonts w:eastAsia="Times New Roman" w:cstheme="minorHAnsi"/>
          <w:sz w:val="24"/>
          <w:szCs w:val="24"/>
        </w:rPr>
        <w:t>For tables with more than 1 million rows, a 1 million-row sample is analyzed to ensure efficient processing. Counts are omitted when data are sampled.</w:t>
      </w:r>
    </w:p>
    <w:p w14:paraId="06BBBDC3" w14:textId="77777777" w:rsidR="006E02E4" w:rsidRDefault="006E02E4" w:rsidP="006E02E4">
      <w:pPr>
        <w:pStyle w:val="NormalWeb"/>
      </w:pPr>
      <w:r>
        <w:rPr>
          <w:rStyle w:val="Strong"/>
        </w:rPr>
        <w:t>Example Values — Internal</w:t>
      </w:r>
      <w:r>
        <w:br/>
        <w:t>The top 20 most frequent values are displayed. Frequencies are not calculated for long text fields or when more than 95% of values are unique.</w:t>
      </w:r>
    </w:p>
    <w:p w14:paraId="6B6BA8DF" w14:textId="77777777" w:rsidR="006E02E4" w:rsidRDefault="006E02E4" w:rsidP="006E02E4">
      <w:pPr>
        <w:pStyle w:val="NormalWeb"/>
      </w:pPr>
      <w:r>
        <w:rPr>
          <w:rStyle w:val="Strong"/>
        </w:rPr>
        <w:t>Example Values — Suppressed</w:t>
      </w:r>
      <w:r>
        <w:br/>
        <w:t>Example values are hidden to protect PHI, except for fields containing global codes or logical values. All values remain visible in the internal app.</w:t>
      </w:r>
    </w:p>
    <w:p w14:paraId="065272B2" w14:textId="77777777" w:rsidR="00D35D57" w:rsidRPr="00D35D57" w:rsidRDefault="00D35D57" w:rsidP="00D35D57">
      <w:pPr>
        <w:spacing w:after="0"/>
        <w:rPr>
          <w:rFonts w:cstheme="minorHAnsi"/>
          <w:sz w:val="24"/>
          <w:szCs w:val="24"/>
        </w:rPr>
      </w:pPr>
    </w:p>
    <w:sectPr w:rsidR="00D35D57" w:rsidRPr="00D3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5E10"/>
    <w:multiLevelType w:val="multilevel"/>
    <w:tmpl w:val="C0C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E15E9"/>
    <w:multiLevelType w:val="multilevel"/>
    <w:tmpl w:val="7A2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A6921"/>
    <w:multiLevelType w:val="multilevel"/>
    <w:tmpl w:val="DA3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46D63"/>
    <w:multiLevelType w:val="multilevel"/>
    <w:tmpl w:val="5E9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B02A3"/>
    <w:multiLevelType w:val="multilevel"/>
    <w:tmpl w:val="C04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B21CB"/>
    <w:multiLevelType w:val="multilevel"/>
    <w:tmpl w:val="2F4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2475A"/>
    <w:multiLevelType w:val="multilevel"/>
    <w:tmpl w:val="222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87D74"/>
    <w:multiLevelType w:val="multilevel"/>
    <w:tmpl w:val="29D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31ADC"/>
    <w:multiLevelType w:val="multilevel"/>
    <w:tmpl w:val="1E2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305A2"/>
    <w:multiLevelType w:val="multilevel"/>
    <w:tmpl w:val="765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C1A2F"/>
    <w:multiLevelType w:val="multilevel"/>
    <w:tmpl w:val="77B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11D7C"/>
    <w:multiLevelType w:val="multilevel"/>
    <w:tmpl w:val="C12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3"/>
  </w:num>
  <w:num w:numId="10">
    <w:abstractNumId w:val="2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57"/>
    <w:rsid w:val="000024E3"/>
    <w:rsid w:val="00102BC1"/>
    <w:rsid w:val="001E3338"/>
    <w:rsid w:val="00377821"/>
    <w:rsid w:val="006E02E4"/>
    <w:rsid w:val="0085013C"/>
    <w:rsid w:val="00910EEA"/>
    <w:rsid w:val="00CC51E4"/>
    <w:rsid w:val="00D3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1DE2"/>
  <w15:chartTrackingRefBased/>
  <w15:docId w15:val="{3EB76859-5BB0-4149-8765-443B2453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5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5D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D5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5D5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5D5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3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5D5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5D57"/>
    <w:rPr>
      <w:rFonts w:ascii="Arial" w:eastAsia="Times New Roman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35D5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San Diego Health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Kate</dc:creator>
  <cp:keywords/>
  <dc:description/>
  <cp:lastModifiedBy>Mcdonald, Kate</cp:lastModifiedBy>
  <cp:revision>3</cp:revision>
  <dcterms:created xsi:type="dcterms:W3CDTF">2025-10-27T19:07:00Z</dcterms:created>
  <dcterms:modified xsi:type="dcterms:W3CDTF">2025-10-27T21:54:00Z</dcterms:modified>
</cp:coreProperties>
</file>