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Bookly Customer Support Agent</w:t>
      </w:r>
    </w:p>
    <w:p>
      <w:pPr>
        <w:jc w:val="center"/>
      </w:pPr>
      <w:r>
        <w:rPr>
          <w:color w:val="4F8CFF"/>
          <w:sz w:val="28"/>
        </w:rPr>
        <w:t>Live Demo Script &amp; Architecture Defense Guide</w:t>
      </w:r>
    </w:p>
    <w:p>
      <w:r>
        <w:t>Andrew Child  ·  github.com/andrewwchild/booklydemo  ·  booklydemo.streamlit.app</w:t>
      </w:r>
    </w:p>
    <w:p/>
    <w:p>
      <w:pPr>
        <w:pStyle w:val="Heading1"/>
      </w:pPr>
      <w:r>
        <w:t>Thesis</w:t>
      </w:r>
    </w:p>
    <w:p>
      <w:r>
        <w:t>The best CX agents don't guess — they clarify, then act on real data. Wrong answers destroy trust faster than one extra question. The LLM handles natural language; every transactional fact comes from a tool.</w:t>
      </w:r>
    </w:p>
    <w:p>
      <w:pPr>
        <w:pStyle w:val="Heading1"/>
      </w:pPr>
      <w:r>
        <w:t>Pre-Demo Checklist</w:t>
      </w:r>
    </w:p>
    <w:p>
      <w:pPr>
        <w:pStyle w:val="ListBullet"/>
      </w:pPr>
      <w:r>
        <w:t>Streamlit app open with a fresh conversation (streamlit run app/streamlit_app.py)</w:t>
      </w:r>
    </w:p>
    <w:p>
      <w:pPr>
        <w:pStyle w:val="ListBullet"/>
      </w:pPr>
      <w:r>
        <w:t>Optional backup: terminal ready with python evals/run_evals.py</w:t>
      </w:r>
    </w:p>
    <w:p>
      <w:pPr>
        <w:pStyle w:val="ListBullet"/>
      </w:pPr>
      <w:r>
        <w:t>Deployed URL: booklydemo.streamlit.app</w:t>
      </w:r>
    </w:p>
    <w:p>
      <w:pPr>
        <w:pStyle w:val="Heading1"/>
      </w:pPr>
      <w:r>
        <w:t>Demo Reference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Use For</w:t>
            </w:r>
          </w:p>
        </w:tc>
      </w:tr>
      <w:tr>
        <w:tc>
          <w:tcPr>
            <w:tcW w:type="dxa" w:w="2160"/>
          </w:tcPr>
          <w:p>
            <w:r>
              <w:t>ORD-1001</w:t>
            </w:r>
          </w:p>
        </w:tc>
        <w:tc>
          <w:tcPr>
            <w:tcW w:type="dxa" w:w="2160"/>
          </w:tcPr>
          <w:p>
            <w:r>
              <w:t>alice@example.com</w:t>
            </w:r>
          </w:p>
        </w:tc>
        <w:tc>
          <w:tcPr>
            <w:tcW w:type="dxa" w:w="2160"/>
          </w:tcPr>
          <w:p>
            <w:r>
              <w:t>Shipped (UPS)</w:t>
            </w:r>
          </w:p>
        </w:tc>
        <w:tc>
          <w:tcPr>
            <w:tcW w:type="dxa" w:w="2160"/>
          </w:tcPr>
          <w:p>
            <w:r>
              <w:t>Happy-path order lookup</w:t>
            </w:r>
          </w:p>
        </w:tc>
      </w:tr>
      <w:tr>
        <w:tc>
          <w:tcPr>
            <w:tcW w:type="dxa" w:w="2160"/>
          </w:tcPr>
          <w:p>
            <w:r>
              <w:t>ORD-1006</w:t>
            </w:r>
          </w:p>
        </w:tc>
        <w:tc>
          <w:tcPr>
            <w:tcW w:type="dxa" w:w="2160"/>
          </w:tcPr>
          <w:p>
            <w:r>
              <w:t>frank@example.com</w:t>
            </w:r>
          </w:p>
        </w:tc>
        <w:tc>
          <w:tcPr>
            <w:tcW w:type="dxa" w:w="2160"/>
          </w:tcPr>
          <w:p>
            <w:r>
              <w:t>Delayed</w:t>
            </w:r>
          </w:p>
        </w:tc>
        <w:tc>
          <w:tcPr>
            <w:tcW w:type="dxa" w:w="2160"/>
          </w:tcPr>
          <w:p>
            <w:r>
              <w:t>Empathy + grounded delay reason</w:t>
            </w:r>
          </w:p>
        </w:tc>
      </w:tr>
      <w:tr>
        <w:tc>
          <w:tcPr>
            <w:tcW w:type="dxa" w:w="2160"/>
          </w:tcPr>
          <w:p>
            <w:r>
              <w:t>ORD-1003</w:t>
            </w:r>
          </w:p>
        </w:tc>
        <w:tc>
          <w:tcPr>
            <w:tcW w:type="dxa" w:w="2160"/>
          </w:tcPr>
          <w:p>
            <w:r>
              <w:t>carol@example.com</w:t>
            </w:r>
          </w:p>
        </w:tc>
        <w:tc>
          <w:tcPr>
            <w:tcW w:type="dxa" w:w="2160"/>
          </w:tcPr>
          <w:p>
            <w:r>
              <w:t>Delivered</w:t>
            </w:r>
          </w:p>
        </w:tc>
        <w:tc>
          <w:tcPr>
            <w:tcW w:type="dxa" w:w="2160"/>
          </w:tcPr>
          <w:p>
            <w:r>
              <w:t>Successful refund flow</w:t>
            </w:r>
          </w:p>
        </w:tc>
      </w:tr>
      <w:tr>
        <w:tc>
          <w:tcPr>
            <w:tcW w:type="dxa" w:w="2160"/>
          </w:tcPr>
          <w:p>
            <w:r>
              <w:t>ORD-1004</w:t>
            </w:r>
          </w:p>
        </w:tc>
        <w:tc>
          <w:tcPr>
            <w:tcW w:type="dxa" w:w="2160"/>
          </w:tcPr>
          <w:p>
            <w:r>
              <w:t>david@example.com</w:t>
            </w:r>
          </w:p>
        </w:tc>
        <w:tc>
          <w:tcPr>
            <w:tcW w:type="dxa" w:w="2160"/>
          </w:tcPr>
          <w:p>
            <w:r>
              <w:t>Window expired</w:t>
            </w:r>
          </w:p>
        </w:tc>
        <w:tc>
          <w:tcPr>
            <w:tcW w:type="dxa" w:w="2160"/>
          </w:tcPr>
          <w:p>
            <w:r>
              <w:t>Policy enforcement edge case</w:t>
            </w:r>
          </w:p>
        </w:tc>
      </w:tr>
      <w:tr>
        <w:tc>
          <w:tcPr>
            <w:tcW w:type="dxa" w:w="2160"/>
          </w:tcPr>
          <w:p>
            <w:r>
              <w:t>ORD-1008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Edge-case order status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Book</w:t>
            </w:r>
          </w:p>
        </w:tc>
        <w:tc>
          <w:tcPr>
            <w:tcW w:type="dxa" w:w="4320"/>
          </w:tcPr>
          <w:p>
            <w:r>
              <w:t>Stock</w:t>
            </w:r>
          </w:p>
        </w:tc>
      </w:tr>
      <w:tr>
        <w:tc>
          <w:tcPr>
            <w:tcW w:type="dxa" w:w="4320"/>
          </w:tcPr>
          <w:p>
            <w:r>
              <w:t>Fourth Wing</w:t>
            </w:r>
          </w:p>
        </w:tc>
        <w:tc>
          <w:tcPr>
            <w:tcW w:type="dxa" w:w="4320"/>
          </w:tcPr>
          <w:p>
            <w:r>
              <w:t>Out of stock</w:t>
            </w:r>
          </w:p>
        </w:tc>
      </w:tr>
      <w:tr>
        <w:tc>
          <w:tcPr>
            <w:tcW w:type="dxa" w:w="4320"/>
          </w:tcPr>
          <w:p>
            <w:r>
              <w:t>Atomic Habits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</w:tbl>
    <w:p/>
    <w:p>
      <w:pPr>
        <w:pStyle w:val="Heading1"/>
      </w:pPr>
      <w:r>
        <w:t>Opening (30 seconds)</w:t>
      </w:r>
    </w:p>
    <w:p>
      <w:r>
        <w:t>"Bookly is a fictional online bookstore. Support gets the same five questions over and over: where's my order, can I return this, is this book in stock, what's your policy, and I can't log in.</w:t>
      </w:r>
    </w:p>
    <w:p>
      <w:r>
        <w:t>My thesis: the best support agents don't guess — they clarify, then act on real data. I built a grounded agent with seven tools, identity verification before refunds, human handoff with conversation summaries, and a 30-case eval harness. Let me show you.</w:t>
      </w:r>
    </w:p>
    <w:p>
      <w:pPr>
        <w:pStyle w:val="Heading1"/>
      </w:pPr>
      <w:r>
        <w:t>Live Demo Flows</w:t>
      </w:r>
    </w:p>
    <w:p>
      <w:pPr>
        <w:pStyle w:val="Heading2"/>
      </w:pPr>
      <w:r>
        <w:t>Flow 1: Clarify-First Order Lookup (~90 sec)</w:t>
      </w:r>
    </w:p>
    <w:p>
      <w:pPr>
        <w:pStyle w:val="ListBullet"/>
      </w:pPr>
      <w:r>
        <w:t>Type: "Where is my order?" → Agent asks for order ID (no hallucination)</w:t>
      </w:r>
    </w:p>
    <w:p>
      <w:pPr>
        <w:pStyle w:val="ListBullet"/>
      </w:pPr>
      <w:r>
        <w:t>Type: ORD-1001 → lookup_order → UPS tracking + delivery estimate</w:t>
      </w:r>
    </w:p>
    <w:p>
      <w:pPr>
        <w:pStyle w:val="ListBullet"/>
      </w:pPr>
      <w:r>
        <w:t>Say: "The LLM handles language. Facts come from tools."</w:t>
      </w:r>
    </w:p>
    <w:p>
      <w:pPr>
        <w:pStyle w:val="Heading2"/>
      </w:pPr>
      <w:r>
        <w:t>Flow 2: Delayed Shipment (~60 sec)</w:t>
      </w:r>
    </w:p>
    <w:p>
      <w:pPr>
        <w:pStyle w:val="ListBullet"/>
      </w:pPr>
      <w:r>
        <w:t>New conversation. Type: ORD-1006</w:t>
      </w:r>
    </w:p>
    <w:p>
      <w:pPr>
        <w:pStyle w:val="ListBullet"/>
      </w:pPr>
      <w:r>
        <w:t>Shows delayed status with carrier reason (Weather delay in Memphis hub)</w:t>
      </w:r>
    </w:p>
    <w:p>
      <w:pPr>
        <w:pStyle w:val="ListBullet"/>
      </w:pPr>
      <w:r>
        <w:t>Say: "Grounded data, not generated fluff. Same tool hits OMS in production."</w:t>
      </w:r>
    </w:p>
    <w:p>
      <w:pPr>
        <w:pStyle w:val="Heading2"/>
      </w:pPr>
      <w:r>
        <w:t>Flow 3: Inventory Check (~60 sec)</w:t>
      </w:r>
    </w:p>
    <w:p>
      <w:pPr>
        <w:pStyle w:val="ListBullet"/>
      </w:pPr>
      <w:r>
        <w:t>Type: "Is Fourth Wing in stock?" → Out of stock + restock context</w:t>
      </w:r>
    </w:p>
    <w:p>
      <w:pPr>
        <w:pStyle w:val="ListBullet"/>
      </w:pPr>
      <w:r>
        <w:t>Type: "Do you have Atomic Habits?" → In stock with price</w:t>
      </w:r>
    </w:p>
    <w:p>
      <w:pPr>
        <w:pStyle w:val="ListBullet"/>
      </w:pPr>
      <w:r>
        <w:t>Say: "Stock levels need a live API call — you can't RAG your way to inventory."</w:t>
      </w:r>
    </w:p>
    <w:p>
      <w:pPr>
        <w:pStyle w:val="Heading2"/>
      </w:pPr>
      <w:r>
        <w:t>Flow 4: Policy FAQ (~45 sec)</w:t>
      </w:r>
    </w:p>
    <w:p>
      <w:pPr>
        <w:pStyle w:val="ListBullet"/>
      </w:pPr>
      <w:r>
        <w:t>Type: "What's your return policy?" → get_policy → 30-day window</w:t>
      </w:r>
    </w:p>
    <w:p>
      <w:pPr>
        <w:pStyle w:val="ListBullet"/>
      </w:pPr>
      <w:r>
        <w:t>Say: "Policies are RAG-friendly in production; here they're canonical structured data."</w:t>
      </w:r>
    </w:p>
    <w:p>
      <w:pPr>
        <w:pStyle w:val="Heading2"/>
      </w:pPr>
      <w:r>
        <w:t>Flow 5: Multi-Turn Refund + Identity Verification (~2 min) ⭐</w:t>
      </w:r>
    </w:p>
    <w:p>
      <w:pPr>
        <w:pStyle w:val="ListBullet"/>
      </w:pPr>
      <w:r>
        <w:t>Turn 1: "I want a refund" → asks order ID</w:t>
      </w:r>
    </w:p>
    <w:p>
      <w:pPr>
        <w:pStyle w:val="ListBullet"/>
      </w:pPr>
      <w:r>
        <w:t>Turn 2: ORD-1003 → asks reason (does NOT jump to order lookup)</w:t>
      </w:r>
    </w:p>
    <w:p>
      <w:pPr>
        <w:pStyle w:val="ListBullet"/>
      </w:pPr>
      <w:r>
        <w:t>Turn 3: "The book arrived damaged" → asks email</w:t>
      </w:r>
    </w:p>
    <w:p>
      <w:pPr>
        <w:pStyle w:val="ListBullet"/>
      </w:pPr>
      <w:r>
        <w:t>Turn 4: carol@example.com → verify_customer_identity → initiate_refund → RFD issued</w:t>
      </w:r>
    </w:p>
    <w:p>
      <w:pPr>
        <w:pStyle w:val="ListBullet"/>
      </w:pPr>
      <w:r>
        <w:t>Say: "Verify before act. Email must match. Verification ≠ approval."</w:t>
      </w:r>
    </w:p>
    <w:p>
      <w:pPr>
        <w:pStyle w:val="Heading2"/>
      </w:pPr>
      <w:r>
        <w:t>Flow 6: Edge Case — Return Window Expired (~60 sec)</w:t>
      </w:r>
    </w:p>
    <w:p>
      <w:pPr>
        <w:pStyle w:val="ListBullet"/>
      </w:pPr>
      <w:r>
        <w:t>Refund flow for ORD-1004, david@example.com, reason: wrong item</w:t>
      </w:r>
    </w:p>
    <w:p>
      <w:pPr>
        <w:pStyle w:val="ListBullet"/>
      </w:pPr>
      <w:r>
        <w:t>Identity passes; refund rejected — Return window expired</w:t>
      </w:r>
    </w:p>
    <w:p>
      <w:pPr>
        <w:pStyle w:val="ListBullet"/>
      </w:pPr>
      <w:r>
        <w:t>Say: "Agent doesn't override business rules."</w:t>
      </w:r>
    </w:p>
    <w:p>
      <w:pPr>
        <w:pStyle w:val="Heading2"/>
      </w:pPr>
      <w:r>
        <w:t>Flow 7: Human Handoff (~60 sec)</w:t>
      </w:r>
    </w:p>
    <w:p>
      <w:pPr>
        <w:pStyle w:val="ListBullet"/>
      </w:pPr>
      <w:r>
        <w:t>"Where is my order?" → ORD-1001 → lookup succeeds</w:t>
      </w:r>
    </w:p>
    <w:p>
      <w:pPr>
        <w:pStyle w:val="ListBullet"/>
      </w:pPr>
      <w:r>
        <w:t>"I need to speak to a real person" → escalate_to_human → ticket + summary</w:t>
      </w:r>
    </w:p>
    <w:p>
      <w:pPr>
        <w:pStyle w:val="ListBullet"/>
      </w:pPr>
      <w:r>
        <w:t>Say: "Human agent gets full context — customer never repeats themselves."</w:t>
      </w:r>
    </w:p>
    <w:p>
      <w:pPr>
        <w:pStyle w:val="Heading2"/>
      </w:pPr>
      <w:r>
        <w:t>Flow 8: Password Reset (optional, 30 sec)</w:t>
      </w:r>
    </w:p>
    <w:p>
      <w:pPr>
        <w:pStyle w:val="ListBullet"/>
      </w:pPr>
      <w:r>
        <w:t>"I can't log in" → asks email → alice@example.com → send_password_reset</w:t>
      </w:r>
    </w:p>
    <w:p>
      <w:pPr>
        <w:pStyle w:val="Heading1"/>
      </w:pPr>
      <w:r>
        <w:t>Eval Harness (90 seconds)</w:t>
      </w:r>
    </w:p>
    <w:p>
      <w:r>
        <w:t>Run in terminal: python evals/run_evals.py</w:t>
      </w:r>
    </w:p>
    <w:p>
      <w:pPr>
        <w:pStyle w:val="ListBullet"/>
      </w:pPr>
      <w:r>
        <w:t>30 golden cases — clarify-first, tool selection, multi-turn refunds, identity, escalation</w:t>
      </w:r>
    </w:p>
    <w:p>
      <w:pPr>
        <w:pStyle w:val="ListBullet"/>
      </w:pPr>
      <w:r>
        <w:t>100% pass rate against rules engine, runs in under 1 second</w:t>
      </w:r>
    </w:p>
    <w:p>
      <w:pPr>
        <w:pStyle w:val="ListBullet"/>
      </w:pPr>
      <w:r>
        <w:t>CI-ready regression safety when prompts or tools change</w:t>
      </w:r>
    </w:p>
    <w:p>
      <w:pPr>
        <w:pStyle w:val="Heading1"/>
      </w:pPr>
      <w:r>
        <w:t>Architecture Walkthrough (3 minutes)</w:t>
      </w:r>
    </w:p>
    <w:p>
      <w:r>
        <w:t>Customer → Streamlit UI → BooklyAgent (orchestrator)</w:t>
        <w:br/>
        <w:t xml:space="preserve">                              ├── ConversationMemory (history + slots)</w:t>
        <w:br/>
        <w:t xml:space="preserve">                              ├── System prompt (clarify-first rules)</w:t>
        <w:br/>
        <w:t xml:space="preserve">                              └── OpenAI function calling</w:t>
        <w:br/>
        <w:t xml:space="preserve">                                    └── Bookly tools (orders, catalog, policies)</w:t>
      </w:r>
    </w:p>
    <w:p>
      <w:pPr>
        <w:pStyle w:val="ListBullet"/>
      </w:pPr>
      <w:r>
        <w:t>UI — Streamlit for fast demo; production = chat widget + auth</w:t>
      </w:r>
    </w:p>
    <w:p>
      <w:pPr>
        <w:pStyle w:val="ListBullet"/>
      </w:pPr>
      <w:r>
        <w:t>Orchestrator — Thin LLM ↔ tool loop. No LangChain.</w:t>
      </w:r>
    </w:p>
    <w:p>
      <w:pPr>
        <w:pStyle w:val="ListBullet"/>
      </w:pPr>
      <w:r>
        <w:t>Memory — Per-session slots so multi-turn flows don't re-ask</w:t>
      </w:r>
    </w:p>
    <w:p>
      <w:pPr>
        <w:pStyle w:val="ListBullet"/>
      </w:pPr>
      <w:r>
        <w:t>Tools — 7 functions; swap JSON for real APIs without touching agent</w:t>
      </w:r>
    </w:p>
    <w:p>
      <w:pPr>
        <w:pStyle w:val="ListBullet"/>
      </w:pPr>
      <w:r>
        <w:t>Dual engine — LLM with API key; rules fallback for offline demo + evals</w:t>
      </w:r>
    </w:p>
    <w:p>
      <w:pPr>
        <w:pStyle w:val="Heading1"/>
      </w:pPr>
      <w:r>
        <w:t>Architecture Decisions — How to Defend Them</w:t>
      </w:r>
    </w:p>
    <w:p>
      <w:pPr>
        <w:pStyle w:val="Heading2"/>
      </w:pPr>
      <w:r>
        <w:t>1. Tools over RAG for transactions</w:t>
      </w:r>
    </w:p>
    <w:p>
      <w:r>
        <w:t>Decision: Order status, refunds, and inventory use function calling — not vector search.</w:t>
      </w:r>
    </w:p>
    <w:p>
      <w:r>
        <w:rPr>
          <w:i/>
        </w:rPr>
        <w:t>Why: RAG can't answer 'status of ORD-1006 right now.' Refunds are actions, not text.</w:t>
      </w:r>
    </w:p>
    <w:p>
      <w:r>
        <w:t>If challenged: I'd still use RAG for long-tail FAQ. Core intents are API-shaped.</w:t>
      </w:r>
    </w:p>
    <w:p>
      <w:pPr>
        <w:pStyle w:val="Heading2"/>
      </w:pPr>
      <w:r>
        <w:t>2. Clarify-first, not answer-first</w:t>
      </w:r>
    </w:p>
    <w:p>
      <w:r>
        <w:t>Decision: 'Where's my order?' asks for order ID before any tool call.</w:t>
      </w:r>
    </w:p>
    <w:p>
      <w:r>
        <w:rPr>
          <w:i/>
        </w:rPr>
        <w:t>Why: Prevents confident wrong answers. Matches how good human agents work.</w:t>
      </w:r>
    </w:p>
    <w:p>
      <w:r>
        <w:t>If challenged: Production pre-fills from logged-in session. Clarify-first is the safe default for anonymous chat.</w:t>
      </w:r>
    </w:p>
    <w:p>
      <w:pPr>
        <w:pStyle w:val="Heading2"/>
      </w:pPr>
      <w:r>
        <w:t>3. Slot memory + regex extraction</w:t>
      </w:r>
    </w:p>
    <w:p>
      <w:r>
        <w:t>Decision: ConversationMemory tracks order_id, reason, email, book_title across turns.</w:t>
      </w:r>
    </w:p>
    <w:p>
      <w:r>
        <w:rPr>
          <w:i/>
        </w:rPr>
        <w:t>Why: Refund needs 3 fields in order. Regex catches ORD-XXXX and emails reliably.</w:t>
      </w:r>
    </w:p>
    <w:p>
      <w:r>
        <w:t>If challenged: Production uses structured outputs. The state-machine pattern for high-risk flows stays.</w:t>
      </w:r>
    </w:p>
    <w:p>
      <w:pPr>
        <w:pStyle w:val="Heading2"/>
      </w:pPr>
      <w:r>
        <w:t>4. No LangChain / agent framework</w:t>
      </w:r>
    </w:p>
    <w:p>
      <w:r>
        <w:t>Decision: ~350 lines of orchestrator: OpenAI function calling + rules fallback.</w:t>
      </w:r>
    </w:p>
    <w:p>
      <w:r>
        <w:rPr>
          <w:i/>
        </w:rPr>
        <w:t>Why: Full control, easy to debug, explain line-by-line in an interview.</w:t>
      </w:r>
    </w:p>
    <w:p>
      <w:r>
        <w:t>If challenged: At scale with 50+ tools, a platform makes sense. For 7 tools, thin orchestration wins.</w:t>
      </w:r>
    </w:p>
    <w:p>
      <w:pPr>
        <w:pStyle w:val="Heading2"/>
      </w:pPr>
      <w:r>
        <w:t>5. Dual engine: LLM + rules fallback</w:t>
      </w:r>
    </w:p>
    <w:p>
      <w:r>
        <w:t>Decision: Works without API key. Eval harness runs deterministically.</w:t>
      </w:r>
    </w:p>
    <w:p>
      <w:r>
        <w:rPr>
          <w:i/>
        </w:rPr>
        <w:t>Why: Rules are safety net + test surface, not the production path.</w:t>
      </w:r>
    </w:p>
    <w:p>
      <w:r>
        <w:t>If challenged: Production is LLM-primary with rules as guardrails on tool parameters.</w:t>
      </w:r>
    </w:p>
    <w:p>
      <w:pPr>
        <w:pStyle w:val="Heading2"/>
      </w:pPr>
      <w:r>
        <w:t>6. Identity verification before refunds</w:t>
      </w:r>
    </w:p>
    <w:p>
      <w:r>
        <w:t>Decision: verify_customer_identity runs before initiate_refund.</w:t>
      </w:r>
    </w:p>
    <w:p>
      <w:r>
        <w:rPr>
          <w:i/>
        </w:rPr>
        <w:t>Why: Refunds are fraud-sensitive. Wrong email stops flow before refund record created.</w:t>
      </w:r>
    </w:p>
    <w:p>
      <w:r>
        <w:t>If challenged: Email match is weak auth for prototype. Production: OTP, session, billing ZIP.</w:t>
      </w:r>
    </w:p>
    <w:p>
      <w:pPr>
        <w:pStyle w:val="Heading2"/>
      </w:pPr>
      <w:r>
        <w:t>7. Human handoff with conversation summary</w:t>
      </w:r>
    </w:p>
    <w:p>
      <w:r>
        <w:t>Decision: escalate_to_human packages transcript + ticket ID (ESC-XXXXXX).</w:t>
      </w:r>
    </w:p>
    <w:p>
      <w:r>
        <w:rPr>
          <w:i/>
        </w:rPr>
        <w:t>Why: #1 escalation complaint: repeating yourself. Agents need context immediately.</w:t>
      </w:r>
    </w:p>
    <w:p>
      <w:r>
        <w:t>If challenged: Today keyword-triggered. Production adds confidence thresholds + sentiment.</w:t>
      </w:r>
    </w:p>
    <w:p>
      <w:pPr>
        <w:pStyle w:val="Heading2"/>
      </w:pPr>
      <w:r>
        <w:t>8. Eval harness (30 golden cases)</w:t>
      </w:r>
    </w:p>
    <w:p>
      <w:r>
        <w:t>Decision: JSON test cases assert tool calls and reply content.</w:t>
      </w:r>
    </w:p>
    <w:p>
      <w:r>
        <w:rPr>
          <w:i/>
        </w:rPr>
        <w:t>Why: LLM phrasing drifts; tool selection shouldn't. Shows SE rigor.</w:t>
      </w:r>
    </w:p>
    <w:p>
      <w:r>
        <w:t>If challenged: Next layer: LLM-as-judge for tone, shadow-mode in staging.</w:t>
      </w:r>
    </w:p>
    <w:p>
      <w:pPr>
        <w:pStyle w:val="Heading2"/>
      </w:pPr>
      <w:r>
        <w:t>9. JSON files instead of real APIs</w:t>
      </w:r>
    </w:p>
    <w:p>
      <w:r>
        <w:t>Decision: data/orders.json, catalog.json, policies.json as OMS/inventory stand-ins.</w:t>
      </w:r>
    </w:p>
    <w:p>
      <w:r>
        <w:rPr>
          <w:i/>
        </w:rPr>
        <w:t>Why: Tool interfaces are production-shaped. Swap loaders for HTTP clients.</w:t>
      </w:r>
    </w:p>
    <w:p>
      <w:r>
        <w:t>If challenged: Boundary is tools/bookly_tools.py. Add retries/timeouts at tool layer.</w:t>
      </w:r>
    </w:p>
    <w:p>
      <w:pPr>
        <w:pStyle w:val="Heading2"/>
      </w:pPr>
      <w:r>
        <w:t>10. Streamlit for demo UI</w:t>
      </w:r>
    </w:p>
    <w:p>
      <w:r>
        <w:t>Decision: Deploy to Streamlit Cloud in minutes for live presentation.</w:t>
      </w:r>
    </w:p>
    <w:p>
      <w:r>
        <w:rPr>
          <w:i/>
        </w:rPr>
        <w:t>Why: Not production UI — intentionally deprioritized.</w:t>
      </w:r>
    </w:p>
    <w:p>
      <w:r>
        <w:t>If challenged: Production = embedded chat + auth + webhook to ticket system.</w:t>
      </w:r>
    </w:p>
    <w:p>
      <w:pPr>
        <w:pStyle w:val="Heading1"/>
      </w:pPr>
      <w:r>
        <w:t>Tough Questions — Quick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Why not fine-tune?</w:t>
            </w:r>
          </w:p>
        </w:tc>
        <w:tc>
          <w:tcPr>
            <w:tcW w:type="dxa" w:w="4320"/>
          </w:tcPr>
          <w:p>
            <w:r>
              <w:t>Tool calling iterates in hours. Fine-tuning doesn't fix hallucinated order IDs.</w:t>
            </w:r>
          </w:p>
        </w:tc>
      </w:tr>
      <w:tr>
        <w:tc>
          <w:tcPr>
            <w:tcW w:type="dxa" w:w="4320"/>
          </w:tcPr>
          <w:p>
            <w:r>
              <w:t>Prompt injection?</w:t>
            </w:r>
          </w:p>
        </w:tc>
        <w:tc>
          <w:tcPr>
            <w:tcW w:type="dxa" w:w="4320"/>
          </w:tcPr>
          <w:p>
            <w:r>
              <w:t>Structured tool params only. Production: allowlisted tools, human approval on high-value refunds.</w:t>
            </w:r>
          </w:p>
        </w:tc>
      </w:tr>
      <w:tr>
        <w:tc>
          <w:tcPr>
            <w:tcW w:type="dxa" w:w="4320"/>
          </w:tcPr>
          <w:p>
            <w:r>
              <w:t>Latency?</w:t>
            </w:r>
          </w:p>
        </w:tc>
        <w:tc>
          <w:tcPr>
            <w:tcW w:type="dxa" w:w="4320"/>
          </w:tcPr>
          <w:p>
            <w:r>
              <w:t>Stream responses; cache policies. Refund is multi-turn — accuracy &gt; speed.</w:t>
            </w:r>
          </w:p>
        </w:tc>
      </w:tr>
      <w:tr>
        <w:tc>
          <w:tcPr>
            <w:tcW w:type="dxa" w:w="4320"/>
          </w:tcPr>
          <w:p>
            <w:r>
              <w:t>Success metrics?</w:t>
            </w:r>
          </w:p>
        </w:tc>
        <w:tc>
          <w:tcPr>
            <w:tcW w:type="dxa" w:w="4320"/>
          </w:tcPr>
          <w:p>
            <w:r>
              <w:t>Deflection rate, CSAT, refund error rate, tool-call accuracy, time-to-resolution.</w:t>
            </w:r>
          </w:p>
        </w:tc>
      </w:tr>
      <w:tr>
        <w:tc>
          <w:tcPr>
            <w:tcW w:type="dxa" w:w="4320"/>
          </w:tcPr>
          <w:p>
            <w:r>
              <w:t>Build next?</w:t>
            </w:r>
          </w:p>
        </w:tc>
        <w:tc>
          <w:tcPr>
            <w:tcW w:type="dxa" w:w="4320"/>
          </w:tcPr>
          <w:p>
            <w:r>
              <w:t>Auth/session pre-fill, OMS integration, confidence escalation, observability.</w:t>
            </w:r>
          </w:p>
        </w:tc>
      </w:tr>
    </w:tbl>
    <w:p/>
    <w:p>
      <w:pPr>
        <w:pStyle w:val="Heading1"/>
      </w:pPr>
      <w:r>
        <w:t>Closing (30 seconds)</w:t>
      </w:r>
    </w:p>
    <w:p>
      <w:r>
        <w:t>To summarize: clarify before acting, tools for facts, verify before refunds, escalate with context, test with golden cases. Next: OMS integrations, authenticated sessions, confidence-based escalation, production observability. Happy to go deeper on any decision.</w:t>
      </w:r>
    </w:p>
    <w:p>
      <w:pPr>
        <w:pStyle w:val="Heading1"/>
      </w:pPr>
      <w:r>
        <w:t>If Something 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Recovery</w:t>
            </w:r>
          </w:p>
        </w:tc>
      </w:tr>
      <w:tr>
        <w:tc>
          <w:tcPr>
            <w:tcW w:type="dxa" w:w="4320"/>
          </w:tcPr>
          <w:p>
            <w:r>
              <w:t>Streamlit down</w:t>
            </w:r>
          </w:p>
        </w:tc>
        <w:tc>
          <w:tcPr>
            <w:tcW w:type="dxa" w:w="4320"/>
          </w:tcPr>
          <w:p>
            <w:r>
              <w:t>uvicorn app.main:app --port 8000 or CLI</w:t>
            </w:r>
          </w:p>
        </w:tc>
      </w:tr>
      <w:tr>
        <w:tc>
          <w:tcPr>
            <w:tcW w:type="dxa" w:w="4320"/>
          </w:tcPr>
          <w:p>
            <w:r>
              <w:t>LLM slow/errors</w:t>
            </w:r>
          </w:p>
        </w:tc>
        <w:tc>
          <w:tcPr>
            <w:tcW w:type="dxa" w:w="4320"/>
          </w:tcPr>
          <w:p>
            <w:r>
              <w:t>Works without API key — rules engine</w:t>
            </w:r>
          </w:p>
        </w:tc>
      </w:tr>
      <w:tr>
        <w:tc>
          <w:tcPr>
            <w:tcW w:type="dxa" w:w="4320"/>
          </w:tcPr>
          <w:p>
            <w:r>
              <w:t>Wrong reply</w:t>
            </w:r>
          </w:p>
        </w:tc>
        <w:tc>
          <w:tcPr>
            <w:tcW w:type="dxa" w:w="4320"/>
          </w:tcPr>
          <w:p>
            <w:r>
              <w:t>New conversation + exact demo inputs above</w:t>
            </w:r>
          </w:p>
        </w:tc>
      </w:tr>
      <w:tr>
        <w:tc>
          <w:tcPr>
            <w:tcW w:type="dxa" w:w="4320"/>
          </w:tcPr>
          <w:p>
            <w:r>
              <w:t>Skeptic on quality</w:t>
            </w:r>
          </w:p>
        </w:tc>
        <w:tc>
          <w:tcPr>
            <w:tcW w:type="dxa" w:w="4320"/>
          </w:tcPr>
          <w:p>
            <w:r>
              <w:t>Run python evals/run_evals.py live — 30/30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