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May 22, 2026</w:t>
      </w:r>
      <w:r w:rsidDel="00000000" w:rsidR="00000000" w:rsidRPr="00000000">
        <w:rPr>
          <w:rtl w:val="0"/>
        </w:rPr>
      </w:r>
    </w:p>
    <w:p w:rsidR="00000000" w:rsidDel="00000000" w:rsidP="00000000" w:rsidRDefault="00000000" w:rsidRPr="00000000" w14:paraId="00000002">
      <w:pPr>
        <w:pStyle w:val="Heading2"/>
        <w:rPr/>
      </w:pPr>
      <w:bookmarkStart w:colFirst="0" w:colLast="0" w:name="_k751u7bc38um" w:id="0"/>
      <w:bookmarkEnd w:id="0"/>
      <w:r w:rsidDel="00000000" w:rsidR="00000000" w:rsidRPr="00000000">
        <w:rPr>
          <w:rtl w:val="0"/>
        </w:rPr>
        <w:t xml:space="preserve">Customer Call: Monitoring &amp; Debugging in Genie Code</w:t>
      </w:r>
    </w:p>
    <w:p w:rsidR="00000000" w:rsidDel="00000000" w:rsidP="00000000" w:rsidRDefault="00000000" w:rsidRPr="00000000" w14:paraId="00000003">
      <w:pPr>
        <w:rPr>
          <w:strike w:val="1"/>
        </w:rPr>
      </w:pPr>
      <w:r w:rsidDel="00000000" w:rsidR="00000000" w:rsidRPr="00000000">
        <w:rPr>
          <w:rtl w:val="0"/>
        </w:rPr>
        <w:t xml:space="preserve">Invited </w:t>
      </w:r>
      <w:hyperlink r:id="rId6">
        <w:r w:rsidDel="00000000" w:rsidR="00000000" w:rsidRPr="00000000">
          <w:rPr>
            <w:color w:val="0000ee"/>
            <w:u w:val="single"/>
            <w:rtl w:val="0"/>
          </w:rPr>
          <w:t xml:space="preserve">Andrew Wierzba</w:t>
        </w:r>
      </w:hyperlink>
      <w:r w:rsidDel="00000000" w:rsidR="00000000" w:rsidRPr="00000000">
        <w:rPr>
          <w:rtl w:val="0"/>
        </w:rPr>
        <w:t xml:space="preserve"> </w:t>
      </w:r>
      <w:hyperlink r:id="rId7">
        <w:r w:rsidDel="00000000" w:rsidR="00000000" w:rsidRPr="00000000">
          <w:rPr>
            <w:color w:val="0000ee"/>
            <w:u w:val="single"/>
            <w:rtl w:val="0"/>
          </w:rPr>
          <w:t xml:space="preserve">ray.hechavarria@hp.com</w:t>
        </w:r>
      </w:hyperlink>
      <w:r w:rsidDel="00000000" w:rsidR="00000000" w:rsidRPr="00000000">
        <w:rPr>
          <w:rtl w:val="0"/>
        </w:rPr>
        <w:t xml:space="preserve"> </w:t>
      </w:r>
      <w:hyperlink r:id="rId8">
        <w:r w:rsidDel="00000000" w:rsidR="00000000" w:rsidRPr="00000000">
          <w:rPr>
            <w:color w:val="0000ee"/>
            <w:u w:val="single"/>
            <w:rtl w:val="0"/>
          </w:rPr>
          <w:t xml:space="preserve">maxwell.london@hp.com</w:t>
        </w:r>
      </w:hyperlink>
      <w:r w:rsidDel="00000000" w:rsidR="00000000" w:rsidRPr="00000000">
        <w:rPr>
          <w:rtl w:val="0"/>
        </w:rPr>
        <w:t xml:space="preserve"> </w:t>
      </w:r>
      <w:hyperlink r:id="rId9">
        <w:r w:rsidDel="00000000" w:rsidR="00000000" w:rsidRPr="00000000">
          <w:rPr>
            <w:color w:val="0000ee"/>
            <w:u w:val="single"/>
            <w:rtl w:val="0"/>
          </w:rPr>
          <w:t xml:space="preserve">Rudy Garza</w:t>
        </w:r>
      </w:hyperlink>
      <w:r w:rsidDel="00000000" w:rsidR="00000000" w:rsidRPr="00000000">
        <w:rPr>
          <w:rtl w:val="0"/>
        </w:rPr>
        <w:t xml:space="preserve"> </w:t>
      </w:r>
      <w:hyperlink r:id="rId10">
        <w:r w:rsidDel="00000000" w:rsidR="00000000" w:rsidRPr="00000000">
          <w:rPr>
            <w:color w:val="0000ee"/>
            <w:u w:val="single"/>
            <w:rtl w:val="0"/>
          </w:rPr>
          <w:t xml:space="preserve">cody.hannan@hp.com</w:t>
        </w:r>
      </w:hyperlink>
      <w:r w:rsidDel="00000000" w:rsidR="00000000" w:rsidRPr="00000000">
        <w:rPr>
          <w:rtl w:val="0"/>
        </w:rPr>
        <w:t xml:space="preserve"> </w:t>
      </w:r>
      <w:hyperlink r:id="rId11">
        <w:r w:rsidDel="00000000" w:rsidR="00000000" w:rsidRPr="00000000">
          <w:rPr>
            <w:color w:val="0000ee"/>
            <w:u w:val="single"/>
            <w:rtl w:val="0"/>
          </w:rPr>
          <w:t xml:space="preserve">José Miguel Ibañez - HP</w:t>
        </w:r>
      </w:hyperlink>
      <w:r w:rsidDel="00000000" w:rsidR="00000000" w:rsidRPr="00000000">
        <w:rPr>
          <w:rtl w:val="0"/>
        </w:rPr>
        <w:t xml:space="preserve"> </w:t>
      </w:r>
      <w:hyperlink r:id="rId12">
        <w:r w:rsidDel="00000000" w:rsidR="00000000" w:rsidRPr="00000000">
          <w:rPr>
            <w:color w:val="0000ee"/>
            <w:u w:val="single"/>
            <w:rtl w:val="0"/>
          </w:rPr>
          <w:t xml:space="preserve">sydney.beers@hp.com</w:t>
        </w:r>
      </w:hyperlink>
      <w:r w:rsidDel="00000000" w:rsidR="00000000" w:rsidRPr="00000000">
        <w:rPr>
          <w:rtl w:val="0"/>
        </w:rPr>
        <w:t xml:space="preserve"> </w:t>
      </w:r>
      <w:hyperlink r:id="rId13">
        <w:r w:rsidDel="00000000" w:rsidR="00000000" w:rsidRPr="00000000">
          <w:rPr>
            <w:color w:val="0000ee"/>
            <w:u w:val="single"/>
            <w:rtl w:val="0"/>
          </w:rPr>
          <w:t xml:space="preserve">Jacqueline Li</w:t>
        </w:r>
      </w:hyperlink>
      <w:r w:rsidDel="00000000" w:rsidR="00000000" w:rsidRPr="00000000">
        <w:rPr>
          <w:rtl w:val="0"/>
        </w:rPr>
        <w:t xml:space="preserve"> </w:t>
      </w:r>
      <w:hyperlink r:id="rId14">
        <w:r w:rsidDel="00000000" w:rsidR="00000000" w:rsidRPr="00000000">
          <w:rPr>
            <w:color w:val="0000ee"/>
            <w:u w:val="single"/>
            <w:rtl w:val="0"/>
          </w:rPr>
          <w:t xml:space="preserve">vivek.kovvuru@hp.com</w:t>
        </w:r>
      </w:hyperlink>
      <w:r w:rsidDel="00000000" w:rsidR="00000000" w:rsidRPr="00000000">
        <w:rPr>
          <w:rtl w:val="0"/>
        </w:rPr>
        <w:t xml:space="preserve"> </w:t>
      </w:r>
      <w:hyperlink r:id="rId15">
        <w:r w:rsidDel="00000000" w:rsidR="00000000" w:rsidRPr="00000000">
          <w:rPr>
            <w:color w:val="0000ee"/>
            <w:u w:val="single"/>
            <w:rtl w:val="0"/>
          </w:rPr>
          <w:t xml:space="preserve">finch.elycia@hp.com</w:t>
        </w:r>
      </w:hyperlink>
      <w:r w:rsidDel="00000000" w:rsidR="00000000" w:rsidRPr="00000000">
        <w:rPr>
          <w:rtl w:val="0"/>
        </w:rPr>
        <w:t xml:space="preserve"> </w:t>
      </w:r>
      <w:hyperlink r:id="rId16">
        <w:r w:rsidDel="00000000" w:rsidR="00000000" w:rsidRPr="00000000">
          <w:rPr>
            <w:color w:val="0000ee"/>
            <w:u w:val="single"/>
            <w:rtl w:val="0"/>
          </w:rPr>
          <w:t xml:space="preserve">kyle.prouty@hp.com</w:t>
        </w:r>
      </w:hyperlink>
      <w:r w:rsidDel="00000000" w:rsidR="00000000" w:rsidRPr="00000000">
        <w:rPr>
          <w:rtl w:val="0"/>
        </w:rPr>
        <w:t xml:space="preserve"> </w:t>
      </w:r>
      <w:hyperlink r:id="rId17">
        <w:r w:rsidDel="00000000" w:rsidR="00000000" w:rsidRPr="00000000">
          <w:rPr>
            <w:color w:val="0000ee"/>
            <w:u w:val="single"/>
            <w:rtl w:val="0"/>
          </w:rPr>
          <w:t xml:space="preserve">joshua.yim@hp.com</w:t>
        </w:r>
      </w:hyperlink>
      <w:r w:rsidDel="00000000" w:rsidR="00000000" w:rsidRPr="00000000">
        <w:rPr>
          <w:rtl w:val="0"/>
        </w:rPr>
        <w:t xml:space="preserve"> </w:t>
      </w:r>
      <w:hyperlink r:id="rId18">
        <w:r w:rsidDel="00000000" w:rsidR="00000000" w:rsidRPr="00000000">
          <w:rPr>
            <w:color w:val="0000ee"/>
            <w:u w:val="single"/>
            <w:rtl w:val="0"/>
          </w:rPr>
          <w:t xml:space="preserve">Raghu Kempanna</w:t>
        </w:r>
      </w:hyperlink>
      <w:r w:rsidDel="00000000" w:rsidR="00000000" w:rsidRPr="00000000">
        <w:rPr>
          <w:rtl w:val="0"/>
        </w:rPr>
        <w:t xml:space="preserve"> </w:t>
      </w:r>
      <w:hyperlink r:id="rId19">
        <w:r w:rsidDel="00000000" w:rsidR="00000000" w:rsidRPr="00000000">
          <w:rPr>
            <w:color w:val="0000ee"/>
            <w:u w:val="single"/>
            <w:rtl w:val="0"/>
          </w:rPr>
          <w:t xml:space="preserve">Phoebe Weiser</w:t>
        </w:r>
      </w:hyperlink>
      <w:r w:rsidDel="00000000" w:rsidR="00000000" w:rsidRPr="00000000">
        <w:rPr>
          <w:rtl w:val="0"/>
        </w:rPr>
        <w:t xml:space="preserve"> </w:t>
      </w:r>
      <w:hyperlink r:id="rId20">
        <w:r w:rsidDel="00000000" w:rsidR="00000000" w:rsidRPr="00000000">
          <w:rPr>
            <w:strike w:val="1"/>
            <w:color w:val="0000ee"/>
            <w:u w:val="single"/>
            <w:rtl w:val="0"/>
          </w:rPr>
          <w:t xml:space="preserve">Kristóf Molnár</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21">
        <w:r w:rsidDel="00000000" w:rsidR="00000000" w:rsidRPr="00000000">
          <w:rPr>
            <w:color w:val="0000ee"/>
            <w:u w:val="single"/>
            <w:rtl w:val="0"/>
          </w:rPr>
          <w:t xml:space="preserve">Customer Call: Monitoring &amp; Debugging in Genie Code</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Meeting records </w:t>
      </w:r>
      <w:hyperlink r:id="rId22">
        <w:r w:rsidDel="00000000" w:rsidR="00000000" w:rsidRPr="00000000">
          <w:rPr>
            <w:color w:val="0000ee"/>
            <w:u w:val="single"/>
            <w:rtl w:val="0"/>
          </w:rPr>
          <w:t xml:space="preserve">Transcript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d2x7dd9nmwu8"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The team reviewed the Genie Zero Ops prototype with a focus on observability, alerting, and integration.</w:t>
        <w:br w:type="textWrapping"/>
        <w:br w:type="textWrapping"/>
      </w:r>
      <w:r w:rsidDel="00000000" w:rsidR="00000000" w:rsidRPr="00000000">
        <w:rPr>
          <w:b w:val="1"/>
          <w:bCs w:val="1"/>
          <w:sz w:val="28"/>
          <w:szCs w:val="28"/>
          <w:rtl w:val="0"/>
        </w:rPr>
        <w:t xml:space="preserve">Project Scope and Challenges</w:t>
      </w:r>
      <w:r w:rsidDel="00000000" w:rsidR="00000000" w:rsidRPr="00000000">
        <w:rPr>
          <w:sz w:val="28"/>
          <w:szCs w:val="28"/>
          <w:rtl w:val="0"/>
        </w:rPr>
        <w:br w:type="textWrapping"/>
        <w:t xml:space="preserve">The group analyzed current debugging workflows and log visibility limitations within existing data platforms. Participants highlighted the need for automated metadata extraction to resolve complex job failures.</w:t>
        <w:br w:type="textWrapping"/>
        <w:br w:type="textWrapping"/>
      </w:r>
      <w:r w:rsidDel="00000000" w:rsidR="00000000" w:rsidRPr="00000000">
        <w:rPr>
          <w:b w:val="1"/>
          <w:bCs w:val="1"/>
          <w:sz w:val="28"/>
          <w:szCs w:val="28"/>
          <w:rtl w:val="0"/>
        </w:rPr>
        <w:t xml:space="preserve">Monitoring and UI Requirements</w:t>
      </w:r>
      <w:r w:rsidDel="00000000" w:rsidR="00000000" w:rsidRPr="00000000">
        <w:rPr>
          <w:sz w:val="28"/>
          <w:szCs w:val="28"/>
          <w:rtl w:val="0"/>
        </w:rPr>
        <w:br w:type="textWrapping"/>
        <w:t xml:space="preserve">Discussion shifted toward proactive alerting and the placement of operational tools within the user interface. Developers requested high-confidence root cause analysis and visual representations for system health.</w:t>
        <w:br w:type="textWrapping"/>
        <w:br w:type="textWrapping"/>
      </w:r>
      <w:r w:rsidDel="00000000" w:rsidR="00000000" w:rsidRPr="00000000">
        <w:rPr>
          <w:b w:val="1"/>
          <w:bCs w:val="1"/>
          <w:sz w:val="28"/>
          <w:szCs w:val="28"/>
          <w:rtl w:val="0"/>
        </w:rPr>
        <w:t xml:space="preserve">Self-Healing and Future Vision</w:t>
      </w:r>
      <w:r w:rsidDel="00000000" w:rsidR="00000000" w:rsidRPr="00000000">
        <w:rPr>
          <w:sz w:val="28"/>
          <w:szCs w:val="28"/>
          <w:rtl w:val="0"/>
        </w:rPr>
        <w:br w:type="textWrapping"/>
        <w:t xml:space="preserve">The team debated moving from diagnostic monitoring to agentic workflows that implement fixes via pull requests. One major decision was to target a private preview release in July.</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i w:val="1"/>
          <w:iCs w:val="1"/>
          <w:sz w:val="28"/>
          <w:szCs w:val="28"/>
          <w:rtl w:val="0"/>
        </w:rPr>
        <w:t xml:space="preserve">Rate this Summary:</w:t>
      </w:r>
      <w:r w:rsidDel="00000000" w:rsidR="00000000" w:rsidRPr="00000000">
        <w:rPr>
          <w:sz w:val="28"/>
          <w:szCs w:val="28"/>
          <w:rtl w:val="0"/>
        </w:rPr>
        <w:t xml:space="preserve"> </w:t>
      </w:r>
      <w:hyperlink r:id="rId23">
        <w:r w:rsidDel="00000000" w:rsidR="00000000" w:rsidRPr="00000000">
          <w:rPr>
            <w:color w:val="1155cc"/>
            <w:sz w:val="28"/>
            <w:szCs w:val="28"/>
            <w:u w:val="single"/>
            <w:rtl w:val="0"/>
          </w:rPr>
          <w:t xml:space="preserve">Helpful</w:t>
        </w:r>
      </w:hyperlink>
      <w:r w:rsidDel="00000000" w:rsidR="00000000" w:rsidRPr="00000000">
        <w:rPr>
          <w:sz w:val="28"/>
          <w:szCs w:val="28"/>
          <w:rtl w:val="0"/>
        </w:rPr>
        <w:t xml:space="preserve"> or </w:t>
      </w:r>
      <w:hyperlink r:id="rId24">
        <w:r w:rsidDel="00000000" w:rsidR="00000000" w:rsidRPr="00000000">
          <w:rPr>
            <w:color w:val="1155cc"/>
            <w:sz w:val="28"/>
            <w:szCs w:val="28"/>
            <w:u w:val="single"/>
            <w:rtl w:val="0"/>
          </w:rPr>
          <w:t xml:space="preserve">Not Helpful</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pPr>
      <w:bookmarkStart w:colFirst="0" w:colLast="0" w:name="_y3c1yo9f0ra5" w:id="2"/>
      <w:bookmarkEnd w:id="2"/>
      <w:r w:rsidDel="00000000" w:rsidR="00000000" w:rsidRPr="00000000">
        <w:rPr>
          <w:rtl w:val="0"/>
        </w:rPr>
        <w:t xml:space="preserve">Decisions</w:t>
      </w:r>
      <w:r w:rsidDel="00000000" w:rsidR="00000000" w:rsidRPr="00000000">
        <w:rPr>
          <w:rtl w:val="0"/>
        </w:rPr>
      </w:r>
    </w:p>
    <w:p w:rsidR="00000000" w:rsidDel="00000000" w:rsidP="00000000" w:rsidRDefault="00000000" w:rsidRPr="00000000" w14:paraId="0000000F">
      <w:pPr>
        <w:pStyle w:val="Subtitle"/>
        <w:spacing w:after="160" w:lineRule="auto"/>
        <w:rPr>
          <w:shd w:fill="c8efcd" w:val="clear"/>
        </w:rPr>
      </w:pPr>
      <w:bookmarkStart w:colFirst="0" w:colLast="0" w:name="_re59f1qbsh5l" w:id="3"/>
      <w:bookmarkEnd w:id="3"/>
      <w:r w:rsidDel="00000000" w:rsidR="00000000" w:rsidRPr="00000000">
        <w:rPr>
          <w:shd w:fill="c8efcd" w:val="clear"/>
          <w:rtl w:val="0"/>
        </w:rPr>
        <w:t xml:space="preserve">ALIGNED</w:t>
      </w:r>
    </w:p>
    <w:p w:rsidR="00000000" w:rsidDel="00000000" w:rsidP="00000000" w:rsidRDefault="00000000" w:rsidRPr="00000000" w14:paraId="00000010">
      <w:pPr>
        <w:numPr>
          <w:ilvl w:val="0"/>
          <w:numId w:val="3"/>
        </w:numPr>
        <w:spacing w:after="160" w:lineRule="auto"/>
        <w:ind w:left="720" w:hanging="360"/>
      </w:pPr>
      <w:r w:rsidDel="00000000" w:rsidR="00000000" w:rsidRPr="00000000">
        <w:rPr>
          <w:b w:val="1"/>
          <w:bCs w:val="1"/>
          <w:rtl w:val="0"/>
        </w:rPr>
        <w:t xml:space="preserve">Failure analysis via metadata parsing</w:t>
      </w:r>
      <w:r w:rsidDel="00000000" w:rsidR="00000000" w:rsidRPr="00000000">
        <w:rPr>
          <w:rtl w:val="0"/>
        </w:rPr>
        <w:t xml:space="preserve"> The product strategy will focus on parsing the job and task metadata tree to automatically extract and highlight failure points.</w:t>
      </w:r>
    </w:p>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 </w:t>
      </w:r>
      <w:r w:rsidDel="00000000" w:rsidR="00000000" w:rsidRPr="00000000">
        <w:rPr>
          <w:rtl w:val="0"/>
        </w:rPr>
        <w:t xml:space="preserve">using your feedback.</w:t>
      </w:r>
    </w:p>
    <w:p w:rsidR="00000000" w:rsidDel="00000000" w:rsidP="00000000" w:rsidRDefault="00000000" w:rsidRPr="00000000" w14:paraId="00000013">
      <w:pPr>
        <w:spacing w:after="160" w:lineRule="auto"/>
        <w:rPr/>
      </w:pPr>
      <w:r w:rsidDel="00000000" w:rsidR="00000000" w:rsidRPr="00000000">
        <w:rPr>
          <w:rtl w:val="0"/>
        </w:rPr>
        <w:t xml:space="preserve">Let us know what you think: </w:t>
      </w:r>
      <w:hyperlink r:id="rId25">
        <w:r w:rsidDel="00000000" w:rsidR="00000000" w:rsidRPr="00000000">
          <w:rPr>
            <w:color w:val="1155cc"/>
            <w:u w:val="single"/>
            <w:rtl w:val="0"/>
          </w:rPr>
          <w:t xml:space="preserve">Helpful</w:t>
        </w:r>
      </w:hyperlink>
      <w:r w:rsidDel="00000000" w:rsidR="00000000" w:rsidRPr="00000000">
        <w:rPr>
          <w:rtl w:val="0"/>
        </w:rPr>
        <w:t xml:space="preserve"> or </w:t>
      </w:r>
      <w:hyperlink r:id="rId26">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color w:val="303030"/>
        </w:rPr>
      </w:pPr>
      <w:bookmarkStart w:colFirst="0" w:colLast="0" w:name="_2wjxnvhkgip" w:id="4"/>
      <w:bookmarkEnd w:id="4"/>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7">
      <w:pPr>
        <w:numPr>
          <w:ilvl w:val="0"/>
          <w:numId w:val="1"/>
        </w:numPr>
        <w:spacing w:after="80" w:lineRule="auto"/>
        <w:ind w:left="720" w:hanging="360"/>
      </w:pPr>
      <w:r w:rsidDel="00000000" w:rsidR="00000000" w:rsidRPr="00000000">
        <w:rPr>
          <w:rtl w:val="0"/>
        </w:rPr>
        <w:t xml:space="preserve">[José Miguel Ibañez - HP] Review permissions: Assess current platform permissions to determine if they enable the required level of collaboration among teams.</w:t>
      </w:r>
    </w:p>
    <w:p w:rsidR="00000000" w:rsidDel="00000000" w:rsidP="00000000" w:rsidRDefault="00000000" w:rsidRPr="00000000" w14:paraId="00000018">
      <w:pPr>
        <w:numPr>
          <w:ilvl w:val="0"/>
          <w:numId w:val="1"/>
        </w:numPr>
        <w:spacing w:after="80" w:lineRule="auto"/>
        <w:ind w:left="720" w:hanging="360"/>
      </w:pPr>
      <w:r w:rsidDel="00000000" w:rsidR="00000000" w:rsidRPr="00000000">
        <w:rPr>
          <w:rtl w:val="0"/>
        </w:rPr>
        <w:t xml:space="preserve">[José Miguel Ibañez - HP] Discuss preview signup: Consult with Sasha and the operations team regarding potential participation in the upcoming private preview.</w:t>
      </w:r>
    </w:p>
    <w:p w:rsidR="00000000" w:rsidDel="00000000" w:rsidP="00000000" w:rsidRDefault="00000000" w:rsidRPr="00000000" w14:paraId="00000019">
      <w:pPr>
        <w:numPr>
          <w:ilvl w:val="0"/>
          <w:numId w:val="1"/>
        </w:numPr>
        <w:spacing w:after="80" w:lineRule="auto"/>
        <w:ind w:left="720" w:hanging="360"/>
      </w:pPr>
      <w:r w:rsidDel="00000000" w:rsidR="00000000" w:rsidRPr="00000000">
        <w:rPr>
          <w:rtl w:val="0"/>
        </w:rPr>
        <w:t xml:space="preserve">[Andrew Wierzba] Improve mock interface: Update the mock user interface to provide clearer getting started guidance for the zero ops feature.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spacing w:after="160" w:lineRule="auto"/>
        <w:jc w:val="left"/>
        <w:rPr/>
      </w:pPr>
      <w:bookmarkStart w:colFirst="0" w:colLast="0" w:name="_ruq7jtbge3rw" w:id="5"/>
      <w:bookmarkEnd w:id="5"/>
      <w:r w:rsidDel="00000000" w:rsidR="00000000" w:rsidRPr="00000000">
        <w:rPr>
          <w:rtl w:val="0"/>
        </w:rPr>
        <w:t xml:space="preserve">Details</w:t>
      </w:r>
      <w:r w:rsidDel="00000000" w:rsidR="00000000" w:rsidRPr="00000000">
        <w:rPr>
          <w:rtl w:val="0"/>
        </w:rPr>
      </w:r>
    </w:p>
    <w:p w:rsidR="00000000" w:rsidDel="00000000" w:rsidP="00000000" w:rsidRDefault="00000000" w:rsidRPr="00000000" w14:paraId="0000001D">
      <w:pPr>
        <w:numPr>
          <w:ilvl w:val="0"/>
          <w:numId w:val="2"/>
        </w:numPr>
        <w:spacing w:after="160" w:lineRule="auto"/>
        <w:ind w:left="720" w:hanging="360"/>
        <w:jc w:val="left"/>
      </w:pPr>
      <w:r w:rsidDel="00000000" w:rsidR="00000000" w:rsidRPr="00000000">
        <w:rPr>
          <w:b w:val="1"/>
          <w:bCs w:val="1"/>
          <w:rtl w:val="0"/>
        </w:rPr>
        <w:t xml:space="preserve">Project Scope</w:t>
      </w:r>
      <w:r w:rsidDel="00000000" w:rsidR="00000000" w:rsidRPr="00000000">
        <w:rPr>
          <w:rtl w:val="0"/>
        </w:rPr>
        <w:t xml:space="preserve">: Andrew Wierzba introduced Genie Zero Ops as an extension to Genie Code (formerly Databricks Assistant), designed to function as a background agent for monitoring, debugging, and self-healing jobs and pipelines. The goal is to obtain feedback on an early prototype that aims to assist users in identifying and resolving issues within their data platform workflows.</w:t>
      </w:r>
    </w:p>
    <w:p w:rsidR="00000000" w:rsidDel="00000000" w:rsidP="00000000" w:rsidRDefault="00000000" w:rsidRPr="00000000" w14:paraId="0000001E">
      <w:pPr>
        <w:numPr>
          <w:ilvl w:val="0"/>
          <w:numId w:val="2"/>
        </w:numPr>
        <w:spacing w:after="160" w:lineRule="auto"/>
        <w:ind w:left="720" w:hanging="360"/>
        <w:jc w:val="left"/>
      </w:pPr>
      <w:r w:rsidDel="00000000" w:rsidR="00000000" w:rsidRPr="00000000">
        <w:rPr>
          <w:b w:val="1"/>
          <w:bCs w:val="1"/>
          <w:rtl w:val="0"/>
        </w:rPr>
        <w:t xml:space="preserve">Current Debugging Workflow</w:t>
      </w:r>
      <w:r w:rsidDel="00000000" w:rsidR="00000000" w:rsidRPr="00000000">
        <w:rPr>
          <w:rtl w:val="0"/>
        </w:rPr>
        <w:t xml:space="preserve">: Kyle noted that their team currently relies on compiling SQL against SQL warehouses and uses Airflow for orchestration due to specific needs that could not be met in their previous Redshift environment. When debugging, they typically consult query history and job logs, though these sources are often limited because certain Spark logs are inaccessible to non-account admins, frequently forcing the team to escalate issues to support (</w:t>
      </w:r>
      <w:hyperlink r:id="rId27">
        <w:r w:rsidDel="00000000" w:rsidR="00000000" w:rsidRPr="00000000">
          <w:rPr>
            <w:color w:val="1155cc"/>
            <w:u w:val="single"/>
            <w:rtl w:val="0"/>
          </w:rPr>
          <w:t xml:space="preserve">00:01:52</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jc w:val="left"/>
      </w:pPr>
      <w:r w:rsidDel="00000000" w:rsidR="00000000" w:rsidRPr="00000000">
        <w:rPr>
          <w:b w:val="1"/>
          <w:bCs w:val="1"/>
          <w:rtl w:val="0"/>
        </w:rPr>
        <w:t xml:space="preserve">Log Visibility Challenges</w:t>
      </w:r>
      <w:r w:rsidDel="00000000" w:rsidR="00000000" w:rsidRPr="00000000">
        <w:rPr>
          <w:rtl w:val="0"/>
        </w:rPr>
        <w:t xml:space="preserve">: Jacqueline Li and the team discussed the specific pain points of job failures where log information is insufficient, such as vague "connection issue" errors (</w:t>
      </w:r>
      <w:hyperlink r:id="rId28">
        <w:r w:rsidDel="00000000" w:rsidR="00000000" w:rsidRPr="00000000">
          <w:rPr>
            <w:color w:val="1155cc"/>
            <w:u w:val="single"/>
            <w:rtl w:val="0"/>
          </w:rPr>
          <w:t xml:space="preserve">00:03:58</w:t>
        </w:r>
      </w:hyperlink>
      <w:r w:rsidDel="00000000" w:rsidR="00000000" w:rsidRPr="00000000">
        <w:rPr>
          <w:rtl w:val="0"/>
        </w:rPr>
        <w:t xml:space="preserve">). Kyle emphasized that without detailed logs, it becomes an "endless chase" to understand failures, often resulting in having to rely on Databricks support for visibility that is currently unavailable to standard users (</w:t>
      </w:r>
      <w:hyperlink r:id="rId29">
        <w:r w:rsidDel="00000000" w:rsidR="00000000" w:rsidRPr="00000000">
          <w:rPr>
            <w:color w:val="1155cc"/>
            <w:u w:val="single"/>
            <w:rtl w:val="0"/>
          </w:rPr>
          <w:t xml:space="preserve">00:05:30</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jc w:val="left"/>
      </w:pPr>
      <w:r w:rsidDel="00000000" w:rsidR="00000000" w:rsidRPr="00000000">
        <w:rPr>
          <w:b w:val="1"/>
          <w:bCs w:val="1"/>
          <w:rtl w:val="0"/>
        </w:rPr>
        <w:t xml:space="preserve">Metadata Extraction</w:t>
      </w:r>
      <w:r w:rsidDel="00000000" w:rsidR="00000000" w:rsidRPr="00000000">
        <w:rPr>
          <w:rtl w:val="0"/>
        </w:rPr>
        <w:t xml:space="preserve">: Mark Middendorf suggested that a valuable feature would be the ability to automatically parse through job IDs, task trees, and metadata to extract and surface failure points. This would remove the need for humans to manually perform this analysis, utilizing the structure already present within the system (</w:t>
      </w:r>
      <w:hyperlink r:id="rId30">
        <w:r w:rsidDel="00000000" w:rsidR="00000000" w:rsidRPr="00000000">
          <w:rPr>
            <w:color w:val="1155cc"/>
            <w:u w:val="single"/>
            <w:rtl w:val="0"/>
          </w:rPr>
          <w:t xml:space="preserve">00:06:35</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jc w:val="left"/>
      </w:pPr>
      <w:r w:rsidDel="00000000" w:rsidR="00000000" w:rsidRPr="00000000">
        <w:rPr>
          <w:b w:val="1"/>
          <w:bCs w:val="1"/>
          <w:rtl w:val="0"/>
        </w:rPr>
        <w:t xml:space="preserve">Nomenclature and Introductions</w:t>
      </w:r>
      <w:r w:rsidDel="00000000" w:rsidR="00000000" w:rsidRPr="00000000">
        <w:rPr>
          <w:rtl w:val="0"/>
        </w:rPr>
        <w:t xml:space="preserve">: The group introduced themselves, clarifying that the team manages the telemetry data platform at HP, which relies heavily on AWS and Databricks (</w:t>
      </w:r>
      <w:hyperlink r:id="rId31">
        <w:r w:rsidDel="00000000" w:rsidR="00000000" w:rsidRPr="00000000">
          <w:rPr>
            <w:color w:val="1155cc"/>
            <w:u w:val="single"/>
            <w:rtl w:val="0"/>
          </w:rPr>
          <w:t xml:space="preserve">00:08:41</w:t>
        </w:r>
      </w:hyperlink>
      <w:r w:rsidDel="00000000" w:rsidR="00000000" w:rsidRPr="00000000">
        <w:rPr>
          <w:rtl w:val="0"/>
        </w:rPr>
        <w:t xml:space="preserve">). During introductions, there was notable confusion regarding the various "Genie" terms, specifically distinguishing between "Genie Spaces," "Genie Code" (the assistant), and the new "Genie Zero Ops" initiative (</w:t>
      </w:r>
      <w:hyperlink r:id="rId32">
        <w:r w:rsidDel="00000000" w:rsidR="00000000" w:rsidRPr="00000000">
          <w:rPr>
            <w:color w:val="1155cc"/>
            <w:u w:val="single"/>
            <w:rtl w:val="0"/>
          </w:rPr>
          <w:t xml:space="preserve">00:01:52</w:t>
        </w:r>
      </w:hyperlink>
      <w:r w:rsidDel="00000000" w:rsidR="00000000" w:rsidRPr="00000000">
        <w:rPr>
          <w:rtl w:val="0"/>
        </w:rPr>
        <w:t xml:space="preserve">) (</w:t>
      </w:r>
      <w:hyperlink r:id="rId33">
        <w:r w:rsidDel="00000000" w:rsidR="00000000" w:rsidRPr="00000000">
          <w:rPr>
            <w:color w:val="1155cc"/>
            <w:u w:val="single"/>
            <w:rtl w:val="0"/>
          </w:rPr>
          <w:t xml:space="preserve">00:10:37</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jc w:val="left"/>
      </w:pPr>
      <w:r w:rsidDel="00000000" w:rsidR="00000000" w:rsidRPr="00000000">
        <w:rPr>
          <w:b w:val="1"/>
          <w:bCs w:val="1"/>
          <w:rtl w:val="0"/>
        </w:rPr>
        <w:t xml:space="preserve">Spark Log Accessibility</w:t>
      </w:r>
      <w:r w:rsidDel="00000000" w:rsidR="00000000" w:rsidRPr="00000000">
        <w:rPr>
          <w:rtl w:val="0"/>
        </w:rPr>
        <w:t xml:space="preserve">: Discussion continued regarding the limitations of the Spark UI for non-account admins. Kyle noted that even when they can access the Spark UI, the log level is often restricted compared to what support agents can see, and the task of parsing these logs manually is highly time-consuming (</w:t>
      </w:r>
      <w:hyperlink r:id="rId34">
        <w:r w:rsidDel="00000000" w:rsidR="00000000" w:rsidRPr="00000000">
          <w:rPr>
            <w:color w:val="1155cc"/>
            <w:u w:val="single"/>
            <w:rtl w:val="0"/>
          </w:rPr>
          <w:t xml:space="preserve">00:13:30</w:t>
        </w:r>
      </w:hyperlink>
      <w:r w:rsidDel="00000000" w:rsidR="00000000" w:rsidRPr="00000000">
        <w:rPr>
          <w:rtl w:val="0"/>
        </w:rPr>
        <w:t xml:space="preserve">). Mark Middendorf mentioned having prototyped AI-driven log querying as a "glob" of information, noting the high potential for Genie Code to assist in real-time parsing (</w:t>
      </w:r>
      <w:hyperlink r:id="rId35">
        <w:r w:rsidDel="00000000" w:rsidR="00000000" w:rsidRPr="00000000">
          <w:rPr>
            <w:color w:val="1155cc"/>
            <w:u w:val="single"/>
            <w:rtl w:val="0"/>
          </w:rPr>
          <w:t xml:space="preserve">00:14:50</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jc w:val="left"/>
      </w:pPr>
      <w:r w:rsidDel="00000000" w:rsidR="00000000" w:rsidRPr="00000000">
        <w:rPr>
          <w:b w:val="1"/>
          <w:bCs w:val="1"/>
          <w:rtl w:val="0"/>
        </w:rPr>
        <w:t xml:space="preserve">Prototype UI Placement</w:t>
      </w:r>
      <w:r w:rsidDel="00000000" w:rsidR="00000000" w:rsidRPr="00000000">
        <w:rPr>
          <w:rtl w:val="0"/>
        </w:rPr>
        <w:t xml:space="preserve">: Andrew Wierzba demonstrated the prototype, initiating a discussion on where "Genie Zero Ops" should reside within the interface. Kyle suggested that if the tool is intended to debug both SQL warehouses and jobs, its placement needs to be intuitive for both compute layers, rather than awkwardly placed (</w:t>
      </w:r>
      <w:hyperlink r:id="rId36">
        <w:r w:rsidDel="00000000" w:rsidR="00000000" w:rsidRPr="00000000">
          <w:rPr>
            <w:color w:val="1155cc"/>
            <w:u w:val="single"/>
            <w:rtl w:val="0"/>
          </w:rPr>
          <w:t xml:space="preserve">00:17:13</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jc w:val="left"/>
      </w:pPr>
      <w:r w:rsidDel="00000000" w:rsidR="00000000" w:rsidRPr="00000000">
        <w:rPr>
          <w:b w:val="1"/>
          <w:bCs w:val="1"/>
          <w:rtl w:val="0"/>
        </w:rPr>
        <w:t xml:space="preserve">Vision for Self-Healing</w:t>
      </w:r>
      <w:r w:rsidDel="00000000" w:rsidR="00000000" w:rsidRPr="00000000">
        <w:rPr>
          <w:rtl w:val="0"/>
        </w:rPr>
        <w:t xml:space="preserve">: Jacqueline Li clarified the vision for Genie Zero Ops, explaining that while the project is starting with monitoring and identification, the long-term goal is to achieve self-healing capabilities. This would involve the system identifying issues, testing potential fixes, and implementing resolutions with user oversight, rather than just diagnosing problems (</w:t>
      </w:r>
      <w:hyperlink r:id="rId37">
        <w:r w:rsidDel="00000000" w:rsidR="00000000" w:rsidRPr="00000000">
          <w:rPr>
            <w:color w:val="1155cc"/>
            <w:u w:val="single"/>
            <w:rtl w:val="0"/>
          </w:rPr>
          <w:t xml:space="preserve">00:18:09</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jc w:val="left"/>
      </w:pPr>
      <w:r w:rsidDel="00000000" w:rsidR="00000000" w:rsidRPr="00000000">
        <w:rPr>
          <w:b w:val="1"/>
          <w:bCs w:val="1"/>
          <w:rtl w:val="0"/>
        </w:rPr>
        <w:t xml:space="preserve">Operational Scope</w:t>
      </w:r>
      <w:r w:rsidDel="00000000" w:rsidR="00000000" w:rsidRPr="00000000">
        <w:rPr>
          <w:rtl w:val="0"/>
        </w:rPr>
        <w:t xml:space="preserve">: José Miguel Ibañez questioned the scope of "operations," noting that it should be comprehensive (</w:t>
      </w:r>
      <w:hyperlink r:id="rId38">
        <w:r w:rsidDel="00000000" w:rsidR="00000000" w:rsidRPr="00000000">
          <w:rPr>
            <w:color w:val="1155cc"/>
            <w:u w:val="single"/>
            <w:rtl w:val="0"/>
          </w:rPr>
          <w:t xml:space="preserve">00:19:03</w:t>
        </w:r>
      </w:hyperlink>
      <w:r w:rsidDel="00000000" w:rsidR="00000000" w:rsidRPr="00000000">
        <w:rPr>
          <w:rtl w:val="0"/>
        </w:rPr>
        <w:t xml:space="preserve">). The team discussed whether this tool would expand beyond simple ETL orchestration to manage broader platform operations, such as dashboard health and overall system status (</w:t>
      </w:r>
      <w:hyperlink r:id="rId39">
        <w:r w:rsidDel="00000000" w:rsidR="00000000" w:rsidRPr="00000000">
          <w:rPr>
            <w:color w:val="1155cc"/>
            <w:u w:val="single"/>
            <w:rtl w:val="0"/>
          </w:rPr>
          <w:t xml:space="preserve">00:20:08</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jc w:val="left"/>
      </w:pPr>
      <w:r w:rsidDel="00000000" w:rsidR="00000000" w:rsidRPr="00000000">
        <w:rPr>
          <w:b w:val="1"/>
          <w:bCs w:val="1"/>
          <w:rtl w:val="0"/>
        </w:rPr>
        <w:t xml:space="preserve">Aggregate Metrics</w:t>
      </w:r>
      <w:r w:rsidDel="00000000" w:rsidR="00000000" w:rsidRPr="00000000">
        <w:rPr>
          <w:rtl w:val="0"/>
        </w:rPr>
        <w:t xml:space="preserve">: Kyle expressed a desire for a long-term, lightweight aggregate metric layer so teams do not have to generate this history themselves, as logs are often discarded. This would provide insights into long-term trends and performance rather than just immediate, ephemeral log data (</w:t>
      </w:r>
      <w:hyperlink r:id="rId40">
        <w:r w:rsidDel="00000000" w:rsidR="00000000" w:rsidRPr="00000000">
          <w:rPr>
            <w:color w:val="1155cc"/>
            <w:u w:val="single"/>
            <w:rtl w:val="0"/>
          </w:rPr>
          <w:t xml:space="preserve">00:21:27</w:t>
        </w:r>
      </w:hyperlink>
      <w:r w:rsidDel="00000000" w:rsidR="00000000" w:rsidRPr="00000000">
        <w:rPr>
          <w:rtl w:val="0"/>
        </w:rPr>
        <w:t xml:space="preserve">).</w:t>
      </w:r>
    </w:p>
    <w:p w:rsidR="00000000" w:rsidDel="00000000" w:rsidP="00000000" w:rsidRDefault="00000000" w:rsidRPr="00000000" w14:paraId="00000027">
      <w:pPr>
        <w:numPr>
          <w:ilvl w:val="0"/>
          <w:numId w:val="2"/>
        </w:numPr>
        <w:spacing w:after="160" w:lineRule="auto"/>
        <w:ind w:left="720" w:hanging="360"/>
        <w:jc w:val="left"/>
      </w:pPr>
      <w:r w:rsidDel="00000000" w:rsidR="00000000" w:rsidRPr="00000000">
        <w:rPr>
          <w:b w:val="1"/>
          <w:bCs w:val="1"/>
          <w:rtl w:val="0"/>
        </w:rPr>
        <w:t xml:space="preserve">Persona-based Configuration</w:t>
      </w:r>
      <w:r w:rsidDel="00000000" w:rsidR="00000000" w:rsidRPr="00000000">
        <w:rPr>
          <w:rtl w:val="0"/>
        </w:rPr>
        <w:t xml:space="preserve">: Mark Middendorf emphasized the need for granular configuration, as individuals often wear multiple "personas" and perform different tasks depending on the day (</w:t>
      </w:r>
      <w:hyperlink r:id="rId41">
        <w:r w:rsidDel="00000000" w:rsidR="00000000" w:rsidRPr="00000000">
          <w:rPr>
            <w:color w:val="1155cc"/>
            <w:u w:val="single"/>
            <w:rtl w:val="0"/>
          </w:rPr>
          <w:t xml:space="preserve">00:23:51</w:t>
        </w:r>
      </w:hyperlink>
      <w:r w:rsidDel="00000000" w:rsidR="00000000" w:rsidRPr="00000000">
        <w:rPr>
          <w:rtl w:val="0"/>
        </w:rPr>
        <w:t xml:space="preserve">). José Miguel Ibañez agreed, noting that different pipelines require different levels of supervision, and engineers need to be able to configure specific alerting and retry thresholds to maintain system safety (</w:t>
      </w:r>
      <w:hyperlink r:id="rId42">
        <w:r w:rsidDel="00000000" w:rsidR="00000000" w:rsidRPr="00000000">
          <w:rPr>
            <w:color w:val="1155cc"/>
            <w:u w:val="single"/>
            <w:rtl w:val="0"/>
          </w:rPr>
          <w:t xml:space="preserve">00:24:49</w:t>
        </w:r>
      </w:hyperlink>
      <w:r w:rsidDel="00000000" w:rsidR="00000000" w:rsidRPr="00000000">
        <w:rPr>
          <w:rtl w:val="0"/>
        </w:rPr>
        <w:t xml:space="preserve">).</w:t>
      </w:r>
    </w:p>
    <w:p w:rsidR="00000000" w:rsidDel="00000000" w:rsidP="00000000" w:rsidRDefault="00000000" w:rsidRPr="00000000" w14:paraId="00000028">
      <w:pPr>
        <w:numPr>
          <w:ilvl w:val="0"/>
          <w:numId w:val="2"/>
        </w:numPr>
        <w:spacing w:after="160" w:lineRule="auto"/>
        <w:ind w:left="720" w:hanging="360"/>
        <w:jc w:val="left"/>
      </w:pPr>
      <w:r w:rsidDel="00000000" w:rsidR="00000000" w:rsidRPr="00000000">
        <w:rPr>
          <w:b w:val="1"/>
          <w:bCs w:val="1"/>
          <w:rtl w:val="0"/>
        </w:rPr>
        <w:t xml:space="preserve">Monitoring Granularity</w:t>
      </w:r>
      <w:r w:rsidDel="00000000" w:rsidR="00000000" w:rsidRPr="00000000">
        <w:rPr>
          <w:rtl w:val="0"/>
        </w:rPr>
        <w:t xml:space="preserve">: The participants discussed whether monitoring should be global or scoped (</w:t>
      </w:r>
      <w:hyperlink r:id="rId43">
        <w:r w:rsidDel="00000000" w:rsidR="00000000" w:rsidRPr="00000000">
          <w:rPr>
            <w:color w:val="1155cc"/>
            <w:u w:val="single"/>
            <w:rtl w:val="0"/>
          </w:rPr>
          <w:t xml:space="preserve">00:26:10</w:t>
        </w:r>
      </w:hyperlink>
      <w:r w:rsidDel="00000000" w:rsidR="00000000" w:rsidRPr="00000000">
        <w:rPr>
          <w:rtl w:val="0"/>
        </w:rPr>
        <w:t xml:space="preserve">). José Miguel Ibañez stated that different levels of view are needed, with platform leaders requiring aggregated views and individual teams requiring granular, task-specific views (</w:t>
      </w:r>
      <w:hyperlink r:id="rId44">
        <w:r w:rsidDel="00000000" w:rsidR="00000000" w:rsidRPr="00000000">
          <w:rPr>
            <w:color w:val="1155cc"/>
            <w:u w:val="single"/>
            <w:rtl w:val="0"/>
          </w:rPr>
          <w:t xml:space="preserve">00:27:05</w:t>
        </w:r>
      </w:hyperlink>
      <w:r w:rsidDel="00000000" w:rsidR="00000000" w:rsidRPr="00000000">
        <w:rPr>
          <w:rtl w:val="0"/>
        </w:rPr>
        <w:t xml:space="preserve">). Kyle noted that while some teams might want full automation for streaming data, others working on monthly aggregations need to prevent bad data introduction and require manual control over fixes (</w:t>
      </w:r>
      <w:hyperlink r:id="rId45">
        <w:r w:rsidDel="00000000" w:rsidR="00000000" w:rsidRPr="00000000">
          <w:rPr>
            <w:color w:val="1155cc"/>
            <w:u w:val="single"/>
            <w:rtl w:val="0"/>
          </w:rPr>
          <w:t xml:space="preserve">00:28:11</w:t>
        </w:r>
      </w:hyperlink>
      <w:r w:rsidDel="00000000" w:rsidR="00000000" w:rsidRPr="00000000">
        <w:rPr>
          <w:rtl w:val="0"/>
        </w:rPr>
        <w:t xml:space="preserve">).</w:t>
      </w:r>
    </w:p>
    <w:p w:rsidR="00000000" w:rsidDel="00000000" w:rsidP="00000000" w:rsidRDefault="00000000" w:rsidRPr="00000000" w14:paraId="00000029">
      <w:pPr>
        <w:numPr>
          <w:ilvl w:val="0"/>
          <w:numId w:val="2"/>
        </w:numPr>
        <w:spacing w:after="160" w:lineRule="auto"/>
        <w:ind w:left="720" w:hanging="360"/>
        <w:jc w:val="left"/>
      </w:pPr>
      <w:r w:rsidDel="00000000" w:rsidR="00000000" w:rsidRPr="00000000">
        <w:rPr>
          <w:b w:val="1"/>
          <w:bCs w:val="1"/>
          <w:rtl w:val="0"/>
        </w:rPr>
        <w:t xml:space="preserve">Workspace Analysis Feedback</w:t>
      </w:r>
      <w:r w:rsidDel="00000000" w:rsidR="00000000" w:rsidRPr="00000000">
        <w:rPr>
          <w:rtl w:val="0"/>
        </w:rPr>
        <w:t xml:space="preserve">: When the prototype displayed an "Analyzing your workspace" message after user authorization, José Miguel Ibañez raised a concern about the timing. They noted that users might expect workspace analysis to have occurred prior to suggestions being made, and the message felt slightly jarring (</w:t>
      </w:r>
      <w:hyperlink r:id="rId46">
        <w:r w:rsidDel="00000000" w:rsidR="00000000" w:rsidRPr="00000000">
          <w:rPr>
            <w:color w:val="1155cc"/>
            <w:u w:val="single"/>
            <w:rtl w:val="0"/>
          </w:rPr>
          <w:t xml:space="preserve">00:30:27</w:t>
        </w:r>
      </w:hyperlink>
      <w:r w:rsidDel="00000000" w:rsidR="00000000" w:rsidRPr="00000000">
        <w:rPr>
          <w:rtl w:val="0"/>
        </w:rPr>
        <w:t xml:space="preserve">).</w:t>
      </w:r>
    </w:p>
    <w:p w:rsidR="00000000" w:rsidDel="00000000" w:rsidP="00000000" w:rsidRDefault="00000000" w:rsidRPr="00000000" w14:paraId="0000002A">
      <w:pPr>
        <w:numPr>
          <w:ilvl w:val="0"/>
          <w:numId w:val="2"/>
        </w:numPr>
        <w:spacing w:after="160" w:lineRule="auto"/>
        <w:ind w:left="720" w:hanging="360"/>
        <w:jc w:val="left"/>
      </w:pPr>
      <w:r w:rsidDel="00000000" w:rsidR="00000000" w:rsidRPr="00000000">
        <w:rPr>
          <w:b w:val="1"/>
          <w:bCs w:val="1"/>
          <w:rtl w:val="0"/>
        </w:rPr>
        <w:t xml:space="preserve">UI Alerting and Discoverability</w:t>
      </w:r>
      <w:r w:rsidDel="00000000" w:rsidR="00000000" w:rsidRPr="00000000">
        <w:rPr>
          <w:rtl w:val="0"/>
        </w:rPr>
        <w:t xml:space="preserve">: Kyle and José Miguel Ibañez discussed the importance of alerting. They suggested that Genie Zero Ops should proactively notify users of issues rather than requiring users to manually navigate to an inbox, effectively bringing the user’s attention to the specific place where action is required (</w:t>
      </w:r>
      <w:hyperlink r:id="rId47">
        <w:r w:rsidDel="00000000" w:rsidR="00000000" w:rsidRPr="00000000">
          <w:rPr>
            <w:color w:val="1155cc"/>
            <w:u w:val="single"/>
            <w:rtl w:val="0"/>
          </w:rPr>
          <w:t xml:space="preserve">00:32:10</w:t>
        </w:r>
      </w:hyperlink>
      <w:r w:rsidDel="00000000" w:rsidR="00000000" w:rsidRPr="00000000">
        <w:rPr>
          <w:rtl w:val="0"/>
        </w:rPr>
        <w:t xml:space="preserve">).</w:t>
      </w:r>
    </w:p>
    <w:p w:rsidR="00000000" w:rsidDel="00000000" w:rsidP="00000000" w:rsidRDefault="00000000" w:rsidRPr="00000000" w14:paraId="0000002B">
      <w:pPr>
        <w:numPr>
          <w:ilvl w:val="0"/>
          <w:numId w:val="2"/>
        </w:numPr>
        <w:spacing w:after="160" w:lineRule="auto"/>
        <w:ind w:left="720" w:hanging="360"/>
        <w:jc w:val="left"/>
      </w:pPr>
      <w:r w:rsidDel="00000000" w:rsidR="00000000" w:rsidRPr="00000000">
        <w:rPr>
          <w:b w:val="1"/>
          <w:bCs w:val="1"/>
          <w:rtl w:val="0"/>
        </w:rPr>
        <w:t xml:space="preserve">Root Cause Confidence</w:t>
      </w:r>
      <w:r w:rsidDel="00000000" w:rsidR="00000000" w:rsidRPr="00000000">
        <w:rPr>
          <w:rtl w:val="0"/>
        </w:rPr>
        <w:t xml:space="preserve">: Regarding the "likely cause" feature in the prototype, José Miguel Ibañez and Kyle argued that for a "Zero Ops" system, the tool must be highly confident in identifying a "root cause" rather than a "likely cause" (</w:t>
      </w:r>
      <w:hyperlink r:id="rId48">
        <w:r w:rsidDel="00000000" w:rsidR="00000000" w:rsidRPr="00000000">
          <w:rPr>
            <w:color w:val="1155cc"/>
            <w:u w:val="single"/>
            <w:rtl w:val="0"/>
          </w:rPr>
          <w:t xml:space="preserve">00:34:23</w:t>
        </w:r>
      </w:hyperlink>
      <w:r w:rsidDel="00000000" w:rsidR="00000000" w:rsidRPr="00000000">
        <w:rPr>
          <w:rtl w:val="0"/>
        </w:rPr>
        <w:t xml:space="preserve">). Users want to know what the problem is immediately, rather than reading about the AI's thought process (</w:t>
      </w:r>
      <w:hyperlink r:id="rId49">
        <w:r w:rsidDel="00000000" w:rsidR="00000000" w:rsidRPr="00000000">
          <w:rPr>
            <w:color w:val="1155cc"/>
            <w:u w:val="single"/>
            <w:rtl w:val="0"/>
          </w:rPr>
          <w:t xml:space="preserve">00:35:34</w:t>
        </w:r>
      </w:hyperlink>
      <w:r w:rsidDel="00000000" w:rsidR="00000000" w:rsidRPr="00000000">
        <w:rPr>
          <w:rtl w:val="0"/>
        </w:rPr>
        <w:t xml:space="preserve">).</w:t>
      </w:r>
    </w:p>
    <w:p w:rsidR="00000000" w:rsidDel="00000000" w:rsidP="00000000" w:rsidRDefault="00000000" w:rsidRPr="00000000" w14:paraId="0000002C">
      <w:pPr>
        <w:numPr>
          <w:ilvl w:val="0"/>
          <w:numId w:val="2"/>
        </w:numPr>
        <w:spacing w:after="160" w:lineRule="auto"/>
        <w:ind w:left="720" w:hanging="360"/>
        <w:jc w:val="left"/>
      </w:pPr>
      <w:r w:rsidDel="00000000" w:rsidR="00000000" w:rsidRPr="00000000">
        <w:rPr>
          <w:b w:val="1"/>
          <w:bCs w:val="1"/>
          <w:rtl w:val="0"/>
        </w:rPr>
        <w:t xml:space="preserve">Visualizations</w:t>
      </w:r>
      <w:r w:rsidDel="00000000" w:rsidR="00000000" w:rsidRPr="00000000">
        <w:rPr>
          <w:rtl w:val="0"/>
        </w:rPr>
        <w:t xml:space="preserve">: Mark Middendorf emphasized that humans process visual data faster than text. They suggested using graphs or network-based visualizations (such as Network X) to represent pipeline status and failures, allowing for instantaneous understanding of system health (</w:t>
      </w:r>
      <w:hyperlink r:id="rId50">
        <w:r w:rsidDel="00000000" w:rsidR="00000000" w:rsidRPr="00000000">
          <w:rPr>
            <w:color w:val="1155cc"/>
            <w:u w:val="single"/>
            <w:rtl w:val="0"/>
          </w:rPr>
          <w:t xml:space="preserve">00:35:34</w:t>
        </w:r>
      </w:hyperlink>
      <w:r w:rsidDel="00000000" w:rsidR="00000000" w:rsidRPr="00000000">
        <w:rPr>
          <w:rtl w:val="0"/>
        </w:rPr>
        <w:t xml:space="preserve">).</w:t>
      </w:r>
    </w:p>
    <w:p w:rsidR="00000000" w:rsidDel="00000000" w:rsidP="00000000" w:rsidRDefault="00000000" w:rsidRPr="00000000" w14:paraId="0000002D">
      <w:pPr>
        <w:numPr>
          <w:ilvl w:val="0"/>
          <w:numId w:val="2"/>
        </w:numPr>
        <w:spacing w:after="160" w:lineRule="auto"/>
        <w:ind w:left="720" w:hanging="360"/>
        <w:jc w:val="left"/>
      </w:pPr>
      <w:r w:rsidDel="00000000" w:rsidR="00000000" w:rsidRPr="00000000">
        <w:rPr>
          <w:b w:val="1"/>
          <w:bCs w:val="1"/>
          <w:rtl w:val="0"/>
        </w:rPr>
        <w:t xml:space="preserve">Lineage and Impact</w:t>
      </w:r>
      <w:r w:rsidDel="00000000" w:rsidR="00000000" w:rsidRPr="00000000">
        <w:rPr>
          <w:rtl w:val="0"/>
        </w:rPr>
        <w:t xml:space="preserve">: José Miguel Ibañez highlighted the importance of lineage metadata, which would help identify how far back in a pipeline a failure occurred and what downstream impacts are expected (</w:t>
      </w:r>
      <w:hyperlink r:id="rId51">
        <w:r w:rsidDel="00000000" w:rsidR="00000000" w:rsidRPr="00000000">
          <w:rPr>
            <w:color w:val="1155cc"/>
            <w:u w:val="single"/>
            <w:rtl w:val="0"/>
          </w:rPr>
          <w:t xml:space="preserve">00:36:40</w:t>
        </w:r>
      </w:hyperlink>
      <w:r w:rsidDel="00000000" w:rsidR="00000000" w:rsidRPr="00000000">
        <w:rPr>
          <w:rtl w:val="0"/>
        </w:rPr>
        <w:t xml:space="preserve">). This would allow for better delegation of operations if the primary owner is unavailable (</w:t>
      </w:r>
      <w:hyperlink r:id="rId52">
        <w:r w:rsidDel="00000000" w:rsidR="00000000" w:rsidRPr="00000000">
          <w:rPr>
            <w:color w:val="1155cc"/>
            <w:u w:val="single"/>
            <w:rtl w:val="0"/>
          </w:rPr>
          <w:t xml:space="preserve">00:38:09</w:t>
        </w:r>
      </w:hyperlink>
      <w:r w:rsidDel="00000000" w:rsidR="00000000" w:rsidRPr="00000000">
        <w:rPr>
          <w:rtl w:val="0"/>
        </w:rPr>
        <w:t xml:space="preserve">).</w:t>
      </w:r>
    </w:p>
    <w:p w:rsidR="00000000" w:rsidDel="00000000" w:rsidP="00000000" w:rsidRDefault="00000000" w:rsidRPr="00000000" w14:paraId="0000002E">
      <w:pPr>
        <w:numPr>
          <w:ilvl w:val="0"/>
          <w:numId w:val="2"/>
        </w:numPr>
        <w:spacing w:after="160" w:lineRule="auto"/>
        <w:ind w:left="720" w:hanging="360"/>
        <w:jc w:val="left"/>
      </w:pPr>
      <w:r w:rsidDel="00000000" w:rsidR="00000000" w:rsidRPr="00000000">
        <w:rPr>
          <w:b w:val="1"/>
          <w:bCs w:val="1"/>
          <w:rtl w:val="0"/>
        </w:rPr>
        <w:t xml:space="preserve">Permissions and Collaboration</w:t>
      </w:r>
      <w:r w:rsidDel="00000000" w:rsidR="00000000" w:rsidRPr="00000000">
        <w:rPr>
          <w:rtl w:val="0"/>
        </w:rPr>
        <w:t xml:space="preserve">: The team discussed whether visibility should be shared among teammates for backup purposes (</w:t>
      </w:r>
      <w:hyperlink r:id="rId53">
        <w:r w:rsidDel="00000000" w:rsidR="00000000" w:rsidRPr="00000000">
          <w:rPr>
            <w:color w:val="1155cc"/>
            <w:u w:val="single"/>
            <w:rtl w:val="0"/>
          </w:rPr>
          <w:t xml:space="preserve">00:39:19</w:t>
        </w:r>
      </w:hyperlink>
      <w:r w:rsidDel="00000000" w:rsidR="00000000" w:rsidRPr="00000000">
        <w:rPr>
          <w:rtl w:val="0"/>
        </w:rPr>
        <w:t xml:space="preserve">). Kyle noted that current permission models, managed through the Unity Catalog and access tags, are restrictive, and there is a concern that if only those with catalog permissions can see the operational layers, it would hinder program management visibility (</w:t>
      </w:r>
      <w:hyperlink r:id="rId54">
        <w:r w:rsidDel="00000000" w:rsidR="00000000" w:rsidRPr="00000000">
          <w:rPr>
            <w:color w:val="1155cc"/>
            <w:u w:val="single"/>
            <w:rtl w:val="0"/>
          </w:rPr>
          <w:t xml:space="preserve">00:41:56</w:t>
        </w:r>
      </w:hyperlink>
      <w:r w:rsidDel="00000000" w:rsidR="00000000" w:rsidRPr="00000000">
        <w:rPr>
          <w:rtl w:val="0"/>
        </w:rPr>
        <w:t xml:space="preserve">).</w:t>
      </w:r>
    </w:p>
    <w:p w:rsidR="00000000" w:rsidDel="00000000" w:rsidP="00000000" w:rsidRDefault="00000000" w:rsidRPr="00000000" w14:paraId="0000002F">
      <w:pPr>
        <w:numPr>
          <w:ilvl w:val="0"/>
          <w:numId w:val="2"/>
        </w:numPr>
        <w:spacing w:after="160" w:lineRule="auto"/>
        <w:ind w:left="720" w:hanging="360"/>
        <w:jc w:val="left"/>
      </w:pPr>
      <w:r w:rsidDel="00000000" w:rsidR="00000000" w:rsidRPr="00000000">
        <w:rPr>
          <w:b w:val="1"/>
          <w:bCs w:val="1"/>
          <w:rtl w:val="0"/>
        </w:rPr>
        <w:t xml:space="preserve">Team-level Operations</w:t>
      </w:r>
      <w:r w:rsidDel="00000000" w:rsidR="00000000" w:rsidRPr="00000000">
        <w:rPr>
          <w:rtl w:val="0"/>
        </w:rPr>
        <w:t xml:space="preserve">: Mark Middendorf explained that within their team, operations are handled in a parent-child structure where senior members manage tasks for junior developers, and they act as conduits for business communication when failures occur (</w:t>
      </w:r>
      <w:hyperlink r:id="rId55">
        <w:r w:rsidDel="00000000" w:rsidR="00000000" w:rsidRPr="00000000">
          <w:rPr>
            <w:color w:val="1155cc"/>
            <w:u w:val="single"/>
            <w:rtl w:val="0"/>
          </w:rPr>
          <w:t xml:space="preserve">00:43:58</w:t>
        </w:r>
      </w:hyperlink>
      <w:r w:rsidDel="00000000" w:rsidR="00000000" w:rsidRPr="00000000">
        <w:rPr>
          <w:rtl w:val="0"/>
        </w:rPr>
        <w:t xml:space="preserve">). They need tools that facilitate these communications across the large network of dependencies (</w:t>
      </w:r>
      <w:hyperlink r:id="rId56">
        <w:r w:rsidDel="00000000" w:rsidR="00000000" w:rsidRPr="00000000">
          <w:rPr>
            <w:color w:val="1155cc"/>
            <w:u w:val="single"/>
            <w:rtl w:val="0"/>
          </w:rPr>
          <w:t xml:space="preserve">00:45:04</w:t>
        </w:r>
      </w:hyperlink>
      <w:r w:rsidDel="00000000" w:rsidR="00000000" w:rsidRPr="00000000">
        <w:rPr>
          <w:rtl w:val="0"/>
        </w:rPr>
        <w:t xml:space="preserve">).</w:t>
      </w:r>
    </w:p>
    <w:p w:rsidR="00000000" w:rsidDel="00000000" w:rsidP="00000000" w:rsidRDefault="00000000" w:rsidRPr="00000000" w14:paraId="00000030">
      <w:pPr>
        <w:numPr>
          <w:ilvl w:val="0"/>
          <w:numId w:val="2"/>
        </w:numPr>
        <w:spacing w:after="160" w:lineRule="auto"/>
        <w:ind w:left="720" w:hanging="360"/>
        <w:jc w:val="left"/>
      </w:pPr>
      <w:r w:rsidDel="00000000" w:rsidR="00000000" w:rsidRPr="00000000">
        <w:rPr>
          <w:b w:val="1"/>
          <w:bCs w:val="1"/>
          <w:rtl w:val="0"/>
        </w:rPr>
        <w:t xml:space="preserve">End-to-End Observability</w:t>
      </w:r>
      <w:r w:rsidDel="00000000" w:rsidR="00000000" w:rsidRPr="00000000">
        <w:rPr>
          <w:rtl w:val="0"/>
        </w:rPr>
        <w:t xml:space="preserve">: José Miguel Ibañez stressed that end-to-end observability is critical for proactivity, as it allows downstream teams to prepare for upstream failures before the schedule executes. Current team communication often relies on Slack channels to notify impacted parties (</w:t>
      </w:r>
      <w:hyperlink r:id="rId57">
        <w:r w:rsidDel="00000000" w:rsidR="00000000" w:rsidRPr="00000000">
          <w:rPr>
            <w:color w:val="1155cc"/>
            <w:u w:val="single"/>
            <w:rtl w:val="0"/>
          </w:rPr>
          <w:t xml:space="preserve">00:46:39</w:t>
        </w:r>
      </w:hyperlink>
      <w:r w:rsidDel="00000000" w:rsidR="00000000" w:rsidRPr="00000000">
        <w:rPr>
          <w:rtl w:val="0"/>
        </w:rPr>
        <w:t xml:space="preserve">).</w:t>
      </w:r>
    </w:p>
    <w:p w:rsidR="00000000" w:rsidDel="00000000" w:rsidP="00000000" w:rsidRDefault="00000000" w:rsidRPr="00000000" w14:paraId="00000031">
      <w:pPr>
        <w:numPr>
          <w:ilvl w:val="0"/>
          <w:numId w:val="2"/>
        </w:numPr>
        <w:spacing w:after="160" w:lineRule="auto"/>
        <w:ind w:left="720" w:hanging="360"/>
        <w:jc w:val="left"/>
      </w:pPr>
      <w:r w:rsidDel="00000000" w:rsidR="00000000" w:rsidRPr="00000000">
        <w:rPr>
          <w:b w:val="1"/>
          <w:bCs w:val="1"/>
          <w:rtl w:val="0"/>
        </w:rPr>
        <w:t xml:space="preserve">System-wide Operations View</w:t>
      </w:r>
      <w:r w:rsidDel="00000000" w:rsidR="00000000" w:rsidRPr="00000000">
        <w:rPr>
          <w:rtl w:val="0"/>
        </w:rPr>
        <w:t xml:space="preserve">: José Miguel Ibañez suggested that an operations "cockpit" should cover more than just jobs. They proposed it should include dashboard availability, Databricks apps, data freshness, and compliance with Service Level Objectives (SLOs) to provide a true picture of whether the business is delivering to customers on time (</w:t>
      </w:r>
      <w:hyperlink r:id="rId58">
        <w:r w:rsidDel="00000000" w:rsidR="00000000" w:rsidRPr="00000000">
          <w:rPr>
            <w:color w:val="1155cc"/>
            <w:u w:val="single"/>
            <w:rtl w:val="0"/>
          </w:rPr>
          <w:t xml:space="preserve">00:50:26</w:t>
        </w:r>
      </w:hyperlink>
      <w:r w:rsidDel="00000000" w:rsidR="00000000" w:rsidRPr="00000000">
        <w:rPr>
          <w:rtl w:val="0"/>
        </w:rPr>
        <w:t xml:space="preserve">).</w:t>
      </w:r>
    </w:p>
    <w:p w:rsidR="00000000" w:rsidDel="00000000" w:rsidP="00000000" w:rsidRDefault="00000000" w:rsidRPr="00000000" w14:paraId="00000032">
      <w:pPr>
        <w:numPr>
          <w:ilvl w:val="0"/>
          <w:numId w:val="2"/>
        </w:numPr>
        <w:spacing w:after="160" w:lineRule="auto"/>
        <w:ind w:left="720" w:hanging="360"/>
        <w:jc w:val="left"/>
      </w:pPr>
      <w:r w:rsidDel="00000000" w:rsidR="00000000" w:rsidRPr="00000000">
        <w:rPr>
          <w:b w:val="1"/>
          <w:bCs w:val="1"/>
          <w:rtl w:val="0"/>
        </w:rPr>
        <w:t xml:space="preserve">Navigation and Alerting Points</w:t>
      </w:r>
      <w:r w:rsidDel="00000000" w:rsidR="00000000" w:rsidRPr="00000000">
        <w:rPr>
          <w:rtl w:val="0"/>
        </w:rPr>
        <w:t xml:space="preserve">: Kyle and José Miguel Ibañez reiterated that they would prefer a front-and-center alert system upon logging in, such as a red indicator, rather than having to navigate into a specific "Genie Code" tab to find an "operations inbox" (</w:t>
      </w:r>
      <w:hyperlink r:id="rId59">
        <w:r w:rsidDel="00000000" w:rsidR="00000000" w:rsidRPr="00000000">
          <w:rPr>
            <w:color w:val="1155cc"/>
            <w:u w:val="single"/>
            <w:rtl w:val="0"/>
          </w:rPr>
          <w:t xml:space="preserve">00:51:25</w:t>
        </w:r>
      </w:hyperlink>
      <w:r w:rsidDel="00000000" w:rsidR="00000000" w:rsidRPr="00000000">
        <w:rPr>
          <w:rtl w:val="0"/>
        </w:rPr>
        <w:t xml:space="preserve">) (</w:t>
      </w:r>
      <w:hyperlink r:id="rId60">
        <w:r w:rsidDel="00000000" w:rsidR="00000000" w:rsidRPr="00000000">
          <w:rPr>
            <w:color w:val="1155cc"/>
            <w:u w:val="single"/>
            <w:rtl w:val="0"/>
          </w:rPr>
          <w:t xml:space="preserve">00:53:41</w:t>
        </w:r>
      </w:hyperlink>
      <w:r w:rsidDel="00000000" w:rsidR="00000000" w:rsidRPr="00000000">
        <w:rPr>
          <w:rtl w:val="0"/>
        </w:rPr>
        <w:t xml:space="preserve">).</w:t>
      </w:r>
    </w:p>
    <w:p w:rsidR="00000000" w:rsidDel="00000000" w:rsidP="00000000" w:rsidRDefault="00000000" w:rsidRPr="00000000" w14:paraId="00000033">
      <w:pPr>
        <w:numPr>
          <w:ilvl w:val="0"/>
          <w:numId w:val="2"/>
        </w:numPr>
        <w:spacing w:after="160" w:lineRule="auto"/>
        <w:ind w:left="720" w:hanging="360"/>
        <w:jc w:val="left"/>
      </w:pPr>
      <w:r w:rsidDel="00000000" w:rsidR="00000000" w:rsidRPr="00000000">
        <w:rPr>
          <w:b w:val="1"/>
          <w:bCs w:val="1"/>
          <w:rtl w:val="0"/>
        </w:rPr>
        <w:t xml:space="preserve">Timeline and Fix Workflows</w:t>
      </w:r>
      <w:r w:rsidDel="00000000" w:rsidR="00000000" w:rsidRPr="00000000">
        <w:rPr>
          <w:rtl w:val="0"/>
        </w:rPr>
        <w:t xml:space="preserve">: Jacqueline Li announced a private preview targeted for mid-July (</w:t>
      </w:r>
      <w:hyperlink r:id="rId61">
        <w:r w:rsidDel="00000000" w:rsidR="00000000" w:rsidRPr="00000000">
          <w:rPr>
            <w:color w:val="1155cc"/>
            <w:u w:val="single"/>
            <w:rtl w:val="0"/>
          </w:rPr>
          <w:t xml:space="preserve">00:55:20</w:t>
        </w:r>
      </w:hyperlink>
      <w:r w:rsidDel="00000000" w:rsidR="00000000" w:rsidRPr="00000000">
        <w:rPr>
          <w:rtl w:val="0"/>
        </w:rPr>
        <w:t xml:space="preserve">). The group discussed whether the workflow should involve the system proposing fixes or fully automating them; Kyle suggested that the ideal "Zero Ops" state would involve the agent creating a Pull Request (PR) for the user to review and automate further via GitHub pipelines (</w:t>
      </w:r>
      <w:hyperlink r:id="rId62">
        <w:r w:rsidDel="00000000" w:rsidR="00000000" w:rsidRPr="00000000">
          <w:rPr>
            <w:color w:val="1155cc"/>
            <w:u w:val="single"/>
            <w:rtl w:val="0"/>
          </w:rPr>
          <w:t xml:space="preserve">00:57:20</w:t>
        </w:r>
      </w:hyperlink>
      <w:r w:rsidDel="00000000" w:rsidR="00000000" w:rsidRPr="00000000">
        <w:rPr>
          <w:rtl w:val="0"/>
        </w:rPr>
        <w:t xml:space="preserve">).</w:t>
      </w:r>
    </w:p>
    <w:p w:rsidR="00000000" w:rsidDel="00000000" w:rsidP="00000000" w:rsidRDefault="00000000" w:rsidRPr="00000000" w14:paraId="00000034">
      <w:pPr>
        <w:numPr>
          <w:ilvl w:val="0"/>
          <w:numId w:val="2"/>
        </w:numPr>
        <w:spacing w:after="160" w:lineRule="auto"/>
        <w:ind w:left="720" w:hanging="360"/>
        <w:jc w:val="left"/>
      </w:pPr>
      <w:r w:rsidDel="00000000" w:rsidR="00000000" w:rsidRPr="00000000">
        <w:rPr>
          <w:b w:val="1"/>
          <w:bCs w:val="1"/>
          <w:rtl w:val="0"/>
        </w:rPr>
        <w:t xml:space="preserve">Implementation Strategy for Error Identification</w:t>
      </w:r>
      <w:r w:rsidDel="00000000" w:rsidR="00000000" w:rsidRPr="00000000">
        <w:rPr>
          <w:rtl w:val="0"/>
        </w:rPr>
        <w:t xml:space="preserve">: Kyle proposes a middle-step approach where DataBricks Assistant is utilized to point users toward code errors, though this may not fully achieve the target of zero operations. Kyle suggests that this strategy would provide a more streamlined interface for error identification while potentially allowing for further assistance from the tool (</w:t>
      </w:r>
      <w:hyperlink r:id="rId63">
        <w:r w:rsidDel="00000000" w:rsidR="00000000" w:rsidRPr="00000000">
          <w:rPr>
            <w:color w:val="1155cc"/>
            <w:u w:val="single"/>
            <w:rtl w:val="0"/>
          </w:rPr>
          <w:t xml:space="preserve">00:58:27</w:t>
        </w:r>
      </w:hyperlink>
      <w:r w:rsidDel="00000000" w:rsidR="00000000" w:rsidRPr="00000000">
        <w:rPr>
          <w:rtl w:val="0"/>
        </w:rPr>
        <w:t xml:space="preserve">).</w:t>
      </w:r>
    </w:p>
    <w:p w:rsidR="00000000" w:rsidDel="00000000" w:rsidP="00000000" w:rsidRDefault="00000000" w:rsidRPr="00000000" w14:paraId="00000035">
      <w:pPr>
        <w:numPr>
          <w:ilvl w:val="0"/>
          <w:numId w:val="2"/>
        </w:numPr>
        <w:spacing w:after="160" w:lineRule="auto"/>
        <w:ind w:left="720" w:hanging="360"/>
        <w:jc w:val="left"/>
      </w:pPr>
      <w:r w:rsidDel="00000000" w:rsidR="00000000" w:rsidRPr="00000000">
        <w:rPr>
          <w:b w:val="1"/>
          <w:bCs w:val="1"/>
          <w:rtl w:val="0"/>
        </w:rPr>
        <w:t xml:space="preserve">User Expectations for AI Integration</w:t>
      </w:r>
      <w:r w:rsidDel="00000000" w:rsidR="00000000" w:rsidRPr="00000000">
        <w:rPr>
          <w:rtl w:val="0"/>
        </w:rPr>
        <w:t xml:space="preserve">: José Miguel Ibañez - HP notes that data practitioners are growing accustomed to highly integrated environments, such as GitHub Copilot and DataBricks GenAI code, where fixes are already managed within the system (</w:t>
      </w:r>
      <w:hyperlink r:id="rId64">
        <w:r w:rsidDel="00000000" w:rsidR="00000000" w:rsidRPr="00000000">
          <w:rPr>
            <w:color w:val="1155cc"/>
            <w:u w:val="single"/>
            <w:rtl w:val="0"/>
          </w:rPr>
          <w:t xml:space="preserve">00:58:27</w:t>
        </w:r>
      </w:hyperlink>
      <w:r w:rsidDel="00000000" w:rsidR="00000000" w:rsidRPr="00000000">
        <w:rPr>
          <w:rtl w:val="0"/>
        </w:rPr>
        <w:t xml:space="preserve">). José Miguel Ibañez - HP argues that requiring manual intervention, rather than an agentic workflow where the AI performs the fix after a user confirms the action, might be perceived as a regression in user experience. Jacqueline Li acknowledges this perspective, confirming that there is a clear appetite for fully integrated solutions that present fixes in line (</w:t>
      </w:r>
      <w:hyperlink r:id="rId65">
        <w:r w:rsidDel="00000000" w:rsidR="00000000" w:rsidRPr="00000000">
          <w:rPr>
            <w:color w:val="1155cc"/>
            <w:u w:val="single"/>
            <w:rtl w:val="0"/>
          </w:rPr>
          <w:t xml:space="preserve">00:59:30</w:t>
        </w:r>
      </w:hyperlink>
      <w:r w:rsidDel="00000000" w:rsidR="00000000" w:rsidRPr="00000000">
        <w:rPr>
          <w:rtl w:val="0"/>
        </w:rPr>
        <w:t xml:space="preserve">).</w:t>
      </w:r>
    </w:p>
    <w:p w:rsidR="00000000" w:rsidDel="00000000" w:rsidP="00000000" w:rsidRDefault="00000000" w:rsidRPr="00000000" w14:paraId="00000036">
      <w:pPr>
        <w:numPr>
          <w:ilvl w:val="0"/>
          <w:numId w:val="2"/>
        </w:numPr>
        <w:spacing w:after="160" w:lineRule="auto"/>
        <w:ind w:left="720" w:hanging="360"/>
        <w:jc w:val="left"/>
      </w:pPr>
      <w:r w:rsidDel="00000000" w:rsidR="00000000" w:rsidRPr="00000000">
        <w:rPr>
          <w:b w:val="1"/>
          <w:bCs w:val="1"/>
          <w:rtl w:val="0"/>
        </w:rPr>
        <w:t xml:space="preserve">Meeting Conclusion and Release Timeline</w:t>
      </w:r>
      <w:r w:rsidDel="00000000" w:rsidR="00000000" w:rsidRPr="00000000">
        <w:rPr>
          <w:rtl w:val="0"/>
        </w:rPr>
        <w:t xml:space="preserve">: Jacqueline Li expresses appreciation for the feedback provided during the session. The team commits to maintaining contact regarding the development process as they move closer to their scheduled release dates in July (</w:t>
      </w:r>
      <w:hyperlink r:id="rId66">
        <w:r w:rsidDel="00000000" w:rsidR="00000000" w:rsidRPr="00000000">
          <w:rPr>
            <w:color w:val="1155cc"/>
            <w:u w:val="single"/>
            <w:rtl w:val="0"/>
          </w:rPr>
          <w:t xml:space="preserve">00:59:30</w:t>
        </w:r>
      </w:hyperlink>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i w:val="1"/>
          <w:iCs w:val="1"/>
          <w:color w:val="747775"/>
        </w:rPr>
      </w:pPr>
      <w:r w:rsidDel="00000000" w:rsidR="00000000" w:rsidRPr="00000000">
        <w:rPr>
          <w:i w:val="1"/>
          <w:iCs w:val="1"/>
          <w:color w:val="747775"/>
          <w:rtl w:val="0"/>
        </w:rPr>
        <w:t xml:space="preserve">You should review Gemini's notes to make sure they're accurate. </w:t>
      </w:r>
      <w:hyperlink r:id="rId67">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A">
      <w:pPr>
        <w:rPr>
          <w:rFonts w:ascii="Roboto" w:cs="Roboto" w:eastAsia="Roboto" w:hAnsi="Roboto"/>
          <w:i w:val="1"/>
          <w:iCs w:val="1"/>
          <w:color w:val="747775"/>
        </w:r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68">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tab=t.g5tymzxgevv8#heading=h.c9q0caa40cir" TargetMode="External"/><Relationship Id="rId42" Type="http://schemas.openxmlformats.org/officeDocument/2006/relationships/hyperlink" Target="?tab=t.g5tymzxgevv8#heading=h.u6zl75oqw4s" TargetMode="External"/><Relationship Id="rId41" Type="http://schemas.openxmlformats.org/officeDocument/2006/relationships/hyperlink" Target="?tab=t.g5tymzxgevv8#heading=h.7emhnuxi3579" TargetMode="External"/><Relationship Id="rId44" Type="http://schemas.openxmlformats.org/officeDocument/2006/relationships/hyperlink" Target="?tab=t.g5tymzxgevv8#heading=h.bls1jcuv4ns0" TargetMode="External"/><Relationship Id="rId43" Type="http://schemas.openxmlformats.org/officeDocument/2006/relationships/hyperlink" Target="?tab=t.g5tymzxgevv8#heading=h.tkf575wwf865" TargetMode="External"/><Relationship Id="rId46" Type="http://schemas.openxmlformats.org/officeDocument/2006/relationships/hyperlink" Target="?tab=t.g5tymzxgevv8#heading=h.iqxwkh52jvxk" TargetMode="External"/><Relationship Id="rId45" Type="http://schemas.openxmlformats.org/officeDocument/2006/relationships/hyperlink" Target="?tab=t.g5tymzxgevv8#heading=h.vhy7eoz72a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udy.garza@hp.com" TargetMode="External"/><Relationship Id="rId48" Type="http://schemas.openxmlformats.org/officeDocument/2006/relationships/hyperlink" Target="?tab=t.g5tymzxgevv8#heading=h.ues8v6ylmaad" TargetMode="External"/><Relationship Id="rId47" Type="http://schemas.openxmlformats.org/officeDocument/2006/relationships/hyperlink" Target="?tab=t.g5tymzxgevv8#heading=h.8zx3rk4dn6lu" TargetMode="External"/><Relationship Id="rId49" Type="http://schemas.openxmlformats.org/officeDocument/2006/relationships/hyperlink" Target="?tab=t.g5tymzxgevv8#heading=h.k5gmq4v3ki6y" TargetMode="External"/><Relationship Id="rId5" Type="http://schemas.openxmlformats.org/officeDocument/2006/relationships/styles" Target="styles.xml"/><Relationship Id="rId6" Type="http://schemas.openxmlformats.org/officeDocument/2006/relationships/hyperlink" Target="mailto:andrew.wierzba@databricks.com" TargetMode="External"/><Relationship Id="rId7" Type="http://schemas.openxmlformats.org/officeDocument/2006/relationships/hyperlink" Target="mailto:ray.hechavarria@hp.com" TargetMode="External"/><Relationship Id="rId8" Type="http://schemas.openxmlformats.org/officeDocument/2006/relationships/hyperlink" Target="mailto:maxwell.london@hp.com" TargetMode="External"/><Relationship Id="rId31" Type="http://schemas.openxmlformats.org/officeDocument/2006/relationships/hyperlink" Target="?tab=t.g5tymzxgevv8#heading=h.5v17unwrw3k2" TargetMode="External"/><Relationship Id="rId30" Type="http://schemas.openxmlformats.org/officeDocument/2006/relationships/hyperlink" Target="?tab=t.g5tymzxgevv8#heading=h.aniw3w6tx0th" TargetMode="External"/><Relationship Id="rId33" Type="http://schemas.openxmlformats.org/officeDocument/2006/relationships/hyperlink" Target="?tab=t.g5tymzxgevv8#heading=h.cg2xleyvb9f1" TargetMode="External"/><Relationship Id="rId32" Type="http://schemas.openxmlformats.org/officeDocument/2006/relationships/hyperlink" Target="?tab=t.g5tymzxgevv8#heading=h.5b26mdey6sve" TargetMode="External"/><Relationship Id="rId35" Type="http://schemas.openxmlformats.org/officeDocument/2006/relationships/hyperlink" Target="?tab=t.g5tymzxgevv8#heading=h.x9vc9yz3bj8k" TargetMode="External"/><Relationship Id="rId34" Type="http://schemas.openxmlformats.org/officeDocument/2006/relationships/hyperlink" Target="?tab=t.g5tymzxgevv8#heading=h.6zzkw0f5h2r2" TargetMode="External"/><Relationship Id="rId37" Type="http://schemas.openxmlformats.org/officeDocument/2006/relationships/hyperlink" Target="?tab=t.g5tymzxgevv8#heading=h.zb44svxhwvq6" TargetMode="External"/><Relationship Id="rId36" Type="http://schemas.openxmlformats.org/officeDocument/2006/relationships/hyperlink" Target="?tab=t.g5tymzxgevv8#heading=h.q4gw09gva0m8" TargetMode="External"/><Relationship Id="rId39" Type="http://schemas.openxmlformats.org/officeDocument/2006/relationships/hyperlink" Target="?tab=t.g5tymzxgevv8#heading=h.pfgbqykcu5qx" TargetMode="External"/><Relationship Id="rId38" Type="http://schemas.openxmlformats.org/officeDocument/2006/relationships/hyperlink" Target="?tab=t.g5tymzxgevv8#heading=h.mkfc1u1wwkik" TargetMode="External"/><Relationship Id="rId62" Type="http://schemas.openxmlformats.org/officeDocument/2006/relationships/hyperlink" Target="?tab=t.g5tymzxgevv8#heading=h.6vkqqvl10adv" TargetMode="External"/><Relationship Id="rId61" Type="http://schemas.openxmlformats.org/officeDocument/2006/relationships/hyperlink" Target="?tab=t.g5tymzxgevv8#heading=h.tltzer4vty5l" TargetMode="External"/><Relationship Id="rId20" Type="http://schemas.openxmlformats.org/officeDocument/2006/relationships/hyperlink" Target="mailto:kristof.molnar@databricks.com" TargetMode="External"/><Relationship Id="rId64" Type="http://schemas.openxmlformats.org/officeDocument/2006/relationships/hyperlink" Target="?tab=t.g5tymzxgevv8#heading=h.suy9rff3v2uf" TargetMode="External"/><Relationship Id="rId63" Type="http://schemas.openxmlformats.org/officeDocument/2006/relationships/hyperlink" Target="?tab=t.g5tymzxgevv8#heading=h.suy9rff3v2uf" TargetMode="External"/><Relationship Id="rId22" Type="http://schemas.openxmlformats.org/officeDocument/2006/relationships/hyperlink" Target="https://docs.google.com/document/d/1nebWY1jXVQAr6NNerS_LF9mJvicyi3bdKKQL0ONFwF0/edit?usp=drive_web&amp;tab=t.g5tymzxgevv8" TargetMode="External"/><Relationship Id="rId66" Type="http://schemas.openxmlformats.org/officeDocument/2006/relationships/hyperlink" Target="?tab=t.g5tymzxgevv8#heading=h.oa7ueryey6bj" TargetMode="External"/><Relationship Id="rId21" Type="http://schemas.openxmlformats.org/officeDocument/2006/relationships/hyperlink" Target="https://calendar.google.com/calendar/event?eid=NDNmanJvbzFrNmNqZGVscjg5cHZwNDJvczMgYW5kcmV3LndpZXJ6YmFAZGF0YWJyaWNrcy5jb20" TargetMode="External"/><Relationship Id="rId65" Type="http://schemas.openxmlformats.org/officeDocument/2006/relationships/hyperlink" Target="?tab=t.g5tymzxgevv8#heading=h.oa7ueryey6bj" TargetMode="External"/><Relationship Id="rId24" Type="http://schemas.openxmlformats.org/officeDocument/2006/relationships/hyperlink" Target="https://google.qualtrics.com/jfe/form/SV_4YkxrBAaiTVqYCi?isGoogler=false&amp;isHelpful=false" TargetMode="External"/><Relationship Id="rId68" Type="http://schemas.openxmlformats.org/officeDocument/2006/relationships/hyperlink" Target="https://google.qualtrics.com/jfe/form/SV_9vK3UZEaIQKKE7A?confid=5BRKtQMOqGNffhAXkUeODxIOOAIIigIgABgDCA&amp;detailid=standard&amp;screenshot=false" TargetMode="External"/><Relationship Id="rId23" Type="http://schemas.openxmlformats.org/officeDocument/2006/relationships/hyperlink" Target="https://google.qualtrics.com/jfe/form/SV_4YkxrBAaiTVqYCi?isGoogler=false&amp;isHelpful=true" TargetMode="External"/><Relationship Id="rId67" Type="http://schemas.openxmlformats.org/officeDocument/2006/relationships/hyperlink" Target="https://support.google.com/meet/answer/14754931" TargetMode="External"/><Relationship Id="rId60" Type="http://schemas.openxmlformats.org/officeDocument/2006/relationships/hyperlink" Target="?tab=t.g5tymzxgevv8#heading=h.xkzp9swhz0dw" TargetMode="External"/><Relationship Id="rId26" Type="http://schemas.openxmlformats.org/officeDocument/2006/relationships/hyperlink" Target="https://google.qualtrics.com/jfe/form/SV_5p6FWBVWvynleNU?isGoogler=no&amp;isHelpful=no" TargetMode="External"/><Relationship Id="rId25" Type="http://schemas.openxmlformats.org/officeDocument/2006/relationships/hyperlink" Target="https://google.qualtrics.com/jfe/form/SV_5p6FWBVWvynleNU?isGoogler=no&amp;isHelpful=yes" TargetMode="External"/><Relationship Id="rId28" Type="http://schemas.openxmlformats.org/officeDocument/2006/relationships/hyperlink" Target="?tab=t.g5tymzxgevv8#heading=h.x4yho732oayz" TargetMode="External"/><Relationship Id="rId27" Type="http://schemas.openxmlformats.org/officeDocument/2006/relationships/hyperlink" Target="?tab=t.g5tymzxgevv8#heading=h.5b26mdey6sve" TargetMode="External"/><Relationship Id="rId29" Type="http://schemas.openxmlformats.org/officeDocument/2006/relationships/hyperlink" Target="?tab=t.g5tymzxgevv8#heading=h.quwwy566axeg" TargetMode="External"/><Relationship Id="rId51" Type="http://schemas.openxmlformats.org/officeDocument/2006/relationships/hyperlink" Target="?tab=t.g5tymzxgevv8#heading=h.jdabogrbwxb5" TargetMode="External"/><Relationship Id="rId50" Type="http://schemas.openxmlformats.org/officeDocument/2006/relationships/hyperlink" Target="?tab=t.g5tymzxgevv8#heading=h.k5gmq4v3ki6y" TargetMode="External"/><Relationship Id="rId53" Type="http://schemas.openxmlformats.org/officeDocument/2006/relationships/hyperlink" Target="?tab=t.g5tymzxgevv8#heading=h.88ans6grrvo6" TargetMode="External"/><Relationship Id="rId52" Type="http://schemas.openxmlformats.org/officeDocument/2006/relationships/hyperlink" Target="?tab=t.g5tymzxgevv8#heading=h.z638ifo4g3g7" TargetMode="External"/><Relationship Id="rId11" Type="http://schemas.openxmlformats.org/officeDocument/2006/relationships/hyperlink" Target="mailto:jose-miguel.ibanez@hp.com" TargetMode="External"/><Relationship Id="rId55" Type="http://schemas.openxmlformats.org/officeDocument/2006/relationships/hyperlink" Target="?tab=t.g5tymzxgevv8#heading=h.b7r77f7yvyxl" TargetMode="External"/><Relationship Id="rId10" Type="http://schemas.openxmlformats.org/officeDocument/2006/relationships/hyperlink" Target="mailto:cody.hannan@hp.com" TargetMode="External"/><Relationship Id="rId54" Type="http://schemas.openxmlformats.org/officeDocument/2006/relationships/hyperlink" Target="?tab=t.g5tymzxgevv8#heading=h.fpsggu2oe00g" TargetMode="External"/><Relationship Id="rId13" Type="http://schemas.openxmlformats.org/officeDocument/2006/relationships/hyperlink" Target="mailto:jacqueline.li@databricks.com" TargetMode="External"/><Relationship Id="rId57" Type="http://schemas.openxmlformats.org/officeDocument/2006/relationships/hyperlink" Target="?tab=t.g5tymzxgevv8#heading=h.n9oi3z4qa23r" TargetMode="External"/><Relationship Id="rId12" Type="http://schemas.openxmlformats.org/officeDocument/2006/relationships/hyperlink" Target="mailto:sydney.beers@hp.com" TargetMode="External"/><Relationship Id="rId56" Type="http://schemas.openxmlformats.org/officeDocument/2006/relationships/hyperlink" Target="?tab=t.g5tymzxgevv8#heading=h.tg3sd6jdpwa0" TargetMode="External"/><Relationship Id="rId15" Type="http://schemas.openxmlformats.org/officeDocument/2006/relationships/hyperlink" Target="mailto:finch.elycia@hp.com" TargetMode="External"/><Relationship Id="rId59" Type="http://schemas.openxmlformats.org/officeDocument/2006/relationships/hyperlink" Target="?tab=t.g5tymzxgevv8#heading=h.j5fwo2ypwnqt" TargetMode="External"/><Relationship Id="rId14" Type="http://schemas.openxmlformats.org/officeDocument/2006/relationships/hyperlink" Target="mailto:vivek.kovvuru@hp.com" TargetMode="External"/><Relationship Id="rId58" Type="http://schemas.openxmlformats.org/officeDocument/2006/relationships/hyperlink" Target="?tab=t.g5tymzxgevv8#heading=h.653umjheoeqq" TargetMode="External"/><Relationship Id="rId17" Type="http://schemas.openxmlformats.org/officeDocument/2006/relationships/hyperlink" Target="mailto:joshua.yim@hp.com" TargetMode="External"/><Relationship Id="rId16" Type="http://schemas.openxmlformats.org/officeDocument/2006/relationships/hyperlink" Target="mailto:kyle.prouty@hp.com" TargetMode="External"/><Relationship Id="rId19" Type="http://schemas.openxmlformats.org/officeDocument/2006/relationships/hyperlink" Target="mailto:phoebe.weiser@databricks.com" TargetMode="External"/><Relationship Id="rId18" Type="http://schemas.openxmlformats.org/officeDocument/2006/relationships/hyperlink" Target="mailto:raghu.k@hp.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