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2EBD" w14:textId="77777777" w:rsidR="00D44360" w:rsidRDefault="005B619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26B5FBC0" w14:textId="77777777" w:rsidR="00D44360" w:rsidRDefault="005B619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2E87CE97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B0D4887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PARALELO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</w:rPr>
        <w:t>{</w:t>
      </w:r>
      <w:proofErr w:type="gramEnd"/>
      <w:r>
        <w:rPr>
          <w:rFonts w:ascii="Times New Roman" w:eastAsia="Times New Roman" w:hAnsi="Times New Roman" w:cs="Times New Roman"/>
        </w:rPr>
        <w:t>paralelo}</w:t>
      </w:r>
    </w:p>
    <w:p w14:paraId="37A43C6F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</w:p>
    <w:p w14:paraId="32AF3C8D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7B2B8FB" w14:textId="77777777" w:rsidR="00D44360" w:rsidRDefault="00D44360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61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1116"/>
        <w:gridCol w:w="1950"/>
        <w:gridCol w:w="3588"/>
        <w:gridCol w:w="3648"/>
        <w:gridCol w:w="1755"/>
        <w:gridCol w:w="3686"/>
      </w:tblGrid>
      <w:tr w:rsidR="00D44360" w14:paraId="681B464B" w14:textId="77777777" w:rsidTr="005B619C">
        <w:trPr>
          <w:trHeight w:val="311"/>
        </w:trPr>
        <w:tc>
          <w:tcPr>
            <w:tcW w:w="411" w:type="dxa"/>
            <w:vMerge w:val="restart"/>
            <w:vAlign w:val="center"/>
          </w:tcPr>
          <w:p w14:paraId="6E6F1AC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3066" w:type="dxa"/>
            <w:gridSpan w:val="2"/>
            <w:shd w:val="clear" w:color="auto" w:fill="C1E4F5"/>
          </w:tcPr>
          <w:p w14:paraId="3763E4FE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8991" w:type="dxa"/>
            <w:gridSpan w:val="3"/>
            <w:shd w:val="clear" w:color="auto" w:fill="C1E4F5"/>
            <w:vAlign w:val="center"/>
          </w:tcPr>
          <w:p w14:paraId="0E54B8D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686" w:type="dxa"/>
            <w:shd w:val="clear" w:color="auto" w:fill="C1E4F5"/>
            <w:vAlign w:val="center"/>
          </w:tcPr>
          <w:p w14:paraId="6344F942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D44360" w14:paraId="649DA87C" w14:textId="77777777" w:rsidTr="005B619C">
        <w:trPr>
          <w:trHeight w:val="478"/>
        </w:trPr>
        <w:tc>
          <w:tcPr>
            <w:tcW w:w="411" w:type="dxa"/>
            <w:vMerge/>
            <w:vAlign w:val="center"/>
          </w:tcPr>
          <w:p w14:paraId="7964ABF8" w14:textId="77777777" w:rsidR="00D44360" w:rsidRDefault="00D4436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26264B8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1950" w:type="dxa"/>
            <w:tcBorders>
              <w:bottom w:val="single" w:sz="4" w:space="0" w:color="000000"/>
            </w:tcBorders>
            <w:vAlign w:val="center"/>
          </w:tcPr>
          <w:p w14:paraId="262CF67A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 w14:paraId="25F87E23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3648" w:type="dxa"/>
            <w:tcBorders>
              <w:bottom w:val="single" w:sz="4" w:space="0" w:color="000000"/>
            </w:tcBorders>
            <w:vAlign w:val="center"/>
          </w:tcPr>
          <w:p w14:paraId="490BDA0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  <w:vAlign w:val="center"/>
          </w:tcPr>
          <w:p w14:paraId="66B94704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14:paraId="6CE64EE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5A6EB835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D44360" w14:paraId="45651B32" w14:textId="77777777" w:rsidTr="005B619C">
        <w:trPr>
          <w:trHeight w:val="389"/>
        </w:trPr>
        <w:tc>
          <w:tcPr>
            <w:tcW w:w="411" w:type="dxa"/>
            <w:vAlign w:val="center"/>
          </w:tcPr>
          <w:p w14:paraId="0F5598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14:paraId="61B81AD8" w14:textId="7543E0A2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07</w:t>
            </w:r>
            <w:r w:rsidRPr="0054129F">
              <w:rPr>
                <w:color w:val="24292F"/>
                <w:sz w:val="18"/>
                <w:szCs w:val="18"/>
              </w:rPr>
              <w:t>/0</w:t>
            </w:r>
            <w:r>
              <w:rPr>
                <w:color w:val="24292F"/>
                <w:sz w:val="18"/>
                <w:szCs w:val="18"/>
              </w:rPr>
              <w:t>4</w:t>
            </w:r>
            <w:r w:rsidRPr="0054129F">
              <w:rPr>
                <w:color w:val="24292F"/>
                <w:sz w:val="18"/>
                <w:szCs w:val="18"/>
              </w:rPr>
              <w:t>/202</w:t>
            </w:r>
            <w:r>
              <w:rPr>
                <w:color w:val="24292F"/>
                <w:sz w:val="18"/>
                <w:szCs w:val="18"/>
              </w:rPr>
              <w:t>5</w:t>
            </w:r>
          </w:p>
        </w:tc>
        <w:tc>
          <w:tcPr>
            <w:tcW w:w="1950" w:type="dxa"/>
          </w:tcPr>
          <w:p w14:paraId="6EEAB9A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resultado la prueba de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diagnóstico</w:t>
            </w:r>
          </w:p>
        </w:tc>
        <w:tc>
          <w:tcPr>
            <w:tcW w:w="3588" w:type="dxa"/>
          </w:tcPr>
          <w:p w14:paraId="3DE1AF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162463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{observacion_problemasDetectados_1_m1}</w:t>
            </w:r>
          </w:p>
          <w:p w14:paraId="0D0C609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EE202B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{observacion_problemasDetectados_1_m2}</w:t>
            </w:r>
          </w:p>
          <w:p w14:paraId="2F8F88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06790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{observacion_problemasDetectados_1_m3}</w:t>
            </w:r>
          </w:p>
          <w:p w14:paraId="1032430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3424CD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</w:p>
          <w:p w14:paraId="5189CFA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EEF4E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</w:p>
          <w:p w14:paraId="2D9B884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C827B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</w:p>
          <w:p w14:paraId="13A8977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5C746A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</w:p>
          <w:p w14:paraId="08ED9A9C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48" w:type="dxa"/>
          </w:tcPr>
          <w:p w14:paraId="1E50F96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37D07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</w:p>
          <w:p w14:paraId="0E941D4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334C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AE498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ECE201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</w:p>
          <w:p w14:paraId="34B1E7B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812939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</w:p>
          <w:p w14:paraId="6BB518B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D811C6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</w:p>
          <w:p w14:paraId="7D2BC76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38CA8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</w:p>
          <w:p w14:paraId="1638B00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7C533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</w:p>
          <w:p w14:paraId="036377C9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5" w:type="dxa"/>
          </w:tcPr>
          <w:p w14:paraId="19F70C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686" w:type="dxa"/>
          </w:tcPr>
          <w:p w14:paraId="35B973B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699035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</w:t>
            </w:r>
          </w:p>
          <w:p w14:paraId="572285A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26E88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</w:t>
            </w:r>
          </w:p>
          <w:p w14:paraId="4582E3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495448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</w:t>
            </w:r>
          </w:p>
          <w:p w14:paraId="4170BF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D6A20B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</w:t>
            </w:r>
          </w:p>
          <w:p w14:paraId="0B75BC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EC7F1E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</w:t>
            </w:r>
          </w:p>
          <w:p w14:paraId="17974A7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21159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{observacion_resultadosObtenidos_1_m6}</w:t>
            </w:r>
          </w:p>
          <w:p w14:paraId="0EA9370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CB00B5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{observacion_resultadosObtenidos_1_m7}</w:t>
            </w:r>
          </w:p>
          <w:p w14:paraId="58AECFC2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337F05D7" w14:textId="77777777" w:rsidTr="005B619C">
        <w:trPr>
          <w:trHeight w:val="400"/>
        </w:trPr>
        <w:tc>
          <w:tcPr>
            <w:tcW w:w="411" w:type="dxa"/>
            <w:vAlign w:val="center"/>
          </w:tcPr>
          <w:p w14:paraId="52D11F3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14:paraId="3BA7307C" w14:textId="4C426830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950" w:type="dxa"/>
          </w:tcPr>
          <w:p w14:paraId="17FBE5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358E3188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88" w:type="dxa"/>
          </w:tcPr>
          <w:p w14:paraId="2B0F0F2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BC49E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{observacion_problemasDetectados_2_m1}</w:t>
            </w:r>
          </w:p>
          <w:p w14:paraId="4107974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5B436F8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{observacion_problemasDetectados_2_m2}</w:t>
            </w:r>
          </w:p>
          <w:p w14:paraId="451BA8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12D509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{observacion_problemasDetectados_2_m3}</w:t>
            </w:r>
          </w:p>
          <w:p w14:paraId="527A64C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C7A47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{observacion_problemasDetectados_2_m4}</w:t>
            </w:r>
          </w:p>
          <w:p w14:paraId="3A23F45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061FF5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{observacion_problemasDetectados_2_m5}</w:t>
            </w:r>
          </w:p>
          <w:p w14:paraId="1A8D23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38AE0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{observacion_problemasDetectados_2_m6}</w:t>
            </w:r>
          </w:p>
          <w:p w14:paraId="71D1354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1F4CF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{observacion_problemasDetectados_2_m7}</w:t>
            </w:r>
          </w:p>
          <w:p w14:paraId="27BC3BED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48" w:type="dxa"/>
          </w:tcPr>
          <w:p w14:paraId="7B53B96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5FBBD9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{observacion_accionesDeMejora_2_m1}</w:t>
            </w:r>
          </w:p>
          <w:p w14:paraId="35A628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25EF3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{observacion_accionesDeMejora_2_m2}</w:t>
            </w:r>
          </w:p>
          <w:p w14:paraId="4FBBC99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7230FEE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{observacion_accionesDeMejora_2_m3}</w:t>
            </w:r>
          </w:p>
          <w:p w14:paraId="5CAF5FA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4EF52F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{observacion_accionesDeMejora_2_m4}</w:t>
            </w:r>
          </w:p>
          <w:p w14:paraId="2F321D6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09E6B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{observacion_accionesDeMejora_2_m5}</w:t>
            </w:r>
          </w:p>
          <w:p w14:paraId="4892F0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82DAE7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{observacion_accionesDeMejora_2_m6}</w:t>
            </w:r>
          </w:p>
          <w:p w14:paraId="1B8BB11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5915F50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{observacion_accionesDeMejora_2_m7}</w:t>
            </w:r>
          </w:p>
          <w:p w14:paraId="3A670648" w14:textId="77777777" w:rsidR="00D44360" w:rsidRDefault="00D44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5" w:type="dxa"/>
          </w:tcPr>
          <w:p w14:paraId="1D68DD1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686" w:type="dxa"/>
          </w:tcPr>
          <w:p w14:paraId="5AF662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20E8E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{observacion_resultadosObtenidos_2_m1}</w:t>
            </w:r>
          </w:p>
          <w:p w14:paraId="3E93EB9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BC1DB7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{observacion_resultadosObtenidos_2_m2}</w:t>
            </w:r>
          </w:p>
          <w:p w14:paraId="670E503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B28D10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{observacion_resultadosObtenidos_2_m3}</w:t>
            </w:r>
          </w:p>
          <w:p w14:paraId="57E710F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5681D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{observacion_resultadosObtenidos_2_m4}</w:t>
            </w:r>
          </w:p>
          <w:p w14:paraId="4E437C8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0E0DEE5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{observacion_resultadosObtenidos_2_m5}</w:t>
            </w:r>
          </w:p>
          <w:p w14:paraId="477D2D2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3A688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{observacion_resultadosObtenidos_2_m6}</w:t>
            </w:r>
          </w:p>
          <w:p w14:paraId="63C87BF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D49E2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{observacion_resultadosObtenidos_2_m7}</w:t>
            </w:r>
          </w:p>
          <w:p w14:paraId="3695FFB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7998C57B" w14:textId="77777777" w:rsidTr="005B619C">
        <w:trPr>
          <w:trHeight w:val="607"/>
        </w:trPr>
        <w:tc>
          <w:tcPr>
            <w:tcW w:w="411" w:type="dxa"/>
            <w:vAlign w:val="center"/>
          </w:tcPr>
          <w:p w14:paraId="2B0FC91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14:paraId="17A27C35" w14:textId="5DD3575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950" w:type="dxa"/>
          </w:tcPr>
          <w:p w14:paraId="4F83B29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 </w:t>
            </w: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aplicación de habilidades blandas en el proceso de enseñanza y aprendizaje</w:t>
            </w:r>
          </w:p>
        </w:tc>
        <w:tc>
          <w:tcPr>
            <w:tcW w:w="3588" w:type="dxa"/>
          </w:tcPr>
          <w:p w14:paraId="0A67A4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519B5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{observacion_problemasDetectados_3_m1}</w:t>
            </w:r>
          </w:p>
          <w:p w14:paraId="06669C5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987DC9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{observacion_problemasDetectados_3_m2}</w:t>
            </w:r>
          </w:p>
          <w:p w14:paraId="5C266E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974FE5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{observacion_problemasDetectados_3_m3}</w:t>
            </w:r>
          </w:p>
          <w:p w14:paraId="284F44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41022F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{observacion_problemasDetectados_3_m4}</w:t>
            </w:r>
          </w:p>
          <w:p w14:paraId="7A1A9F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73F9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{observacion_problemasDetectados_3_m5}</w:t>
            </w:r>
          </w:p>
          <w:p w14:paraId="7E3EC0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6A3B7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{observacion_problemasDetectados_3_m6}</w:t>
            </w:r>
          </w:p>
          <w:p w14:paraId="2E7750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256CD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{observacion_problemasDetectados_3_m7}</w:t>
            </w:r>
          </w:p>
          <w:p w14:paraId="47066F0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5CDE3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3B99C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{observacion_accionesDeMejora_3_m1}</w:t>
            </w:r>
          </w:p>
          <w:p w14:paraId="12C3DC6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EEAF02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{observacion_accionesDeMejora_3_m2}</w:t>
            </w:r>
          </w:p>
          <w:p w14:paraId="160CAD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77B8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{observacion_accionesDeMejora_3_m3}</w:t>
            </w:r>
          </w:p>
          <w:p w14:paraId="2EEDFA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AC0A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{observacion_accionesDeMejora_3_m4}</w:t>
            </w:r>
          </w:p>
          <w:p w14:paraId="4CCD831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32BA13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{observacion_accionesDeMejora_3_m5}</w:t>
            </w:r>
          </w:p>
          <w:p w14:paraId="3BD47E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213D3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{observacion_accionesDeMejora_3_m6}</w:t>
            </w:r>
          </w:p>
          <w:p w14:paraId="2DB354C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3C8E0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{observacion_accionesDeMejora_3_m7}</w:t>
            </w:r>
          </w:p>
          <w:p w14:paraId="5C5CC976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6EA98E1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686" w:type="dxa"/>
          </w:tcPr>
          <w:p w14:paraId="79BC89C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0FE828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{observacion_resultadosObtenidos_3_m1}</w:t>
            </w:r>
          </w:p>
          <w:p w14:paraId="4EE1D9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952511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{observacion_resultadosObtenidos_3_m2}</w:t>
            </w:r>
          </w:p>
          <w:p w14:paraId="75FD1A3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09E2D74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{observacion_resultadosObtenidos_3_m3}</w:t>
            </w:r>
          </w:p>
          <w:p w14:paraId="5E6923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2761B4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{observacion_resultadosObtenidos_3_m4}</w:t>
            </w:r>
          </w:p>
          <w:p w14:paraId="080269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F9688D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{observacion_resultadosObtenidos_3_m5}</w:t>
            </w:r>
          </w:p>
          <w:p w14:paraId="2D0C0D5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6989F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{observacion_resultadosObtenidos_3_m6}</w:t>
            </w:r>
          </w:p>
          <w:p w14:paraId="65DEB9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C70C5C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{observacion_resultadosObtenidos_3_m7}</w:t>
            </w:r>
          </w:p>
          <w:p w14:paraId="7D607C98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5DDEC5EB" w14:textId="77777777" w:rsidTr="005B619C">
        <w:trPr>
          <w:trHeight w:val="400"/>
        </w:trPr>
        <w:tc>
          <w:tcPr>
            <w:tcW w:w="411" w:type="dxa"/>
            <w:vAlign w:val="center"/>
          </w:tcPr>
          <w:p w14:paraId="74DD00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14:paraId="5D5738F4" w14:textId="755BCB3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950" w:type="dxa"/>
          </w:tcPr>
          <w:p w14:paraId="7630C0D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3588" w:type="dxa"/>
          </w:tcPr>
          <w:p w14:paraId="47627D3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69F4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{observacion_problemasDetectados_4_m1}</w:t>
            </w:r>
          </w:p>
          <w:p w14:paraId="03E33B8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F70100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{observacion_problemasDetectados_4_m2}</w:t>
            </w:r>
          </w:p>
          <w:p w14:paraId="492294E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EB87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{observacion_problemasDetectados_4_m3}</w:t>
            </w:r>
          </w:p>
          <w:p w14:paraId="151B3A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0941C3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{observacion_problemasDetectados_4_m4}</w:t>
            </w:r>
          </w:p>
          <w:p w14:paraId="5D0BC04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6DC2A2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{observacion_problemasDetectados_4_m5}</w:t>
            </w:r>
          </w:p>
          <w:p w14:paraId="6749E32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89BFF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{observacion_problemasDetectados_4_m6}</w:t>
            </w:r>
          </w:p>
          <w:p w14:paraId="33A58B0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0D4120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{observacion_problemasDetectados_4_m7}</w:t>
            </w:r>
          </w:p>
          <w:p w14:paraId="12C4084F" w14:textId="77777777" w:rsidR="00D44360" w:rsidRDefault="00D44360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057F85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820596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{observacion_accionesDeMejora_4_m1}</w:t>
            </w:r>
          </w:p>
          <w:p w14:paraId="5C13A7A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91391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{observacion_accionesDeMejora_4_m2}</w:t>
            </w:r>
          </w:p>
          <w:p w14:paraId="7EC4A16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87191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{observacion_accionesDeMejora_4_m3}</w:t>
            </w:r>
          </w:p>
          <w:p w14:paraId="17DAC5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ED7F07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{observacion_accionesDeMejora_4_m4}</w:t>
            </w:r>
          </w:p>
          <w:p w14:paraId="7D3179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E1D3C0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{observacion_accionesDeMejora_4_m5}</w:t>
            </w:r>
          </w:p>
          <w:p w14:paraId="72948E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1CE9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{observacion_accionesDeMejora_4_m6}</w:t>
            </w:r>
          </w:p>
          <w:p w14:paraId="1847A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F38EF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{observacion_accionesDeMejora_4_m7}</w:t>
            </w:r>
          </w:p>
          <w:p w14:paraId="163AEA3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5" w:type="dxa"/>
          </w:tcPr>
          <w:p w14:paraId="6D37BA9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686" w:type="dxa"/>
          </w:tcPr>
          <w:p w14:paraId="0DFDE35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00721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{observacion_resultadosObtenidos_4_m1}</w:t>
            </w:r>
          </w:p>
          <w:p w14:paraId="0CA87A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67E050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{observacion_resultadosObtenidos_4_m2}</w:t>
            </w:r>
          </w:p>
          <w:p w14:paraId="1B94368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FFD00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{observacion_resultadosObtenidos_4_m3}</w:t>
            </w:r>
          </w:p>
          <w:p w14:paraId="4814D34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1FA08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{observacion_resultadosObtenidos_4_m4}</w:t>
            </w:r>
          </w:p>
          <w:p w14:paraId="50291CE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44636F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{observacion_resultadosObtenidos_4_m5}</w:t>
            </w:r>
          </w:p>
          <w:p w14:paraId="24B756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8EC0F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{observacion_resultadosObtenidos_4_m6}</w:t>
            </w:r>
          </w:p>
          <w:p w14:paraId="078D17F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ADD8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{observacion_resultadosObtenidos_4_m7}</w:t>
            </w:r>
          </w:p>
          <w:p w14:paraId="2EDC8B7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014B4498" w14:textId="77777777" w:rsidTr="005B619C">
        <w:trPr>
          <w:trHeight w:val="389"/>
        </w:trPr>
        <w:tc>
          <w:tcPr>
            <w:tcW w:w="411" w:type="dxa"/>
            <w:vAlign w:val="center"/>
          </w:tcPr>
          <w:p w14:paraId="465BAD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14:paraId="462E0EFC" w14:textId="6E8896DB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950" w:type="dxa"/>
          </w:tcPr>
          <w:p w14:paraId="7001B8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0D00C67E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588" w:type="dxa"/>
          </w:tcPr>
          <w:p w14:paraId="71CB8BC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BEB1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{observacion_problemasDetectados_5_m1}</w:t>
            </w:r>
          </w:p>
          <w:p w14:paraId="36A001A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36C82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{observacion_problemasDetectados_5_m2}</w:t>
            </w:r>
          </w:p>
          <w:p w14:paraId="64E91E0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E3142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{observacion_problemasDetectados_5_m3}</w:t>
            </w:r>
          </w:p>
          <w:p w14:paraId="22D46B1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A1DB2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{observacion_problemasDetectados_5_m4}</w:t>
            </w:r>
          </w:p>
          <w:p w14:paraId="7064A4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00C791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{observacion_problemasDetectados_5_m5}</w:t>
            </w:r>
          </w:p>
          <w:p w14:paraId="598F82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9941C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{observacion_problemasDetectados_5_m6}</w:t>
            </w:r>
          </w:p>
          <w:p w14:paraId="1F7CF9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188A3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{observacion_problemasDetectados_5_m7}</w:t>
            </w:r>
          </w:p>
          <w:p w14:paraId="0990521F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00AB2CA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1DBED4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{observacion_accionesDeMejora_5_m1}</w:t>
            </w:r>
          </w:p>
          <w:p w14:paraId="2D29F5D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DC8F78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{observacion_accionesDeMejora_5_m2}</w:t>
            </w:r>
          </w:p>
          <w:p w14:paraId="61CC8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93B2E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{observacion_accionesDeMejora_5_m3}</w:t>
            </w:r>
          </w:p>
          <w:p w14:paraId="60430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5683B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{observacion_accionesDeMejora_5_m4}</w:t>
            </w:r>
          </w:p>
          <w:p w14:paraId="0ABA4F0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8769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{observacion_accionesDeMejora_5_m5}</w:t>
            </w:r>
          </w:p>
          <w:p w14:paraId="6976CFC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E0F03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{observacion_accionesDeMejora_5_m6}</w:t>
            </w:r>
          </w:p>
          <w:p w14:paraId="710074A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98806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{observacion_accionesDeMejora_5_m7}</w:t>
            </w:r>
          </w:p>
          <w:p w14:paraId="3260FE2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5" w:type="dxa"/>
          </w:tcPr>
          <w:p w14:paraId="4E020A6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686" w:type="dxa"/>
          </w:tcPr>
          <w:p w14:paraId="3F56307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88F1D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{observacion_resultadosObtenidos_5_m1}</w:t>
            </w:r>
          </w:p>
          <w:p w14:paraId="555E30A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97DDF4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{observacion_resultadosObtenidos_5_m2}</w:t>
            </w:r>
          </w:p>
          <w:p w14:paraId="0CEA468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2A0B6A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{observacion_resultadosObtenidos_5_m3}</w:t>
            </w:r>
          </w:p>
          <w:p w14:paraId="3A8C306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F29FCC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{observacion_resultadosObtenidos_5_m4}</w:t>
            </w:r>
          </w:p>
          <w:p w14:paraId="78D2D6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4B6D6B2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{observacion_resultadosObtenidos_5_m5}</w:t>
            </w:r>
          </w:p>
          <w:p w14:paraId="3FB5B0B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849DAC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{observacion_resultadosObtenidos_5_m6}</w:t>
            </w:r>
          </w:p>
          <w:p w14:paraId="045B3D9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B56AB4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{observacion_resultadosObtenidos_5_m7}</w:t>
            </w:r>
          </w:p>
          <w:p w14:paraId="06F5084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E5B44A0" w14:textId="77777777" w:rsidTr="005B619C">
        <w:trPr>
          <w:trHeight w:val="206"/>
        </w:trPr>
        <w:tc>
          <w:tcPr>
            <w:tcW w:w="411" w:type="dxa"/>
            <w:vAlign w:val="center"/>
          </w:tcPr>
          <w:p w14:paraId="3F93228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14:paraId="0AA1894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{fecha_6}</w:t>
            </w:r>
          </w:p>
        </w:tc>
        <w:tc>
          <w:tcPr>
            <w:tcW w:w="1950" w:type="dxa"/>
          </w:tcPr>
          <w:p w14:paraId="721CA9C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3588" w:type="dxa"/>
          </w:tcPr>
          <w:p w14:paraId="50AB40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4D40B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{observacion_problemasDetectados_6_m1}</w:t>
            </w:r>
          </w:p>
          <w:p w14:paraId="65CD5FD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2E2BF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{observacion_problemasDetectados_6_m2}</w:t>
            </w:r>
          </w:p>
          <w:p w14:paraId="1FEACF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E2196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{observacion_problemasDetectados_6_m3}</w:t>
            </w:r>
          </w:p>
          <w:p w14:paraId="398908B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9202C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{observacion_problemasDetectados_6_m4}</w:t>
            </w:r>
          </w:p>
          <w:p w14:paraId="424795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F390C8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{observacion_problemasDetectados_6_m5}</w:t>
            </w:r>
          </w:p>
          <w:p w14:paraId="5AA2CD1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2A3E0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{observacion_problemasDetectados_6_m6}</w:t>
            </w:r>
          </w:p>
          <w:p w14:paraId="53EB37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1C5A9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{observacion_problemasDetectados_6_m7}</w:t>
            </w:r>
          </w:p>
          <w:p w14:paraId="17090471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4FFC28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799C3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{observacion_accionesDeMejora_6_m1}</w:t>
            </w:r>
          </w:p>
          <w:p w14:paraId="00EC2A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F2A7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{observacion_accionesDeMejora_6_m2}</w:t>
            </w:r>
          </w:p>
          <w:p w14:paraId="1A1C0E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1656DE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{observacion_accionesDeMejora_6_m3}</w:t>
            </w:r>
          </w:p>
          <w:p w14:paraId="6B367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3A3E2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{observacion_accionesDeMejora_6_m4}</w:t>
            </w:r>
          </w:p>
          <w:p w14:paraId="612482B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0B766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{observacion_accionesDeMejora_6_m5}</w:t>
            </w:r>
          </w:p>
          <w:p w14:paraId="26E2E8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9EE22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{observacion_accionesDeMejora_6_m6}</w:t>
            </w:r>
          </w:p>
          <w:p w14:paraId="6FC0B7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F42D1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{observacion_accionesDeMejora_6_m7}</w:t>
            </w:r>
          </w:p>
          <w:p w14:paraId="5165CE5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49A9FAB5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903CB7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1A098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{observacion_resultadosObtenidos_6_m1}</w:t>
            </w:r>
          </w:p>
          <w:p w14:paraId="48F9CB7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FE55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{observacion_resultadosObtenidos_6_m2}</w:t>
            </w:r>
          </w:p>
          <w:p w14:paraId="0515FF0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7E68A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{observacion_resultadosObtenidos_6_m3}</w:t>
            </w:r>
          </w:p>
          <w:p w14:paraId="226BE9C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0F46F0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{observacion_resultadosObtenidos_6_m4}</w:t>
            </w:r>
          </w:p>
          <w:p w14:paraId="5C54436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7AB64F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{observacion_resultadosObtenidos_6_m5}</w:t>
            </w:r>
          </w:p>
          <w:p w14:paraId="754C62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E5EE5B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{observacion_resultadosObtenidos_6_m6}</w:t>
            </w:r>
          </w:p>
          <w:p w14:paraId="699E514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9A1D1E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{observacion_resultadosObtenidos_6_m7}</w:t>
            </w:r>
          </w:p>
          <w:p w14:paraId="4FFFAB4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64311210" w14:textId="77777777" w:rsidTr="005B619C">
        <w:trPr>
          <w:trHeight w:val="400"/>
        </w:trPr>
        <w:tc>
          <w:tcPr>
            <w:tcW w:w="411" w:type="dxa"/>
            <w:vAlign w:val="center"/>
          </w:tcPr>
          <w:p w14:paraId="2E64629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14:paraId="5C2680EF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{fecha_7}</w:t>
            </w:r>
          </w:p>
        </w:tc>
        <w:tc>
          <w:tcPr>
            <w:tcW w:w="1950" w:type="dxa"/>
          </w:tcPr>
          <w:p w14:paraId="4C2D415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3588" w:type="dxa"/>
          </w:tcPr>
          <w:p w14:paraId="7F31863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9F7E33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{observacion_problemasDetectados_7_m1}</w:t>
            </w:r>
          </w:p>
          <w:p w14:paraId="25D4CE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FFD724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{observacion_problemasDetectados_7_m2}</w:t>
            </w:r>
          </w:p>
          <w:p w14:paraId="69167D0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EC7C1B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{observacion_problemasDetectados_7_m3}</w:t>
            </w:r>
          </w:p>
          <w:p w14:paraId="705FA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1C66F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{observacion_problemasDetectados_7_m4}</w:t>
            </w:r>
          </w:p>
          <w:p w14:paraId="54C26E0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20338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{observacion_problemasDetectados_7_m5}</w:t>
            </w:r>
          </w:p>
          <w:p w14:paraId="10A1A7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4B124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{observacion_problemasDetectados_7_m6}</w:t>
            </w:r>
          </w:p>
          <w:p w14:paraId="3ADA8E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D9873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{observacion_problemasDetectados_7_m7}</w:t>
            </w:r>
          </w:p>
          <w:p w14:paraId="0C91E52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54111C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F7B725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{observacion_accionesDeMejora_7_m1}</w:t>
            </w:r>
          </w:p>
          <w:p w14:paraId="2DDE1BB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CD935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{observacion_accionesDeMejora_7_m2}</w:t>
            </w:r>
          </w:p>
          <w:p w14:paraId="73F7DD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70BC8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{observacion_accionesDeMejora_7_m3}</w:t>
            </w:r>
          </w:p>
          <w:p w14:paraId="6A0BC9C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147D5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{observacion_accionesDeMejora_7_m4}</w:t>
            </w:r>
          </w:p>
          <w:p w14:paraId="1BDCD1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16A30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{observacion_accionesDeMejora_7_m5}</w:t>
            </w:r>
          </w:p>
          <w:p w14:paraId="61DF9F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AF179A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{observacion_accionesDeMejora_7_m6}</w:t>
            </w:r>
          </w:p>
          <w:p w14:paraId="7CD573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3CF3C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{observacion_accionesDeMejora_7_m7}</w:t>
            </w:r>
          </w:p>
          <w:p w14:paraId="604C00C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5EC673D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E57A7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03B429A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{observacion_resultadosObtenidos_7_m1}</w:t>
            </w:r>
          </w:p>
          <w:p w14:paraId="31AFE02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336761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{observacion_resultadosObtenidos_7_m2}</w:t>
            </w:r>
          </w:p>
          <w:p w14:paraId="1B5CD58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37863F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{observacion_resultadosObtenidos_7_m3}</w:t>
            </w:r>
          </w:p>
          <w:p w14:paraId="4CA02FA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852197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{observacion_resultadosObtenidos_7_m4}</w:t>
            </w:r>
          </w:p>
          <w:p w14:paraId="40A738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6A31690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{observacion_resultadosObtenidos_7_m5}</w:t>
            </w:r>
          </w:p>
          <w:p w14:paraId="0496989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068C66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{observacion_resultadosObtenidos_7_m6}</w:t>
            </w:r>
          </w:p>
          <w:p w14:paraId="6E90265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B1B0DE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{observacion_resultadosObtenidos_7_m7}</w:t>
            </w:r>
          </w:p>
          <w:p w14:paraId="47F02E6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C8D8108" w14:textId="77777777" w:rsidTr="005B619C">
        <w:trPr>
          <w:trHeight w:val="389"/>
        </w:trPr>
        <w:tc>
          <w:tcPr>
            <w:tcW w:w="411" w:type="dxa"/>
            <w:vAlign w:val="center"/>
          </w:tcPr>
          <w:p w14:paraId="498ED830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14:paraId="08088441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{fecha_8}</w:t>
            </w:r>
          </w:p>
        </w:tc>
        <w:tc>
          <w:tcPr>
            <w:tcW w:w="1950" w:type="dxa"/>
          </w:tcPr>
          <w:p w14:paraId="49C66AC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3588" w:type="dxa"/>
          </w:tcPr>
          <w:p w14:paraId="5BFB6B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74C569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{observacion_problemasDetectados_8_m1}</w:t>
            </w:r>
          </w:p>
          <w:p w14:paraId="26A3FC7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C1907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{observacion_problemasDetectados_8_m2}</w:t>
            </w:r>
          </w:p>
          <w:p w14:paraId="67424C2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571A36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{observacion_problemasDetectados_8_m3}</w:t>
            </w:r>
          </w:p>
          <w:p w14:paraId="2395A7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F3BCC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{observacion_problemasDetectados_8_m4}</w:t>
            </w:r>
          </w:p>
          <w:p w14:paraId="741F6D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4AC854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{observacion_problemasDetectados_8_m5}</w:t>
            </w:r>
          </w:p>
          <w:p w14:paraId="1980FF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4C694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{observacion_problemasDetectados_8_m6}</w:t>
            </w:r>
          </w:p>
          <w:p w14:paraId="51487E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5356CF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{observacion_problemasDetectados_8_m7}</w:t>
            </w:r>
          </w:p>
          <w:p w14:paraId="4DA3230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06841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56CE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{observacion_accionesDeMejora_8_m1}</w:t>
            </w:r>
          </w:p>
          <w:p w14:paraId="0ED1C9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13999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{observacion_accionesDeMejora_8_m2}</w:t>
            </w:r>
          </w:p>
          <w:p w14:paraId="39B8D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2778A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{observacion_accionesDeMejora_8_m3}</w:t>
            </w:r>
          </w:p>
          <w:p w14:paraId="3F128EF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60266F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{observacion_accionesDeMejora_8_m4}</w:t>
            </w:r>
          </w:p>
          <w:p w14:paraId="6534805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A2CAA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{observacion_accionesDeMejora_8_m5}</w:t>
            </w:r>
          </w:p>
          <w:p w14:paraId="0EA062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A01934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{observacion_accionesDeMejora_8_m6}</w:t>
            </w:r>
          </w:p>
          <w:p w14:paraId="697C7D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7F5440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{observacion_accionesDeMejora_8_m7}</w:t>
            </w:r>
          </w:p>
          <w:p w14:paraId="47408C7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1259F16D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F8F92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1F60EA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{observacion_resultadosObtenidos_8_m1}</w:t>
            </w:r>
          </w:p>
          <w:p w14:paraId="379CF7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BE048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{observacion_resultadosObtenidos_8_m2}</w:t>
            </w:r>
          </w:p>
          <w:p w14:paraId="0647EED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0A38F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{observacion_resultadosObtenidos_8_m3}</w:t>
            </w:r>
          </w:p>
          <w:p w14:paraId="6DD7D8D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CA69A9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{observacion_resultadosObtenidos_8_m4}</w:t>
            </w:r>
          </w:p>
          <w:p w14:paraId="6E84FD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F0F397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{observacion_resultadosObtenidos_8_m5}</w:t>
            </w:r>
          </w:p>
          <w:p w14:paraId="061CF4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FD25F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{observacion_resultadosObtenidos_8_m6}</w:t>
            </w:r>
          </w:p>
          <w:p w14:paraId="64A51E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D906FF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{observacion_resultadosObtenidos_8_m7}</w:t>
            </w:r>
          </w:p>
          <w:p w14:paraId="1924318C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7E7178E8" w14:textId="77777777" w:rsidTr="005B619C">
        <w:trPr>
          <w:trHeight w:val="206"/>
        </w:trPr>
        <w:tc>
          <w:tcPr>
            <w:tcW w:w="411" w:type="dxa"/>
            <w:vAlign w:val="center"/>
          </w:tcPr>
          <w:p w14:paraId="7B9BDA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9</w:t>
            </w:r>
          </w:p>
        </w:tc>
        <w:tc>
          <w:tcPr>
            <w:tcW w:w="1116" w:type="dxa"/>
          </w:tcPr>
          <w:p w14:paraId="250A5117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{fecha_9}</w:t>
            </w:r>
          </w:p>
        </w:tc>
        <w:tc>
          <w:tcPr>
            <w:tcW w:w="1950" w:type="dxa"/>
          </w:tcPr>
          <w:p w14:paraId="17D5A3C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3588" w:type="dxa"/>
          </w:tcPr>
          <w:p w14:paraId="79F869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A0092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{observacion_problemasDetectados_9_m1}</w:t>
            </w:r>
          </w:p>
          <w:p w14:paraId="12FD4F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AE5E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{observacion_problemasDetectados_9_m2}</w:t>
            </w:r>
          </w:p>
          <w:p w14:paraId="003CCAF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374262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{observacion_problemasDetectados_9_m3}</w:t>
            </w:r>
          </w:p>
          <w:p w14:paraId="08BC73E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0B603F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{observacion_problemasDetectados_9_m4}</w:t>
            </w:r>
          </w:p>
          <w:p w14:paraId="21C3A9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485E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{observacion_problemasDetectados_9_m5}</w:t>
            </w:r>
          </w:p>
          <w:p w14:paraId="755EE19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4005B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{observacion_problemasDetectados_9_m6}</w:t>
            </w:r>
          </w:p>
          <w:p w14:paraId="2CD394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C00400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{observacion_problemasDetectados_9_m7}</w:t>
            </w:r>
          </w:p>
          <w:p w14:paraId="40A6532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47D088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6045E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{observacion_accionesDeMejora_9_m1}</w:t>
            </w:r>
          </w:p>
          <w:p w14:paraId="10BB196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4CAFDD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{observacion_accionesDeMejora_9_m2}</w:t>
            </w:r>
          </w:p>
          <w:p w14:paraId="2A79883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36A53C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{observacion_accionesDeMejora_9_m3}</w:t>
            </w:r>
          </w:p>
          <w:p w14:paraId="711DF2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4F7C0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{observacion_accionesDeMejora_9_m4}</w:t>
            </w:r>
          </w:p>
          <w:p w14:paraId="4FA25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31F8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{observacion_accionesDeMejora_9_m5}</w:t>
            </w:r>
          </w:p>
          <w:p w14:paraId="0B5376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C0609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{observacion_accionesDeMejora_9_m6}</w:t>
            </w:r>
          </w:p>
          <w:p w14:paraId="2EA7A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1ED6B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{observacion_accionesDeMejora_9_m7}</w:t>
            </w:r>
          </w:p>
          <w:p w14:paraId="3C510ED4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0CB29E6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B72AE0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8B24A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{observacion_resultadosObtenidos_9_m1}</w:t>
            </w:r>
          </w:p>
          <w:p w14:paraId="2A08DF0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61AFC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{observacion_resultadosObtenidos_9_m2}</w:t>
            </w:r>
          </w:p>
          <w:p w14:paraId="0BA1CFD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9AE734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{observacion_resultadosObtenidos_9_m3}</w:t>
            </w:r>
          </w:p>
          <w:p w14:paraId="1489F3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B4CFE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{observacion_resultadosObtenidos_9_m4}</w:t>
            </w:r>
          </w:p>
          <w:p w14:paraId="23D80C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770BD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{observacion_resultadosObtenidos_9_m5}</w:t>
            </w:r>
          </w:p>
          <w:p w14:paraId="1C0D3C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E333B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{observacion_resultadosObtenidos_9_m6}</w:t>
            </w:r>
          </w:p>
          <w:p w14:paraId="2143846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63BB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{observacion_resultadosObtenidos_9_m7}</w:t>
            </w:r>
          </w:p>
          <w:p w14:paraId="2B33D4A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4090563B" w14:textId="77777777" w:rsidTr="005B619C">
        <w:trPr>
          <w:trHeight w:val="194"/>
        </w:trPr>
        <w:tc>
          <w:tcPr>
            <w:tcW w:w="411" w:type="dxa"/>
            <w:vAlign w:val="center"/>
          </w:tcPr>
          <w:p w14:paraId="62385A9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14:paraId="26F8F6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{fecha_10}</w:t>
            </w:r>
          </w:p>
        </w:tc>
        <w:tc>
          <w:tcPr>
            <w:tcW w:w="1950" w:type="dxa"/>
          </w:tcPr>
          <w:p w14:paraId="38061EB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3588" w:type="dxa"/>
          </w:tcPr>
          <w:p w14:paraId="5DD4E8B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BF14C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{observacion_problemasDetectados_10_m1}</w:t>
            </w:r>
          </w:p>
          <w:p w14:paraId="0301C9E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6AA924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{observacion_problemasDetectados_10_m2}</w:t>
            </w:r>
          </w:p>
          <w:p w14:paraId="08BBA4D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1AE8E5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{observacion_problemasDetectados_10_m3}</w:t>
            </w:r>
          </w:p>
          <w:p w14:paraId="4096693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54FD1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{observacion_problemasDetectados_10_m4}</w:t>
            </w:r>
          </w:p>
          <w:p w14:paraId="4235549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2FB7A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{observacion_problemasDetectados_10_m5}</w:t>
            </w:r>
          </w:p>
          <w:p w14:paraId="548AE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079C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{observacion_problemasDetectados_10_m6}</w:t>
            </w:r>
          </w:p>
          <w:p w14:paraId="4C09933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6624C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{observacion_problemasDetectados_10_m7}</w:t>
            </w:r>
          </w:p>
          <w:p w14:paraId="240F2D9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48" w:type="dxa"/>
          </w:tcPr>
          <w:p w14:paraId="7555862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6D09314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{observacion_accionesDeMejora_10_m1}</w:t>
            </w:r>
          </w:p>
          <w:p w14:paraId="14B475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A00B1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{observacion_accionesDeMejora_10_m2}</w:t>
            </w:r>
          </w:p>
          <w:p w14:paraId="379891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31F9D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{observacion_accionesDeMejora_10_m3}</w:t>
            </w:r>
          </w:p>
          <w:p w14:paraId="1EF694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4B54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{observacion_accionesDeMejora_10_m4}</w:t>
            </w:r>
          </w:p>
          <w:p w14:paraId="6AAC8CB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89EB75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{observacion_accionesDeMejora_10_m5}</w:t>
            </w:r>
          </w:p>
          <w:p w14:paraId="7BEBAE2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B845D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{observacion_accionesDeMejora_10_m6}</w:t>
            </w:r>
          </w:p>
          <w:p w14:paraId="400555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7ACAA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{observacion_accionesDeMejora_10_m7}</w:t>
            </w:r>
          </w:p>
          <w:p w14:paraId="2610C6D2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755" w:type="dxa"/>
          </w:tcPr>
          <w:p w14:paraId="6CA824A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992132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3F475F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{observacion_resultadosObtenidos_10_m1}</w:t>
            </w:r>
          </w:p>
          <w:p w14:paraId="145F29B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1CF9A1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{observacion_resultadosObtenidos_10_m2}</w:t>
            </w:r>
          </w:p>
          <w:p w14:paraId="3457F5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D627A2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{observacion_resultadosObtenidos_10_m3}</w:t>
            </w:r>
          </w:p>
          <w:p w14:paraId="35F4FB3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257418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{observacion_resultadosObtenidos_10_m4}</w:t>
            </w:r>
          </w:p>
          <w:p w14:paraId="3879C73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DD37E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{observacion_resultadosObtenidos_10_m5}</w:t>
            </w:r>
          </w:p>
          <w:p w14:paraId="6BB6F42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4C18E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{observacion_resultadosObtenidos_10_m6}</w:t>
            </w:r>
          </w:p>
          <w:p w14:paraId="70903A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681EF76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{observacion_resultadosObtenidos_10_m7}</w:t>
            </w:r>
          </w:p>
          <w:p w14:paraId="07075D3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7C48FF4E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 xml:space="preserve">Las acciones de mejora registradas en cada parcial deberán ser notificadas por el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Coordinador/a de Carrera al Personal Académico de las distintas asignaturas para su cumplimiento.</w:t>
      </w:r>
    </w:p>
    <w:p w14:paraId="1777466E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55D59D70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7F05A35B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{conclusion_1}</w:t>
      </w:r>
    </w:p>
    <w:p w14:paraId="1658D9D0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-{conclusion_2}</w:t>
      </w:r>
    </w:p>
    <w:p w14:paraId="69A8CEDC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-{conclusion_3}</w:t>
      </w:r>
    </w:p>
    <w:p w14:paraId="0C14C702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14235F96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2C16B863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-{recomendacion_1}</w:t>
      </w:r>
    </w:p>
    <w:p w14:paraId="7EAC7EF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-{recomendacion_2}</w:t>
      </w:r>
    </w:p>
    <w:p w14:paraId="3A8F8AC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-{recomendacion_3}</w:t>
      </w:r>
    </w:p>
    <w:p w14:paraId="2FCB7485" w14:textId="77777777" w:rsidR="00D44360" w:rsidRDefault="00D4436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41DAB3" w14:textId="77777777" w:rsidR="00D44360" w:rsidRDefault="005B619C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Fecha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6FCA57" w14:textId="77777777" w:rsidR="00D44360" w:rsidRDefault="005B619C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13B21FC2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791923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EE10D7" w14:textId="182B2E60" w:rsidR="00D44360" w:rsidRDefault="005B619C" w:rsidP="00BC09D0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Ing.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sectPr w:rsidR="00D4436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60"/>
    <w:rsid w:val="005B619C"/>
    <w:rsid w:val="00864C38"/>
    <w:rsid w:val="00AB7A85"/>
    <w:rsid w:val="00BC09D0"/>
    <w:rsid w:val="00D44360"/>
    <w:rsid w:val="00DB40E0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5712"/>
  <w15:docId w15:val="{8E458DD5-1092-46BB-AE48-295E7F6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C30-F03B-4854-A138-9DF8C1CB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1915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rivera</cp:lastModifiedBy>
  <cp:revision>5</cp:revision>
  <dcterms:created xsi:type="dcterms:W3CDTF">2025-06-23T12:39:00Z</dcterms:created>
  <dcterms:modified xsi:type="dcterms:W3CDTF">2025-06-26T05:33:00Z</dcterms:modified>
</cp:coreProperties>
</file>