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6B" w:rsidRDefault="00061F6B" w:rsidP="00D04817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6C6EA1" w:rsidRDefault="006C6EA1" w:rsidP="00D04817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6C6EA1" w:rsidRPr="00061F6B" w:rsidRDefault="006C6EA1" w:rsidP="00D04817"/>
    <w:p w:rsidR="002B7FCD" w:rsidRPr="006C6EA1" w:rsidRDefault="002B7FCD" w:rsidP="006C6EA1">
      <w:pPr>
        <w:pStyle w:val="Title"/>
      </w:pPr>
      <w:r w:rsidRPr="006C6EA1">
        <w:t>Computer Vision Homework 3 Kalman Filter Tracking</w:t>
      </w:r>
    </w:p>
    <w:p w:rsidR="003E052F" w:rsidRDefault="003E052F" w:rsidP="00D04817"/>
    <w:p w:rsidR="003E052F" w:rsidRDefault="003E052F" w:rsidP="00D04817">
      <w:pPr>
        <w:rPr>
          <w:rtl/>
          <w:lang w:bidi="he-IL"/>
        </w:rPr>
      </w:pPr>
    </w:p>
    <w:p w:rsidR="003E052F" w:rsidRDefault="003E052F" w:rsidP="00D04817"/>
    <w:p w:rsidR="003E052F" w:rsidRPr="003E052F" w:rsidRDefault="003E052F" w:rsidP="00D04817"/>
    <w:tbl>
      <w:tblPr>
        <w:tblStyle w:val="TableGrid"/>
        <w:tblW w:w="0" w:type="auto"/>
        <w:jc w:val="center"/>
        <w:tblInd w:w="-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53"/>
        <w:gridCol w:w="2423"/>
        <w:gridCol w:w="1717"/>
      </w:tblGrid>
      <w:tr w:rsidR="003E3FAE" w:rsidRPr="003E3FAE" w:rsidTr="00BA0486">
        <w:trPr>
          <w:jc w:val="center"/>
        </w:trPr>
        <w:tc>
          <w:tcPr>
            <w:tcW w:w="2853" w:type="dxa"/>
            <w:tcBorders>
              <w:top w:val="nil"/>
              <w:bottom w:val="nil"/>
              <w:right w:val="single" w:sz="4" w:space="0" w:color="auto"/>
            </w:tcBorders>
          </w:tcPr>
          <w:p w:rsidR="003E3FAE" w:rsidRPr="003E3FAE" w:rsidRDefault="003E3FAE" w:rsidP="00D04817">
            <w:r w:rsidRPr="003E3FAE">
              <w:t>By: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</w:tcBorders>
          </w:tcPr>
          <w:p w:rsidR="003E3FAE" w:rsidRDefault="003E3FAE" w:rsidP="00D04817">
            <w:r w:rsidRPr="003E3FAE">
              <w:t>Andre</w:t>
            </w:r>
            <w:r>
              <w:t>y Leshenko</w:t>
            </w:r>
          </w:p>
          <w:p w:rsidR="003E3FAE" w:rsidRPr="003E3FAE" w:rsidRDefault="003E3FAE" w:rsidP="00D04817">
            <w:r>
              <w:t xml:space="preserve">Eli </w:t>
            </w:r>
            <w:proofErr w:type="spellStart"/>
            <w:r>
              <w:t>Tarnatursky</w:t>
            </w:r>
            <w:proofErr w:type="spellEnd"/>
          </w:p>
        </w:tc>
        <w:tc>
          <w:tcPr>
            <w:tcW w:w="1717" w:type="dxa"/>
            <w:tcBorders>
              <w:top w:val="nil"/>
              <w:bottom w:val="nil"/>
            </w:tcBorders>
          </w:tcPr>
          <w:p w:rsidR="003E3FAE" w:rsidRDefault="003E3FAE" w:rsidP="00D04817">
            <w:r>
              <w:t>322026527</w:t>
            </w:r>
          </w:p>
          <w:p w:rsidR="003E3FAE" w:rsidRPr="003E3FAE" w:rsidRDefault="003E3FAE" w:rsidP="00D04817">
            <w:r>
              <w:t>318</w:t>
            </w:r>
            <w:r w:rsidR="00606A03">
              <w:t>8</w:t>
            </w:r>
            <w:r>
              <w:t>80911</w:t>
            </w:r>
          </w:p>
        </w:tc>
      </w:tr>
      <w:tr w:rsidR="003E3FAE" w:rsidRPr="003E3FAE" w:rsidTr="00BA0486">
        <w:trPr>
          <w:jc w:val="center"/>
        </w:trPr>
        <w:tc>
          <w:tcPr>
            <w:tcW w:w="2853" w:type="dxa"/>
            <w:tcBorders>
              <w:top w:val="nil"/>
              <w:bottom w:val="nil"/>
              <w:right w:val="single" w:sz="4" w:space="0" w:color="auto"/>
            </w:tcBorders>
          </w:tcPr>
          <w:p w:rsidR="003E3FAE" w:rsidRPr="003E3FAE" w:rsidRDefault="003E3FAE" w:rsidP="00D04817">
            <w:r w:rsidRPr="003E3FAE">
              <w:t>Lecturer: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</w:tcBorders>
          </w:tcPr>
          <w:p w:rsidR="003E3FAE" w:rsidRPr="003E3FAE" w:rsidRDefault="003E3FAE" w:rsidP="00D04817">
            <w:proofErr w:type="spellStart"/>
            <w:r w:rsidRPr="003E3FAE">
              <w:t>Hagit</w:t>
            </w:r>
            <w:proofErr w:type="spellEnd"/>
            <w:r w:rsidRPr="003E3FAE">
              <w:t xml:space="preserve"> Hel-Or</w:t>
            </w:r>
          </w:p>
        </w:tc>
        <w:tc>
          <w:tcPr>
            <w:tcW w:w="1717" w:type="dxa"/>
            <w:tcBorders>
              <w:top w:val="nil"/>
              <w:bottom w:val="nil"/>
            </w:tcBorders>
          </w:tcPr>
          <w:p w:rsidR="003E3FAE" w:rsidRPr="003E3FAE" w:rsidRDefault="003E3FAE" w:rsidP="00D04817"/>
        </w:tc>
      </w:tr>
      <w:tr w:rsidR="003E3FAE" w:rsidRPr="003E3FAE" w:rsidTr="00BA0486">
        <w:trPr>
          <w:jc w:val="center"/>
        </w:trPr>
        <w:tc>
          <w:tcPr>
            <w:tcW w:w="2853" w:type="dxa"/>
            <w:tcBorders>
              <w:top w:val="nil"/>
              <w:bottom w:val="nil"/>
              <w:right w:val="single" w:sz="4" w:space="0" w:color="auto"/>
            </w:tcBorders>
          </w:tcPr>
          <w:p w:rsidR="003E3FAE" w:rsidRPr="003E3FAE" w:rsidRDefault="003E3FAE" w:rsidP="00D04817">
            <w:r w:rsidRPr="003E3FAE">
              <w:t>HW Checker: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</w:tcBorders>
          </w:tcPr>
          <w:p w:rsidR="003E3FAE" w:rsidRPr="003E3FAE" w:rsidRDefault="003E3FAE" w:rsidP="00D04817">
            <w:r w:rsidRPr="003E3FAE">
              <w:t>David Cohn</w:t>
            </w:r>
          </w:p>
        </w:tc>
        <w:tc>
          <w:tcPr>
            <w:tcW w:w="1717" w:type="dxa"/>
            <w:tcBorders>
              <w:top w:val="nil"/>
              <w:bottom w:val="nil"/>
            </w:tcBorders>
          </w:tcPr>
          <w:p w:rsidR="003E3FAE" w:rsidRPr="003E3FAE" w:rsidRDefault="003E3FAE" w:rsidP="00D04817"/>
        </w:tc>
      </w:tr>
      <w:tr w:rsidR="003E3FAE" w:rsidRPr="003E3FAE" w:rsidTr="00BA0486">
        <w:trPr>
          <w:jc w:val="center"/>
        </w:trPr>
        <w:tc>
          <w:tcPr>
            <w:tcW w:w="2853" w:type="dxa"/>
            <w:tcBorders>
              <w:top w:val="nil"/>
              <w:bottom w:val="nil"/>
              <w:right w:val="single" w:sz="4" w:space="0" w:color="auto"/>
            </w:tcBorders>
          </w:tcPr>
          <w:p w:rsidR="003E3FAE" w:rsidRPr="003E3FAE" w:rsidRDefault="003E3FAE" w:rsidP="00D04817">
            <w:r>
              <w:t>Date</w:t>
            </w:r>
            <w:r w:rsidRPr="003E3FAE">
              <w:t>: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</w:tcBorders>
          </w:tcPr>
          <w:p w:rsidR="003E3FAE" w:rsidRPr="003E3FAE" w:rsidRDefault="003E3FAE" w:rsidP="00D04817">
            <w:r w:rsidRPr="003E3FAE">
              <w:t>19/06/2017</w:t>
            </w:r>
          </w:p>
        </w:tc>
        <w:tc>
          <w:tcPr>
            <w:tcW w:w="1717" w:type="dxa"/>
            <w:tcBorders>
              <w:top w:val="nil"/>
              <w:bottom w:val="nil"/>
            </w:tcBorders>
          </w:tcPr>
          <w:p w:rsidR="003E3FAE" w:rsidRPr="003E3FAE" w:rsidRDefault="003E3FAE" w:rsidP="00D04817"/>
        </w:tc>
      </w:tr>
    </w:tbl>
    <w:p w:rsidR="002B7FCD" w:rsidRPr="003E3FAE" w:rsidRDefault="002B7FCD" w:rsidP="00D04817"/>
    <w:p w:rsidR="002B7FCD" w:rsidRPr="003E3FAE" w:rsidRDefault="002B7FCD" w:rsidP="00D04817"/>
    <w:p w:rsidR="002B7FCD" w:rsidRPr="003E3FAE" w:rsidRDefault="002B7FCD" w:rsidP="00D04817"/>
    <w:p w:rsidR="002B7FCD" w:rsidRPr="003E3FAE" w:rsidRDefault="002B7FCD" w:rsidP="00D04817">
      <w:r w:rsidRPr="003E3FAE">
        <w:br w:type="page"/>
      </w:r>
    </w:p>
    <w:p w:rsidR="008A284C" w:rsidRPr="00C93689" w:rsidRDefault="008A284C" w:rsidP="00D04817">
      <w:pPr>
        <w:pStyle w:val="Heading1"/>
      </w:pPr>
      <w:r w:rsidRPr="00C93689">
        <w:lastRenderedPageBreak/>
        <w:t>Overview</w:t>
      </w:r>
    </w:p>
    <w:p w:rsidR="008A284C" w:rsidRDefault="008A284C" w:rsidP="004B421A">
      <w:r>
        <w:t>In this project we implemented</w:t>
      </w:r>
      <w:r w:rsidR="00236C33">
        <w:t xml:space="preserve"> a</w:t>
      </w:r>
      <w:r>
        <w:t xml:space="preserve"> </w:t>
      </w:r>
      <w:r w:rsidR="005967C3">
        <w:t>Kalman Filter based object tracker</w:t>
      </w:r>
      <w:r>
        <w:t>. Given a short video</w:t>
      </w:r>
      <w:r w:rsidR="0053436A">
        <w:t xml:space="preserve"> </w:t>
      </w:r>
      <w:r w:rsidR="00236C33">
        <w:t>of moving objects on a still background,</w:t>
      </w:r>
      <w:r w:rsidR="004B421A">
        <w:t xml:space="preserve"> it assigns</w:t>
      </w:r>
      <w:r w:rsidR="000C1E3F">
        <w:t xml:space="preserve"> ID</w:t>
      </w:r>
      <w:r w:rsidR="004B421A">
        <w:t>s to</w:t>
      </w:r>
      <w:r w:rsidR="0053436A">
        <w:t xml:space="preserve"> object</w:t>
      </w:r>
      <w:r w:rsidR="004B421A">
        <w:t>s</w:t>
      </w:r>
      <w:r w:rsidR="0053436A">
        <w:t xml:space="preserve"> in the video and attempts to track </w:t>
      </w:r>
      <w:r w:rsidR="004B421A">
        <w:t xml:space="preserve">each </w:t>
      </w:r>
      <w:r w:rsidR="0053436A">
        <w:t>object</w:t>
      </w:r>
      <w:r w:rsidR="00236C33">
        <w:t xml:space="preserve"> throughout</w:t>
      </w:r>
      <w:r w:rsidR="0053436A">
        <w:t xml:space="preserve"> the video.</w:t>
      </w:r>
    </w:p>
    <w:p w:rsidR="00A77C5E" w:rsidRDefault="00A77C5E" w:rsidP="00D04817">
      <w:pPr>
        <w:pStyle w:val="Heading1"/>
      </w:pPr>
      <w:r>
        <w:t>Compilation</w:t>
      </w:r>
    </w:p>
    <w:p w:rsidR="00AD6EB2" w:rsidRPr="00AD6EB2" w:rsidRDefault="00AD6EB2" w:rsidP="005F3A74">
      <w:pPr>
        <w:ind w:left="720"/>
        <w:rPr>
          <w:b/>
          <w:bCs/>
        </w:rPr>
      </w:pPr>
      <w:r w:rsidRPr="003B5AC2">
        <w:rPr>
          <w:b/>
          <w:bCs/>
          <w:color w:val="FF0000"/>
        </w:rPr>
        <w:t>WARNING</w:t>
      </w:r>
      <w:r w:rsidRPr="00D43215">
        <w:rPr>
          <w:b/>
          <w:bCs/>
        </w:rPr>
        <w:t xml:space="preserve">: Make sure </w:t>
      </w:r>
      <w:r w:rsidR="005F3A74">
        <w:rPr>
          <w:b/>
          <w:bCs/>
        </w:rPr>
        <w:t>to</w:t>
      </w:r>
      <w:r w:rsidRPr="00D43215">
        <w:rPr>
          <w:b/>
          <w:bCs/>
        </w:rPr>
        <w:t xml:space="preserve"> run the code in RELEASE mode. If you choose the run the code in debug mode, be aware that it will run much slower.</w:t>
      </w:r>
    </w:p>
    <w:p w:rsidR="00A77C5E" w:rsidRDefault="00A12846" w:rsidP="00A12846">
      <w:r>
        <w:t>If you already have a Visual Studio Solution of the project you can run the project from Visual Studio as usual. Otherwise you will have to generate the solution using CMake: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>
        <w:t>Install CMake from the official website.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 w:rsidRPr="00D04817">
        <w:t xml:space="preserve">If it is not yet installed, install OpenCV from the </w:t>
      </w:r>
      <w:r w:rsidR="00D43215" w:rsidRPr="00D04817">
        <w:t>official</w:t>
      </w:r>
      <w:r w:rsidRPr="00D04817">
        <w:t xml:space="preserve"> site. The installer will ask you </w:t>
      </w:r>
      <w:r w:rsidR="00796C03">
        <w:t xml:space="preserve">to </w:t>
      </w:r>
      <w:r w:rsidRPr="00D04817">
        <w:t>where to extract the files. Remember this location. (On the Jacobs building computer it is C:/opencv3)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>
        <w:t>Open the CMake-GUI program.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 w:rsidRPr="00D04817">
        <w:t>Set “Where is the source code” to the correct p</w:t>
      </w:r>
      <w:r>
        <w:t>ath (for example E:/Andrey/cvhw3</w:t>
      </w:r>
      <w:r w:rsidRPr="00D04817">
        <w:t>)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 w:rsidRPr="00D04817">
        <w:t xml:space="preserve">Set </w:t>
      </w:r>
      <w:r w:rsidR="00796C03">
        <w:t>“</w:t>
      </w:r>
      <w:r w:rsidRPr="00D04817">
        <w:t>wher</w:t>
      </w:r>
      <w:r>
        <w:t>e to build the binaries</w:t>
      </w:r>
      <w:r w:rsidR="00796C03">
        <w:t>”</w:t>
      </w:r>
      <w:r>
        <w:t xml:space="preserve"> to the s</w:t>
      </w:r>
      <w:r w:rsidRPr="00D04817">
        <w:t>ame path + “/build” (for example E:/</w:t>
      </w:r>
      <w:r w:rsidR="00D43215">
        <w:t>Andrey/cvhw3</w:t>
      </w:r>
      <w:r w:rsidRPr="00D04817">
        <w:t>/build)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 w:rsidRPr="00D04817">
        <w:t>Press the Generate button below.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 w:rsidRPr="00D04817">
        <w:t>CMake will ask for a visual studio compiler version. Select</w:t>
      </w:r>
      <w:r>
        <w:t xml:space="preserve"> your version. (Likely </w:t>
      </w:r>
      <w:r w:rsidRPr="00D04817">
        <w:rPr>
          <w:b/>
          <w:bCs/>
        </w:rPr>
        <w:t>V14 2015</w:t>
      </w:r>
      <w:r>
        <w:t>)</w:t>
      </w:r>
    </w:p>
    <w:p w:rsidR="00A12846" w:rsidRDefault="00A12846" w:rsidP="00A12846">
      <w:pPr>
        <w:pStyle w:val="ListParagraph"/>
        <w:numPr>
          <w:ilvl w:val="0"/>
          <w:numId w:val="3"/>
        </w:numPr>
      </w:pPr>
      <w:r w:rsidRPr="00A12846">
        <w:t>CMake will say “</w:t>
      </w:r>
      <w:r w:rsidRPr="00A12846">
        <w:rPr>
          <w:b/>
          <w:bCs/>
        </w:rPr>
        <w:t>Error in configuration process</w:t>
      </w:r>
      <w:r w:rsidRPr="00A12846">
        <w:t>”, because it can’t find OpenCV. Press OK</w:t>
      </w:r>
      <w:r>
        <w:t>.</w:t>
      </w:r>
    </w:p>
    <w:p w:rsidR="00A12846" w:rsidRDefault="00A12846" w:rsidP="00A12846">
      <w:pPr>
        <w:pStyle w:val="ListParagraph"/>
        <w:numPr>
          <w:ilvl w:val="0"/>
          <w:numId w:val="3"/>
        </w:numPr>
      </w:pPr>
      <w:r w:rsidRPr="00A12846">
        <w:t>In the middle of the window there is a field “</w:t>
      </w:r>
      <w:proofErr w:type="spellStart"/>
      <w:r w:rsidRPr="00A12846">
        <w:t>OpenCV_Dir</w:t>
      </w:r>
      <w:proofErr w:type="spellEnd"/>
      <w:r w:rsidRPr="00A12846">
        <w:t>”. Set this field to the “build” directory inside your OpenCV installation. On the Jacobs computer this is “C</w:t>
      </w:r>
      <w:proofErr w:type="gramStart"/>
      <w:r w:rsidRPr="00A12846">
        <w:t>:/</w:t>
      </w:r>
      <w:proofErr w:type="gramEnd"/>
      <w:r w:rsidRPr="00A12846">
        <w:t>opencv3/</w:t>
      </w:r>
      <w:proofErr w:type="spellStart"/>
      <w:r w:rsidRPr="00A12846">
        <w:t>opencv</w:t>
      </w:r>
      <w:proofErr w:type="spellEnd"/>
      <w:r w:rsidRPr="00A12846">
        <w:t>/build”</w:t>
      </w:r>
      <w:r>
        <w:t>.</w:t>
      </w:r>
    </w:p>
    <w:p w:rsidR="00A12846" w:rsidRDefault="00A12846" w:rsidP="00A12846">
      <w:pPr>
        <w:pStyle w:val="ListParagraph"/>
        <w:numPr>
          <w:ilvl w:val="0"/>
          <w:numId w:val="3"/>
        </w:numPr>
      </w:pPr>
      <w:r w:rsidRPr="00A12846">
        <w:t>Press Generate again. You should see “Generating done”.</w:t>
      </w:r>
    </w:p>
    <w:p w:rsidR="00A12846" w:rsidRDefault="00A12846" w:rsidP="00A86D21">
      <w:pPr>
        <w:pStyle w:val="ListParagraph"/>
        <w:numPr>
          <w:ilvl w:val="0"/>
          <w:numId w:val="3"/>
        </w:numPr>
      </w:pPr>
      <w:r w:rsidRPr="00A12846">
        <w:t xml:space="preserve">There is now a ready Visual Studio </w:t>
      </w:r>
      <w:r w:rsidR="00A86D21">
        <w:t>solution</w:t>
      </w:r>
      <w:r w:rsidRPr="00A12846">
        <w:t xml:space="preserve"> inside the “build” folder. Open it by pressing the Open Project button in the middle of the CMake window.</w:t>
      </w:r>
    </w:p>
    <w:p w:rsidR="008E7B23" w:rsidRDefault="008E7B23" w:rsidP="008E7B23">
      <w:pPr>
        <w:pStyle w:val="ListParagraph"/>
        <w:numPr>
          <w:ilvl w:val="0"/>
          <w:numId w:val="3"/>
        </w:numPr>
      </w:pPr>
      <w:r>
        <w:t xml:space="preserve">For video loading OpenCV depends on </w:t>
      </w:r>
      <w:r w:rsidRPr="008E7B23">
        <w:t>opencv_ffmpeg</w:t>
      </w:r>
      <w:r>
        <w:t xml:space="preserve">.dll. This DLL is found in the bin/ folder of the OpenCV installation. Find it, and either (1) put it into the directory of the executable, or (2) put it into some directory on the PATH, for example </w:t>
      </w:r>
      <w:r w:rsidR="000334EF">
        <w:t>C</w:t>
      </w:r>
      <w:proofErr w:type="gramStart"/>
      <w:r w:rsidR="000334EF">
        <w:t>:/</w:t>
      </w:r>
      <w:proofErr w:type="gramEnd"/>
      <w:r>
        <w:t>windows/system32.</w:t>
      </w:r>
      <w:bookmarkStart w:id="0" w:name="_GoBack"/>
      <w:bookmarkEnd w:id="0"/>
    </w:p>
    <w:p w:rsidR="00A12846" w:rsidRPr="00A77C5E" w:rsidRDefault="00A12846" w:rsidP="00A12846">
      <w:pPr>
        <w:pStyle w:val="ListParagraph"/>
        <w:numPr>
          <w:ilvl w:val="0"/>
          <w:numId w:val="3"/>
        </w:numPr>
      </w:pPr>
      <w:r w:rsidRPr="00A12846">
        <w:t>You can compile and debug using Visual Studio!</w:t>
      </w:r>
    </w:p>
    <w:p w:rsidR="00B95616" w:rsidRDefault="00B95616" w:rsidP="00D04817">
      <w:pPr>
        <w:pStyle w:val="Heading1"/>
      </w:pPr>
      <w:r w:rsidRPr="00B95616">
        <w:t>Usage</w:t>
      </w:r>
    </w:p>
    <w:p w:rsidR="003C5BBE" w:rsidRPr="003C5BBE" w:rsidRDefault="00721F2A" w:rsidP="00D04817">
      <w:pPr>
        <w:rPr>
          <w:rFonts w:eastAsiaTheme="minorEastAsia"/>
        </w:rPr>
      </w:pPr>
      <w:r>
        <w:t xml:space="preserve">When started, </w:t>
      </w:r>
      <w:r w:rsidR="003674D7">
        <w:t>the program prompts for a video name in the console window.</w:t>
      </w:r>
      <w:r w:rsidR="001765F0">
        <w:t xml:space="preserve"> The videos are taken from the </w:t>
      </w:r>
      <m:oMath>
        <m:r>
          <w:rPr>
            <w:rFonts w:ascii="Cambria Math" w:hAnsi="Cambria Math"/>
          </w:rPr>
          <m:t>video/</m:t>
        </m:r>
      </m:oMath>
      <w:r w:rsidR="001765F0">
        <w:rPr>
          <w:rFonts w:eastAsiaTheme="minorEastAsia"/>
        </w:rPr>
        <w:t xml:space="preserve"> folder</w:t>
      </w:r>
      <w:r w:rsidR="000C1E3F">
        <w:rPr>
          <w:rFonts w:eastAsiaTheme="minorEastAsia"/>
        </w:rPr>
        <w:t xml:space="preserve"> of the project</w:t>
      </w:r>
      <w:r w:rsidR="001765F0">
        <w:rPr>
          <w:rFonts w:eastAsiaTheme="minorEastAsia"/>
        </w:rPr>
        <w:t>.</w:t>
      </w:r>
    </w:p>
    <w:p w:rsidR="003C5BBE" w:rsidRDefault="003C5BBE" w:rsidP="00D04817">
      <w:pPr>
        <w:rPr>
          <w:rFonts w:eastAsiaTheme="minorEastAsia"/>
        </w:rPr>
      </w:pPr>
      <w:r>
        <w:rPr>
          <w:noProof/>
          <w:lang w:bidi="he-IL"/>
        </w:rPr>
        <w:drawing>
          <wp:inline distT="0" distB="0" distL="0" distR="0" wp14:anchorId="3D8178C5" wp14:editId="2B02FAC7">
            <wp:extent cx="5937529" cy="885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1472"/>
                    <a:stretch/>
                  </pic:blipFill>
                  <pic:spPr bwMode="auto">
                    <a:xfrm>
                      <a:off x="0" y="0"/>
                      <a:ext cx="5943600" cy="88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4A2" w:rsidRDefault="00FA39C6" w:rsidP="00D04817">
      <w:r>
        <w:t>Once a name is entered</w:t>
      </w:r>
      <w:r w:rsidR="00072A0E">
        <w:t>,</w:t>
      </w:r>
      <w:r>
        <w:t xml:space="preserve"> a</w:t>
      </w:r>
      <w:r w:rsidR="00D26A4C">
        <w:t xml:space="preserve"> graphical window</w:t>
      </w:r>
      <w:r>
        <w:t xml:space="preserve"> opens</w:t>
      </w:r>
      <w:r w:rsidR="00D26A4C">
        <w:t xml:space="preserve"> showing the video.</w:t>
      </w:r>
      <w:r w:rsidR="001E7D52">
        <w:t xml:space="preserve"> In the background the program begins to compute the tracking information</w:t>
      </w:r>
      <w:r w:rsidR="006634A2">
        <w:t>.</w:t>
      </w:r>
    </w:p>
    <w:p w:rsidR="006634A2" w:rsidRDefault="006634A2" w:rsidP="00D04817">
      <w:pPr>
        <w:rPr>
          <w:rFonts w:eastAsiaTheme="minorEastAsia"/>
        </w:rPr>
      </w:pPr>
      <w:r>
        <w:rPr>
          <w:noProof/>
          <w:lang w:bidi="he-IL"/>
        </w:rPr>
        <w:lastRenderedPageBreak/>
        <w:drawing>
          <wp:inline distT="0" distB="0" distL="0" distR="0" wp14:anchorId="5DA769C1" wp14:editId="7A90FE35">
            <wp:extent cx="570547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2F" w:rsidRDefault="00A9665D" w:rsidP="00D04817">
      <w:r>
        <w:t>GUI controls:</w:t>
      </w:r>
    </w:p>
    <w:p w:rsidR="00C0542F" w:rsidRDefault="00C0542F" w:rsidP="00D04817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Q</w:t>
      </w:r>
      <w:r>
        <w:t>: Exit the program</w:t>
      </w:r>
    </w:p>
    <w:p w:rsidR="00877E88" w:rsidRPr="00C0542F" w:rsidRDefault="00877E88" w:rsidP="00D04817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Space key</w:t>
      </w:r>
      <w:r>
        <w:t>: Stop/play video.</w:t>
      </w:r>
    </w:p>
    <w:p w:rsidR="00A9665D" w:rsidRDefault="00DC7840" w:rsidP="00D04817">
      <w:pPr>
        <w:pStyle w:val="ListParagraph"/>
        <w:numPr>
          <w:ilvl w:val="0"/>
          <w:numId w:val="2"/>
        </w:numPr>
      </w:pPr>
      <w:r w:rsidRPr="00904958">
        <w:rPr>
          <w:b/>
          <w:bCs/>
        </w:rPr>
        <w:t>Left/right arrows</w:t>
      </w:r>
      <w:r>
        <w:t>: Step through the video</w:t>
      </w:r>
      <w:r w:rsidR="00817726">
        <w:t>.</w:t>
      </w:r>
    </w:p>
    <w:p w:rsidR="00DC7840" w:rsidRDefault="00DC7840" w:rsidP="00D04817">
      <w:pPr>
        <w:pStyle w:val="ListParagraph"/>
        <w:numPr>
          <w:ilvl w:val="0"/>
          <w:numId w:val="2"/>
        </w:numPr>
      </w:pPr>
      <w:r w:rsidRPr="00904958">
        <w:rPr>
          <w:b/>
          <w:bCs/>
        </w:rPr>
        <w:t>Up/down arrows</w:t>
      </w:r>
      <w:r>
        <w:t>: Change presentation mode</w:t>
      </w:r>
      <w:r w:rsidR="00817726">
        <w:t>.</w:t>
      </w:r>
    </w:p>
    <w:p w:rsidR="00817726" w:rsidRDefault="00817726" w:rsidP="00D04817">
      <w:pPr>
        <w:pStyle w:val="ListParagraph"/>
        <w:numPr>
          <w:ilvl w:val="0"/>
          <w:numId w:val="2"/>
        </w:numPr>
      </w:pPr>
      <w:r>
        <w:rPr>
          <w:b/>
          <w:bCs/>
        </w:rPr>
        <w:t>Home</w:t>
      </w:r>
      <w:r>
        <w:t>: Jump to the beginning of the video.</w:t>
      </w:r>
    </w:p>
    <w:p w:rsidR="00817726" w:rsidRDefault="00817726" w:rsidP="00D04817">
      <w:pPr>
        <w:pStyle w:val="ListParagraph"/>
        <w:numPr>
          <w:ilvl w:val="0"/>
          <w:numId w:val="2"/>
        </w:numPr>
      </w:pPr>
      <w:r>
        <w:rPr>
          <w:b/>
          <w:bCs/>
        </w:rPr>
        <w:t>End</w:t>
      </w:r>
      <w:r>
        <w:t>: Jump the end of the video.</w:t>
      </w:r>
    </w:p>
    <w:p w:rsidR="00DC7840" w:rsidRDefault="00B30C0E" w:rsidP="00D04817">
      <w:pPr>
        <w:pStyle w:val="ListParagraph"/>
        <w:numPr>
          <w:ilvl w:val="0"/>
          <w:numId w:val="2"/>
        </w:numPr>
      </w:pPr>
      <w:r w:rsidRPr="00904958">
        <w:rPr>
          <w:b/>
          <w:bCs/>
        </w:rPr>
        <w:t>R</w:t>
      </w:r>
      <w:r w:rsidR="00904958">
        <w:t xml:space="preserve">: </w:t>
      </w:r>
      <w:r w:rsidR="00DB18BE">
        <w:t>Show</w:t>
      </w:r>
      <w:r>
        <w:t xml:space="preserve"> t</w:t>
      </w:r>
      <w:r w:rsidR="00904958" w:rsidRPr="00904958">
        <w:t>r</w:t>
      </w:r>
      <w:r>
        <w:t>acking path</w:t>
      </w:r>
      <w:r w:rsidR="00817726">
        <w:t>.</w:t>
      </w:r>
    </w:p>
    <w:p w:rsidR="00B30C0E" w:rsidRDefault="00904958" w:rsidP="00D04817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N</w:t>
      </w:r>
      <w:r>
        <w:t xml:space="preserve">: </w:t>
      </w:r>
      <w:r w:rsidR="00DB18BE">
        <w:t>Show</w:t>
      </w:r>
      <w:r>
        <w:t xml:space="preserve"> ID display</w:t>
      </w:r>
      <w:r w:rsidR="00817726">
        <w:t>.</w:t>
      </w:r>
    </w:p>
    <w:p w:rsidR="006E1A08" w:rsidRDefault="006E1A08" w:rsidP="00D04817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C</w:t>
      </w:r>
      <w:r>
        <w:t>: Show blob covariance.</w:t>
      </w:r>
    </w:p>
    <w:p w:rsidR="006E1A08" w:rsidRDefault="006E1A08" w:rsidP="00D04817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Shift-C</w:t>
      </w:r>
      <w:r>
        <w:t>: Show tracker covariance and velocity.</w:t>
      </w:r>
    </w:p>
    <w:p w:rsidR="00A14153" w:rsidRDefault="00A14153" w:rsidP="00D04817">
      <w:pPr>
        <w:pStyle w:val="ListParagraph"/>
        <w:numPr>
          <w:ilvl w:val="0"/>
          <w:numId w:val="2"/>
        </w:numPr>
      </w:pPr>
      <w:r w:rsidRPr="009347E6">
        <w:rPr>
          <w:b/>
          <w:bCs/>
        </w:rPr>
        <w:t>M</w:t>
      </w:r>
      <w:r>
        <w:t xml:space="preserve">: </w:t>
      </w:r>
      <w:r w:rsidR="00DB18BE">
        <w:t>Show markers (blob centers).</w:t>
      </w:r>
    </w:p>
    <w:p w:rsidR="00F8336D" w:rsidRDefault="00F8336D" w:rsidP="00D04817">
      <w:pPr>
        <w:pStyle w:val="ListParagraph"/>
        <w:numPr>
          <w:ilvl w:val="0"/>
          <w:numId w:val="2"/>
        </w:numPr>
      </w:pPr>
      <w:r w:rsidRPr="009347E6">
        <w:rPr>
          <w:b/>
          <w:bCs/>
        </w:rPr>
        <w:t>D</w:t>
      </w:r>
      <w:r>
        <w:t>: Show blob indexes.</w:t>
      </w:r>
    </w:p>
    <w:p w:rsidR="006457FB" w:rsidRDefault="00710F8D" w:rsidP="00D04817">
      <w:pPr>
        <w:pStyle w:val="ListParagraph"/>
        <w:numPr>
          <w:ilvl w:val="0"/>
          <w:numId w:val="2"/>
        </w:numPr>
      </w:pPr>
      <w:r w:rsidRPr="009347E6">
        <w:rPr>
          <w:b/>
          <w:bCs/>
        </w:rPr>
        <w:t>T</w:t>
      </w:r>
      <w:r>
        <w:t>: Show possible transition edges.</w:t>
      </w:r>
    </w:p>
    <w:p w:rsidR="00215D69" w:rsidRDefault="000574FE" w:rsidP="00072A0E">
      <w:r>
        <w:t>At the bottom of the window is the Control Bar. The small rectangle shows the current position in the video. The green bar shows the progress of the</w:t>
      </w:r>
      <w:r w:rsidR="009B64CA">
        <w:t xml:space="preserve"> </w:t>
      </w:r>
      <w:r>
        <w:t>tracking computation.</w:t>
      </w:r>
    </w:p>
    <w:p w:rsidR="004505AF" w:rsidRDefault="004505AF" w:rsidP="00162D1B">
      <w:r>
        <w:t xml:space="preserve">The title of the window displays the number of </w:t>
      </w:r>
      <w:r w:rsidR="00162D1B">
        <w:t>identified bugs</w:t>
      </w:r>
      <w:r>
        <w:t xml:space="preserve"> in the current frame.</w:t>
      </w:r>
    </w:p>
    <w:p w:rsidR="00D50170" w:rsidRDefault="00D50170" w:rsidP="00D04817">
      <w:pPr>
        <w:pStyle w:val="Heading1"/>
      </w:pPr>
      <w:r w:rsidRPr="00373D3A">
        <w:lastRenderedPageBreak/>
        <w:t>Blob Detection</w:t>
      </w:r>
    </w:p>
    <w:p w:rsidR="00EF2098" w:rsidRDefault="00CE366F" w:rsidP="00FF65EE">
      <w:r>
        <w:t>Our tracking algorithm begins</w:t>
      </w:r>
      <w:r w:rsidR="00EF2098">
        <w:t xml:space="preserve"> by building an image of the background, taking the median value of each pixel over all frames.</w:t>
      </w:r>
      <w:r w:rsidR="00FB67C9">
        <w:t xml:space="preserve"> Once we have the background we can compute the foreground of each frame as the abs diff with the background.</w:t>
      </w:r>
      <w:r w:rsidR="008307BA">
        <w:t xml:space="preserve"> We apply a threshold to the foreground, apply morphological operations to smooth the result and then find the connected components in the image (</w:t>
      </w:r>
      <w:r w:rsidR="00FF65EE">
        <w:t>filtering them by size)</w:t>
      </w:r>
      <w:r w:rsidR="004B421A">
        <w:t>.</w:t>
      </w:r>
    </w:p>
    <w:p w:rsidR="008307BA" w:rsidRDefault="008307BA" w:rsidP="00D04817">
      <w:pPr>
        <w:rPr>
          <w:rtl/>
          <w:lang w:bidi="he-IL"/>
        </w:rPr>
      </w:pPr>
      <w:r>
        <w:t>We represent each connected component as a Gaussian blob: mean point and covariance matrix.</w:t>
      </w:r>
      <w:r w:rsidR="0035208D">
        <w:t xml:space="preserve"> The</w:t>
      </w:r>
      <w:r w:rsidR="00373D3A">
        <w:t xml:space="preserve"> blobs are then passed to the tracking algorithm.</w:t>
      </w:r>
    </w:p>
    <w:p w:rsidR="005523E9" w:rsidRDefault="005523E9" w:rsidP="00D04817">
      <w:pPr>
        <w:pStyle w:val="Heading1"/>
      </w:pPr>
      <w:r w:rsidRPr="00373D3A">
        <w:t>Tracking Algorithm</w:t>
      </w:r>
    </w:p>
    <w:p w:rsidR="00574E30" w:rsidRDefault="00406254" w:rsidP="00D04817">
      <w:r>
        <w:t>The algorithm uses Kalman Filters for tracking individual object</w:t>
      </w:r>
      <w:r w:rsidR="00F74D08">
        <w:t>s</w:t>
      </w:r>
      <w:r>
        <w:t>. When multiple objects combi</w:t>
      </w:r>
      <w:r w:rsidR="008F0C49">
        <w:t>ne into one blob, it tries</w:t>
      </w:r>
      <w:r w:rsidR="00402C13">
        <w:t xml:space="preserve"> to consider all the possible ways the objects could go, and choose the most probable one.</w:t>
      </w:r>
    </w:p>
    <w:p w:rsidR="00D02203" w:rsidRDefault="00D02203" w:rsidP="00D04817">
      <w:r>
        <w:t>The Kalman filter keeps track of position and velocity. It is defined using the following matrices:</w:t>
      </w:r>
    </w:p>
    <w:p w:rsidR="00D02203" w:rsidRPr="004F7704" w:rsidRDefault="004F7704" w:rsidP="00D048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state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measurement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po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F7704" w:rsidRPr="008B7B59" w:rsidRDefault="004F7704" w:rsidP="00D048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transitionMatrix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measurementMatrix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B7B59" w:rsidRPr="008B7B59" w:rsidRDefault="008B7B59" w:rsidP="00D048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processNoiseCov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EF64F1" w:rsidRDefault="00081F96" w:rsidP="00D04817">
      <w:r>
        <w:rPr>
          <w:rFonts w:eastAsiaTheme="minorEastAsia"/>
        </w:rPr>
        <w:t xml:space="preserve">Additionally, </w:t>
      </w:r>
      <m:oMath>
        <m:r>
          <w:rPr>
            <w:rFonts w:ascii="Cambria Math" w:hAnsi="Cambria Math"/>
          </w:rPr>
          <m:t>measurement</m:t>
        </m:r>
      </m:oMath>
      <w:r w:rsidR="008B7B59">
        <w:t xml:space="preserve"> and </w:t>
      </w:r>
      <m:oMath>
        <m:r>
          <w:rPr>
            <w:rFonts w:ascii="Cambria Math" w:hAnsi="Cambria Math"/>
          </w:rPr>
          <m:t>measurementNoiseCov</m:t>
        </m:r>
      </m:oMath>
      <w:r w:rsidR="008B7B59">
        <w:t xml:space="preserve"> are set</w:t>
      </w:r>
      <w:r w:rsidR="00DB64DC">
        <w:t xml:space="preserve"> each frame</w:t>
      </w:r>
      <w:r w:rsidR="008B7B59">
        <w:t xml:space="preserve"> according to the position and covariance of the tracked blob.</w:t>
      </w:r>
    </w:p>
    <w:p w:rsidR="00B2209B" w:rsidRDefault="00B2209B" w:rsidP="00D04817">
      <w:r>
        <w:t>Multi-object tr</w:t>
      </w:r>
      <w:r w:rsidR="004B421A">
        <w:t>acking tries to assign stable ID</w:t>
      </w:r>
      <w:r>
        <w:t>s to each moving object.</w:t>
      </w:r>
      <w:r w:rsidR="009C3557">
        <w:t xml:space="preserve"> This isn’t simple because sometimes multiple objects can merge into a single blob, and we have no good way to know how many objects a blob contains. For this reason, we always assume eac</w:t>
      </w:r>
      <w:r w:rsidR="00A50BDC">
        <w:t>h blob contains a single object, but we also store the probabilities for other objects in this blob.</w:t>
      </w:r>
      <w:r w:rsidR="009C3557">
        <w:t xml:space="preserve"> If in later frames we </w:t>
      </w:r>
      <w:r w:rsidR="00A50BDC">
        <w:t>find that one of the probabilities was in fact true, we go back, and change this object from a probability to a tracked object.</w:t>
      </w:r>
    </w:p>
    <w:p w:rsidR="000534B8" w:rsidRDefault="000534B8" w:rsidP="0052131F">
      <w:r>
        <w:t>The tracking goes as follows: Take the current trackers and probabilities and use Kalman Filtering to update them for the new frame.</w:t>
      </w:r>
      <w:r w:rsidR="007C7A3F">
        <w:t xml:space="preserve"> Turn the highest probabilities into </w:t>
      </w:r>
      <w:r w:rsidR="00081F96">
        <w:t>actual</w:t>
      </w:r>
      <w:r w:rsidR="007C7A3F">
        <w:t xml:space="preserve"> trackers</w:t>
      </w:r>
      <w:r w:rsidR="008853ED">
        <w:t>, a</w:t>
      </w:r>
      <w:r w:rsidR="00D848EF">
        <w:t>llowing only one tracked object per blob. For each probability chosen in this ste</w:t>
      </w:r>
      <w:r w:rsidR="00081F96">
        <w:t xml:space="preserve">p we retroactively mark it as an actual tracker </w:t>
      </w:r>
      <w:r w:rsidR="00D848EF">
        <w:t>in</w:t>
      </w:r>
      <w:r w:rsidR="00081F96">
        <w:t xml:space="preserve"> the</w:t>
      </w:r>
      <w:r w:rsidR="00D848EF">
        <w:t xml:space="preserve"> previous frames.</w:t>
      </w:r>
      <w:r w:rsidR="00A371BB">
        <w:t xml:space="preserve"> </w:t>
      </w:r>
      <w:r w:rsidR="0052131F">
        <w:t>Finally, we a</w:t>
      </w:r>
      <w:r w:rsidR="00A371BB">
        <w:t xml:space="preserve">ssign new ids to </w:t>
      </w:r>
      <w:r w:rsidR="0052131F">
        <w:t>untracked blobs.</w:t>
      </w:r>
    </w:p>
    <w:p w:rsidR="00A81C64" w:rsidRDefault="00A81C64" w:rsidP="00A81C64">
      <w:pPr>
        <w:pStyle w:val="Heading1"/>
      </w:pPr>
      <w:r w:rsidRPr="00373D3A">
        <w:t>Code Architecture</w:t>
      </w:r>
    </w:p>
    <w:p w:rsidR="00A81C64" w:rsidRDefault="00A81C64" w:rsidP="00A81C64">
      <w:r>
        <w:t>To let the user use the program before all frames are processed, the program uses multiple threads:</w:t>
      </w:r>
    </w:p>
    <w:p w:rsidR="00A81C64" w:rsidRDefault="00A81C64" w:rsidP="00A81C64">
      <w:pPr>
        <w:pStyle w:val="ListParagraph"/>
        <w:numPr>
          <w:ilvl w:val="0"/>
          <w:numId w:val="1"/>
        </w:numPr>
      </w:pPr>
      <w:r>
        <w:t>Video loading thread: loads the video, notifying a condition variable after each frame is loaded.</w:t>
      </w:r>
    </w:p>
    <w:p w:rsidR="00A81C64" w:rsidRDefault="00A81C64" w:rsidP="00A81C64">
      <w:pPr>
        <w:pStyle w:val="ListParagraph"/>
        <w:numPr>
          <w:ilvl w:val="0"/>
          <w:numId w:val="1"/>
        </w:numPr>
      </w:pPr>
      <w:r>
        <w:lastRenderedPageBreak/>
        <w:t>Tracking thread: runs image processing on each frame and does the tracking.</w:t>
      </w:r>
    </w:p>
    <w:p w:rsidR="00A81C64" w:rsidRPr="00845C5C" w:rsidRDefault="00A81C64" w:rsidP="00A81C64">
      <w:pPr>
        <w:pStyle w:val="ListParagraph"/>
        <w:numPr>
          <w:ilvl w:val="0"/>
          <w:numId w:val="1"/>
        </w:numPr>
      </w:pPr>
      <w:r>
        <w:t>GUI thread: Periodically syncs its state with the tracking thread, and displays its state in a graphical window.</w:t>
      </w:r>
    </w:p>
    <w:p w:rsidR="00A81C64" w:rsidRDefault="00A81C64" w:rsidP="00A81C64">
      <w:r>
        <w:t xml:space="preserve">The entire tracking process state is represented using </w:t>
      </w:r>
      <w:proofErr w:type="spellStart"/>
      <w:r>
        <w:t>ProcessState</w:t>
      </w:r>
      <w:proofErr w:type="spellEnd"/>
      <w:r>
        <w:t xml:space="preserve"> structure:</w:t>
      </w:r>
    </w:p>
    <w:p w:rsidR="00A81C64" w:rsidRDefault="00A81C64" w:rsidP="00D77B29">
      <w:r>
        <w:object w:dxaOrig="9360" w:dyaOrig="4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22.9pt" o:ole="">
            <v:imagedata r:id="rId8" o:title=""/>
          </v:shape>
          <o:OLEObject Type="Embed" ProgID="Word.OpenDocumentText.12" ShapeID="_x0000_i1025" DrawAspect="Content" ObjectID="_1559420427" r:id="rId9"/>
        </w:object>
      </w:r>
      <w:r>
        <w:t xml:space="preserve">For each frame a </w:t>
      </w:r>
      <w:proofErr w:type="spellStart"/>
      <w:r>
        <w:t>FrameState</w:t>
      </w:r>
      <w:proofErr w:type="spellEnd"/>
      <w:r>
        <w:t xml:space="preserve"> is computed:</w:t>
      </w:r>
    </w:p>
    <w:p w:rsidR="00A81C64" w:rsidRDefault="00A81C64" w:rsidP="00A81C64">
      <w:r>
        <w:object w:dxaOrig="9360" w:dyaOrig="5350">
          <v:shape id="_x0000_i1026" type="#_x0000_t75" style="width:468.3pt;height:267.35pt" o:ole="">
            <v:imagedata r:id="rId10" o:title=""/>
          </v:shape>
          <o:OLEObject Type="Embed" ProgID="Word.OpenDocumentText.12" ShapeID="_x0000_i1026" DrawAspect="Content" ObjectID="_1559420428" r:id="rId11"/>
        </w:object>
      </w:r>
    </w:p>
    <w:p w:rsidR="006855B1" w:rsidRDefault="006855B1">
      <w:r>
        <w:br w:type="page"/>
      </w:r>
    </w:p>
    <w:p w:rsidR="00A81C64" w:rsidRDefault="00A81C64" w:rsidP="00A81C64">
      <w:r>
        <w:lastRenderedPageBreak/>
        <w:t>We represent the different probabilities of IDs using the Tracker structure:</w:t>
      </w:r>
    </w:p>
    <w:p w:rsidR="00E24E33" w:rsidRDefault="00A81C64" w:rsidP="00D77B29">
      <w:pPr>
        <w:rPr>
          <w:rFonts w:eastAsiaTheme="minorEastAsia"/>
        </w:rPr>
      </w:pPr>
      <w:r>
        <w:rPr>
          <w:lang w:bidi="he-IL"/>
        </w:rPr>
        <w:object w:dxaOrig="9360" w:dyaOrig="5361">
          <v:shape id="_x0000_i1027" type="#_x0000_t75" style="width:468.3pt;height:267.95pt" o:ole="">
            <v:imagedata r:id="rId12" o:title=""/>
          </v:shape>
          <o:OLEObject Type="Embed" ProgID="Word.OpenDocumentText.12" ShapeID="_x0000_i1027" DrawAspect="Content" ObjectID="_1559420429" r:id="rId13"/>
        </w:object>
      </w:r>
      <w:r w:rsidR="00E24E33" w:rsidRPr="00D77B29">
        <w:rPr>
          <w:rStyle w:val="Heading1Char"/>
        </w:rPr>
        <w:t>Results</w:t>
      </w:r>
    </w:p>
    <w:p w:rsidR="00E24E33" w:rsidRDefault="00E24E33" w:rsidP="00DC5946">
      <w:r>
        <w:t>The algorithm shows very goo</w:t>
      </w:r>
      <w:r w:rsidR="000D6C1B">
        <w:t>d results. In simple videos like</w:t>
      </w:r>
      <w:r w:rsidR="00DC5946">
        <w:t xml:space="preserve"> bugs14</w:t>
      </w:r>
      <w:r w:rsidR="000D6C1B">
        <w:t xml:space="preserve"> it easily</w:t>
      </w:r>
      <w:r w:rsidR="00DC5946">
        <w:t xml:space="preserve"> tracks</w:t>
      </w:r>
      <w:r w:rsidR="000D6C1B">
        <w:t xml:space="preserve"> each spider throughout the entire video:</w:t>
      </w:r>
    </w:p>
    <w:p w:rsidR="000D6C1B" w:rsidRDefault="000D6C1B" w:rsidP="00D04817">
      <w:r>
        <w:rPr>
          <w:noProof/>
          <w:lang w:bidi="he-IL"/>
        </w:rPr>
        <w:drawing>
          <wp:inline distT="0" distB="0" distL="0" distR="0" wp14:anchorId="1BF0E567" wp14:editId="039D570B">
            <wp:extent cx="5943600" cy="3655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A7" w:rsidRDefault="00E65DA7" w:rsidP="00D04817">
      <w:r>
        <w:lastRenderedPageBreak/>
        <w:t>In the video with the wasps, the tracked objects</w:t>
      </w:r>
      <w:r w:rsidR="00453C81">
        <w:t xml:space="preserve"> are</w:t>
      </w:r>
      <w:r>
        <w:t xml:space="preserve"> sometimes of very different </w:t>
      </w:r>
      <w:proofErr w:type="gramStart"/>
      <w:r>
        <w:t>sizes, which causes</w:t>
      </w:r>
      <w:proofErr w:type="gramEnd"/>
      <w:r>
        <w:t xml:space="preserve"> problems with blob detection.</w:t>
      </w:r>
      <w:r w:rsidR="002D4F86">
        <w:t xml:space="preserve"> Despite that, most of the wasps are tracked correctly:</w:t>
      </w:r>
    </w:p>
    <w:p w:rsidR="00E65DA7" w:rsidRDefault="00E65DA7" w:rsidP="00D04817">
      <w:r>
        <w:rPr>
          <w:noProof/>
          <w:lang w:bidi="he-IL"/>
        </w:rPr>
        <w:drawing>
          <wp:inline distT="0" distB="0" distL="0" distR="0" wp14:anchorId="3E0EEF97" wp14:editId="5E0A4527">
            <wp:extent cx="5943600" cy="3655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D9" w:rsidRDefault="00395752" w:rsidP="00D77B29">
      <w:r>
        <w:t xml:space="preserve">In the bugs11 video – the hardest video we were given – the tracking algorithms </w:t>
      </w:r>
      <w:r w:rsidR="00A476D7">
        <w:t>does fail in some complex cases, but it tracks well most of the time</w:t>
      </w:r>
      <w:r>
        <w:t>.</w:t>
      </w:r>
    </w:p>
    <w:p w:rsidR="00051BD9" w:rsidRDefault="002B6F4C" w:rsidP="002B6F4C">
      <w:r>
        <w:t>The mistakes happen when many bugs join into a single blob, and stay t</w:t>
      </w:r>
      <w:r w:rsidR="00C57DAF">
        <w:t>hat way for a long time. In these</w:t>
      </w:r>
      <w:r>
        <w:t xml:space="preserve"> cases the algorithm will sometimes assign incorrect ids after the bugs split apart.</w:t>
      </w:r>
    </w:p>
    <w:p w:rsidR="002B2324" w:rsidRPr="00E24E33" w:rsidRDefault="002B2324" w:rsidP="00D04817">
      <w:r>
        <w:rPr>
          <w:noProof/>
          <w:lang w:bidi="he-IL"/>
        </w:rPr>
        <w:lastRenderedPageBreak/>
        <w:drawing>
          <wp:inline distT="0" distB="0" distL="0" distR="0" wp14:anchorId="22CE18F7" wp14:editId="57A072F4">
            <wp:extent cx="5943600" cy="3655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324" w:rsidRPr="00E2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5833BB"/>
    <w:multiLevelType w:val="hybridMultilevel"/>
    <w:tmpl w:val="6B087AD0"/>
    <w:lvl w:ilvl="0" w:tplc="2F4E07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C2868"/>
    <w:multiLevelType w:val="multilevel"/>
    <w:tmpl w:val="C61C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0838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6E333B7"/>
    <w:multiLevelType w:val="hybridMultilevel"/>
    <w:tmpl w:val="26E0C194"/>
    <w:lvl w:ilvl="0" w:tplc="9294A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E9"/>
    <w:rsid w:val="000334EF"/>
    <w:rsid w:val="00051BD9"/>
    <w:rsid w:val="000534B8"/>
    <w:rsid w:val="000574FE"/>
    <w:rsid w:val="00061F6B"/>
    <w:rsid w:val="00072A0E"/>
    <w:rsid w:val="00081F96"/>
    <w:rsid w:val="00096B62"/>
    <w:rsid w:val="000C1E3F"/>
    <w:rsid w:val="000D6C1B"/>
    <w:rsid w:val="000F70BC"/>
    <w:rsid w:val="00162D1B"/>
    <w:rsid w:val="001765F0"/>
    <w:rsid w:val="001833B5"/>
    <w:rsid w:val="001B5023"/>
    <w:rsid w:val="001C1156"/>
    <w:rsid w:val="001E7D52"/>
    <w:rsid w:val="00215D69"/>
    <w:rsid w:val="00236C33"/>
    <w:rsid w:val="00284F69"/>
    <w:rsid w:val="002B2324"/>
    <w:rsid w:val="002B6F4C"/>
    <w:rsid w:val="002B7FCD"/>
    <w:rsid w:val="002D3F9A"/>
    <w:rsid w:val="002D4F86"/>
    <w:rsid w:val="002E1F30"/>
    <w:rsid w:val="00325BCA"/>
    <w:rsid w:val="00331E72"/>
    <w:rsid w:val="00345827"/>
    <w:rsid w:val="0035208D"/>
    <w:rsid w:val="003674D7"/>
    <w:rsid w:val="00373D3A"/>
    <w:rsid w:val="00395752"/>
    <w:rsid w:val="003A50F0"/>
    <w:rsid w:val="003B5AC2"/>
    <w:rsid w:val="003C5BBE"/>
    <w:rsid w:val="003E052F"/>
    <w:rsid w:val="003E3FAE"/>
    <w:rsid w:val="00402C13"/>
    <w:rsid w:val="00405931"/>
    <w:rsid w:val="00406254"/>
    <w:rsid w:val="00407B03"/>
    <w:rsid w:val="004505AF"/>
    <w:rsid w:val="00453C81"/>
    <w:rsid w:val="004B421A"/>
    <w:rsid w:val="004D7B53"/>
    <w:rsid w:val="004F7704"/>
    <w:rsid w:val="00511FEE"/>
    <w:rsid w:val="0052131F"/>
    <w:rsid w:val="0053436A"/>
    <w:rsid w:val="005523E9"/>
    <w:rsid w:val="00574E30"/>
    <w:rsid w:val="005967C3"/>
    <w:rsid w:val="005F3A74"/>
    <w:rsid w:val="00606A03"/>
    <w:rsid w:val="00641D75"/>
    <w:rsid w:val="006457FB"/>
    <w:rsid w:val="006634A2"/>
    <w:rsid w:val="006855B1"/>
    <w:rsid w:val="006A36D8"/>
    <w:rsid w:val="006C6EA1"/>
    <w:rsid w:val="006E1A08"/>
    <w:rsid w:val="00710F8D"/>
    <w:rsid w:val="00721F2A"/>
    <w:rsid w:val="00726AA9"/>
    <w:rsid w:val="00727CC5"/>
    <w:rsid w:val="00737B0E"/>
    <w:rsid w:val="0074415E"/>
    <w:rsid w:val="00772EFE"/>
    <w:rsid w:val="00796C03"/>
    <w:rsid w:val="007C7A3F"/>
    <w:rsid w:val="00807FF2"/>
    <w:rsid w:val="00817726"/>
    <w:rsid w:val="008307BA"/>
    <w:rsid w:val="00845C5C"/>
    <w:rsid w:val="00862044"/>
    <w:rsid w:val="008630C8"/>
    <w:rsid w:val="00877E88"/>
    <w:rsid w:val="008853ED"/>
    <w:rsid w:val="008A284C"/>
    <w:rsid w:val="008B7B59"/>
    <w:rsid w:val="008E7B23"/>
    <w:rsid w:val="008F0C49"/>
    <w:rsid w:val="00904958"/>
    <w:rsid w:val="009233E2"/>
    <w:rsid w:val="009347E6"/>
    <w:rsid w:val="009818A2"/>
    <w:rsid w:val="0099738E"/>
    <w:rsid w:val="009A3BD3"/>
    <w:rsid w:val="009B64CA"/>
    <w:rsid w:val="009C3557"/>
    <w:rsid w:val="009D3CB8"/>
    <w:rsid w:val="00A12846"/>
    <w:rsid w:val="00A14153"/>
    <w:rsid w:val="00A371BB"/>
    <w:rsid w:val="00A476D7"/>
    <w:rsid w:val="00A50BDC"/>
    <w:rsid w:val="00A77C5E"/>
    <w:rsid w:val="00A81C64"/>
    <w:rsid w:val="00A86D21"/>
    <w:rsid w:val="00A9665D"/>
    <w:rsid w:val="00AA1259"/>
    <w:rsid w:val="00AD6EB2"/>
    <w:rsid w:val="00B2209B"/>
    <w:rsid w:val="00B30C0E"/>
    <w:rsid w:val="00B95616"/>
    <w:rsid w:val="00BA0486"/>
    <w:rsid w:val="00BF0188"/>
    <w:rsid w:val="00C0542F"/>
    <w:rsid w:val="00C40F6F"/>
    <w:rsid w:val="00C57D62"/>
    <w:rsid w:val="00C57DAF"/>
    <w:rsid w:val="00C70B0F"/>
    <w:rsid w:val="00C84AE1"/>
    <w:rsid w:val="00C93689"/>
    <w:rsid w:val="00CB0047"/>
    <w:rsid w:val="00CC5FBF"/>
    <w:rsid w:val="00CE366F"/>
    <w:rsid w:val="00CE7E8F"/>
    <w:rsid w:val="00D02203"/>
    <w:rsid w:val="00D04817"/>
    <w:rsid w:val="00D26A4C"/>
    <w:rsid w:val="00D43215"/>
    <w:rsid w:val="00D50170"/>
    <w:rsid w:val="00D51061"/>
    <w:rsid w:val="00D622E7"/>
    <w:rsid w:val="00D77B29"/>
    <w:rsid w:val="00D848EF"/>
    <w:rsid w:val="00DB18BE"/>
    <w:rsid w:val="00DB64DC"/>
    <w:rsid w:val="00DC5946"/>
    <w:rsid w:val="00DC7840"/>
    <w:rsid w:val="00E24E33"/>
    <w:rsid w:val="00E65DA7"/>
    <w:rsid w:val="00EB45AE"/>
    <w:rsid w:val="00EE1A57"/>
    <w:rsid w:val="00EF2098"/>
    <w:rsid w:val="00EF64F1"/>
    <w:rsid w:val="00F05BD3"/>
    <w:rsid w:val="00F07F22"/>
    <w:rsid w:val="00F74D08"/>
    <w:rsid w:val="00F8336D"/>
    <w:rsid w:val="00FA39C6"/>
    <w:rsid w:val="00FA5A25"/>
    <w:rsid w:val="00FB67C9"/>
    <w:rsid w:val="00FC2D81"/>
    <w:rsid w:val="00FF19A9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17"/>
  </w:style>
  <w:style w:type="paragraph" w:styleId="Heading1">
    <w:name w:val="heading 1"/>
    <w:basedOn w:val="Normal"/>
    <w:next w:val="Normal"/>
    <w:link w:val="Heading1Char"/>
    <w:uiPriority w:val="9"/>
    <w:qFormat/>
    <w:rsid w:val="00C93689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704"/>
    <w:rPr>
      <w:color w:val="808080"/>
    </w:rPr>
  </w:style>
  <w:style w:type="paragraph" w:styleId="ListParagraph">
    <w:name w:val="List Paragraph"/>
    <w:basedOn w:val="Normal"/>
    <w:uiPriority w:val="34"/>
    <w:qFormat/>
    <w:rsid w:val="00845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6EA1"/>
    <w:pPr>
      <w:spacing w:after="300" w:line="240" w:lineRule="auto"/>
      <w:contextualSpacing/>
      <w:jc w:val="center"/>
    </w:pPr>
    <w:rPr>
      <w:rFonts w:ascii="Arial Black" w:eastAsiaTheme="majorEastAsia" w:hAnsi="Arial Black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EA1"/>
    <w:rPr>
      <w:rFonts w:ascii="Arial Black" w:eastAsiaTheme="majorEastAsia" w:hAnsi="Arial Black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7FC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2B7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689"/>
    <w:rPr>
      <w:rFonts w:eastAsiaTheme="majorEastAsia" w:cstheme="minorHAns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09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096B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17"/>
  </w:style>
  <w:style w:type="paragraph" w:styleId="Heading1">
    <w:name w:val="heading 1"/>
    <w:basedOn w:val="Normal"/>
    <w:next w:val="Normal"/>
    <w:link w:val="Heading1Char"/>
    <w:uiPriority w:val="9"/>
    <w:qFormat/>
    <w:rsid w:val="00C93689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704"/>
    <w:rPr>
      <w:color w:val="808080"/>
    </w:rPr>
  </w:style>
  <w:style w:type="paragraph" w:styleId="ListParagraph">
    <w:name w:val="List Paragraph"/>
    <w:basedOn w:val="Normal"/>
    <w:uiPriority w:val="34"/>
    <w:qFormat/>
    <w:rsid w:val="00845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6EA1"/>
    <w:pPr>
      <w:spacing w:after="300" w:line="240" w:lineRule="auto"/>
      <w:contextualSpacing/>
      <w:jc w:val="center"/>
    </w:pPr>
    <w:rPr>
      <w:rFonts w:ascii="Arial Black" w:eastAsiaTheme="majorEastAsia" w:hAnsi="Arial Black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EA1"/>
    <w:rPr>
      <w:rFonts w:ascii="Arial Black" w:eastAsiaTheme="majorEastAsia" w:hAnsi="Arial Black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7FC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2B7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689"/>
    <w:rPr>
      <w:rFonts w:eastAsiaTheme="majorEastAsia" w:cstheme="minorHAns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09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096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0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Haifa</Company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Windows User</cp:lastModifiedBy>
  <cp:revision>138</cp:revision>
  <cp:lastPrinted>2017-06-19T20:26:00Z</cp:lastPrinted>
  <dcterms:created xsi:type="dcterms:W3CDTF">2017-06-11T07:29:00Z</dcterms:created>
  <dcterms:modified xsi:type="dcterms:W3CDTF">2017-06-19T20:34:00Z</dcterms:modified>
</cp:coreProperties>
</file>