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A3F0E" w14:textId="7D3D8F3F" w:rsidR="00263DD2" w:rsidRDefault="00263DD2" w:rsidP="00263DD2">
      <w:pPr>
        <w:rPr>
          <w:sz w:val="48"/>
          <w:szCs w:val="48"/>
        </w:rPr>
      </w:pPr>
      <w:r>
        <w:rPr>
          <w:sz w:val="48"/>
          <w:szCs w:val="48"/>
        </w:rPr>
        <w:t>Отчет. Имитационное моделирование. Лабораторная работа №2</w:t>
      </w:r>
    </w:p>
    <w:p w14:paraId="7E91CB35" w14:textId="77777777" w:rsidR="00263DD2" w:rsidRDefault="00263DD2" w:rsidP="00263DD2">
      <w:pPr>
        <w:rPr>
          <w:sz w:val="48"/>
          <w:szCs w:val="48"/>
        </w:rPr>
      </w:pPr>
      <w:r>
        <w:rPr>
          <w:sz w:val="48"/>
          <w:szCs w:val="48"/>
        </w:rPr>
        <w:t>Козлов Андрей, группа 932303</w:t>
      </w:r>
    </w:p>
    <w:p w14:paraId="54F081BB" w14:textId="77777777" w:rsidR="00263DD2" w:rsidRPr="00263DD2" w:rsidRDefault="00263DD2" w:rsidP="00263DD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tkinter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tkinter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ttk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numpy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np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matplotlib.pyplot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matplotlib.backends.backend_tkagg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FigureCanvasTkAgg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time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class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HeatConductionSimulation: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263DD2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root):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 = root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.root.title(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"Теплопроводность алмазной пластины"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.root.geometry(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"1200x800"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.root.configure(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'#f0f0f0'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.simulation_running =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.cumulative_real_time =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.lam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.rho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.c =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1000.0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3500.0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500.0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.T_l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.T_r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.t_max =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100.0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50.0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2.0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.create_ui()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.init_sim(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0.0001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0.01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.upd_ui()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263DD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create_ui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ctrl = tk.Frame(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height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200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ctrl.pack(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=tk.X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ctrl.pack_propagate(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left = tk.Frame(ctrl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left.pack(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side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=tk.LEFT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tk.Label(left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"Исходные данные (Алмаз)"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'Arial'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9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'bold'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'w'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params = 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"L (м):"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'L'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"0.1"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"λ (Вт/(м·К)):"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'lam'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"1000.0"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"ρ (кг/м³):"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'rho'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"3500.0"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"c (Дж/(кг·К)):"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'c'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"500.0"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"Tl (°C):"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'T_l'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"100.0"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"Tr (°C):"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'T_r'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"50.0"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"t_max (с):"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't_max'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"2.0"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]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txt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var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val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params: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f = tk.Frame(left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f.pack(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'w'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tk.Label(f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=txt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'w'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side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=tk.LEFT)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 = tk.Entry(f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e.insert(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val)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side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=tk.LEFT)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setattr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var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_entry'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    mid = tk.Frame(ctrl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mid.pack(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side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=tk.LEFT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tk.Label(mid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"Параметры сетки"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'Arial'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9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'bold'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'w'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txt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var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val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"τ (с):"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'tau'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"0.0001"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"h (м):"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'h'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"0.01"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)]: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f = tk.Frame(mid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f.pack(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'w'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tk.Label(f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=txt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'w'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side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=tk.LEFT)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 = tk.Entry(f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e.insert(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val)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e.pack(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side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=tk.LEFT)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setattr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var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_entry'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btn_frame = tk.Frame(ctrl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btn_frame.pack(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side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=tk.LEFT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expand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.start_btn = tk.Button(btn_frame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"Запуск"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'#87CEEB'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'Arial'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'bold'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relief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'raised'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bd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.toggle_sim)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.start_btn.pack()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right = tk.Frame(ctrl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right.pack(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side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=tk.RIGHT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.lbl_center = tk.Label(right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"Температура в центре: 20.00 °C"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                      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'Arial'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'bold'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.lbl_center.pack(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'e'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.lbl_time = tk.Label(right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"Время симуляции: 0.000 с"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'Arial'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.lbl_time.pack(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'e'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.lbl_real = tk.Label(right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"Реальное время: 0.000 с"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'#90EE90'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'Arial'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.lbl_real.pack(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anchor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'e'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main = tk.Frame(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.root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'#f0f0f0'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main.pack(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=tk.BOTH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expand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True,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graph_f = tk.Frame(main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'#E6F3FF'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graph_f.pack(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=tk.BOTH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expand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.fig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.ax = plt.subplots(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9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5.5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.fig.subplots_adjust(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left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0.08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right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0.95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top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0.95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bottom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0.1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.ax.set_facecolor(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'#E6F3FF'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.fig.patch.set_facecolor(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'#E6F3FF'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.ax.set(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xlabel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'x, м'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ylabel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'Температура, °C'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xlim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0.1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ylim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120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.ax.xaxis.label.set_color(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'blue'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.ax.yaxis.label.set_color(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'blue'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s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.ax.spines.values():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s.set_color(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'blue'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s.set_linewidth(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.ax.tick_params(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colors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'blue'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.line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.ax.plot([]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[]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'r-'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lw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.canvas = FigureCanvasTkAgg(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.fig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graph_f)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.canvas.get_tk_widget().pack(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=tk.BOTH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expand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263DD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init_sim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tau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h):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.tau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.h = tau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.N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max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.L /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.h) +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.x = np.linspace(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.L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 = np.ones(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.N) *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20.0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.T[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.T[-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=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.T_l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.T_r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.t 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viz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0.02 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/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tau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solve</w:t>
      </w:r>
      <w:r w:rsidRPr="00E34BB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step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tau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full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 (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copy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full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 (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rho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tau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-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rho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tau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zeros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zeros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-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&lt;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e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-15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e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-15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/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 (-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/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zeros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[-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upd</w:t>
      </w:r>
      <w:r w:rsidRPr="00E34BB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ui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viz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or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&gt;=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max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or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simulation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running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canvas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draw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lbl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center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Температура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центре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E34BB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.2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°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lbl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Время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симуляции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.3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cumulative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simulation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running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-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sim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lbl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Реальное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время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rt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.3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E34BB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r w:rsidRPr="00E34BB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63DD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read</w:t>
      </w:r>
      <w:r w:rsidRPr="00E34BB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params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rho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E34BB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.rho_entry.get())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.c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.c_entry.get())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.T_l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.T_l_entry.get())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.T_r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.T_r_entry.get())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.t_max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.t_max_entry.get())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except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def </w:t>
      </w:r>
      <w:r w:rsidRPr="00263DD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toggle_sim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.simulation_running: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.read_params():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try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tau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.tau_entry.get())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h =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.h_entry.get())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tau &lt;=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h &lt;= 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except </w:t>
      </w:r>
      <w:r w:rsidRPr="00263DD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.init_sim(tau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.simulation_running =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.start_btn.config(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Пауза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'#FFB6C1'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.sim_start = time.time()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.run_loop()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.simulation_running =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.cumulative_real_time += time.time() -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.sim_start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.start_btn.config(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Запуск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'#87CEEB'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63DD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run_loop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.simulation_running: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.t &lt;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.t_max: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.T =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.solve_step(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.tau)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.t +=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.tau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.upd_ui()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.root.after(</w:t>
      </w:r>
      <w:r w:rsidRPr="00263DD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.run_loop)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.cumulative_real_time += time.time() -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.sim_start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.simulation_running = 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.start_btn.config(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Запуск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63DD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'#87CEEB'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63DD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.upd_ui()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63DD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263DD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root = tk.Tk()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app = HeatConductionSimulation(root)</w:t>
      </w:r>
      <w:r w:rsidRPr="00263DD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root.mainloop()</w:t>
      </w:r>
    </w:p>
    <w:p w14:paraId="3DC2EBA8" w14:textId="01490FBC" w:rsidR="006D5900" w:rsidRPr="00E34BB9" w:rsidRDefault="006D5900" w:rsidP="00263DD2">
      <w:pPr>
        <w:jc w:val="center"/>
        <w:rPr>
          <w:lang w:val="en-US"/>
        </w:rPr>
      </w:pPr>
    </w:p>
    <w:p w14:paraId="6AED52C5" w14:textId="2FC4E97A" w:rsidR="00263DD2" w:rsidRPr="00E34BB9" w:rsidRDefault="00263DD2" w:rsidP="00263DD2">
      <w:pPr>
        <w:jc w:val="center"/>
        <w:rPr>
          <w:lang w:val="en-US"/>
        </w:rPr>
      </w:pPr>
      <w:r>
        <w:t>Таблица</w:t>
      </w:r>
      <w:r w:rsidRPr="00E34BB9">
        <w:rPr>
          <w:lang w:val="en-US"/>
        </w:rPr>
        <w:t xml:space="preserve"> </w:t>
      </w:r>
      <w:r>
        <w:t>значений</w:t>
      </w:r>
      <w:r w:rsidRPr="00E34BB9">
        <w:rPr>
          <w:lang w:val="en-US"/>
        </w:rPr>
        <w:t xml:space="preserve"> </w:t>
      </w:r>
      <w:r>
        <w:t>температуры</w:t>
      </w:r>
      <w:r w:rsidRPr="00E34BB9">
        <w:rPr>
          <w:lang w:val="en-US"/>
        </w:rPr>
        <w:t xml:space="preserve"> </w:t>
      </w:r>
      <w:r>
        <w:t>в</w:t>
      </w:r>
      <w:r w:rsidRPr="00E34BB9">
        <w:rPr>
          <w:lang w:val="en-US"/>
        </w:rPr>
        <w:t xml:space="preserve"> </w:t>
      </w:r>
      <w:r>
        <w:t>центральной</w:t>
      </w:r>
      <w:r w:rsidRPr="00E34BB9">
        <w:rPr>
          <w:lang w:val="en-US"/>
        </w:rPr>
        <w:t xml:space="preserve"> </w:t>
      </w:r>
      <w:r>
        <w:t>точке</w:t>
      </w:r>
      <w:r w:rsidRPr="00E34BB9">
        <w:rPr>
          <w:lang w:val="en-US"/>
        </w:rPr>
        <w:t xml:space="preserve"> </w:t>
      </w:r>
      <w:r>
        <w:t>пластины</w:t>
      </w:r>
      <w:r w:rsidRPr="00E34BB9">
        <w:rPr>
          <w:lang w:val="en-US"/>
        </w:rPr>
        <w:t xml:space="preserve">  </w:t>
      </w:r>
      <w:r>
        <w:t>после</w:t>
      </w:r>
      <w:r w:rsidRPr="00E34BB9">
        <w:rPr>
          <w:lang w:val="en-US"/>
        </w:rPr>
        <w:t xml:space="preserve"> 2 </w:t>
      </w:r>
      <w:r>
        <w:t>секунд</w:t>
      </w:r>
      <w:r w:rsidRPr="00E34BB9">
        <w:rPr>
          <w:lang w:val="en-US"/>
        </w:rPr>
        <w:t xml:space="preserve"> </w:t>
      </w:r>
      <w:r>
        <w:t>модельного</w:t>
      </w:r>
      <w:r w:rsidRPr="00E34BB9">
        <w:rPr>
          <w:lang w:val="en-US"/>
        </w:rPr>
        <w:t xml:space="preserve"> </w:t>
      </w:r>
      <w:r>
        <w:t>времени</w:t>
      </w:r>
      <w:r w:rsidRPr="00E34BB9">
        <w:rPr>
          <w:lang w:val="en-US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9"/>
        <w:gridCol w:w="850"/>
        <w:gridCol w:w="851"/>
        <w:gridCol w:w="850"/>
        <w:gridCol w:w="845"/>
      </w:tblGrid>
      <w:tr w:rsidR="00263DD2" w:rsidRPr="00E34BB9" w14:paraId="1C5E0017" w14:textId="77777777" w:rsidTr="00263DD2">
        <w:tc>
          <w:tcPr>
            <w:tcW w:w="5949" w:type="dxa"/>
          </w:tcPr>
          <w:p w14:paraId="50E7B35C" w14:textId="178E966D" w:rsidR="00263DD2" w:rsidRPr="00E34BB9" w:rsidRDefault="00263DD2">
            <w:pPr>
              <w:rPr>
                <w:lang w:val="en-US"/>
              </w:rPr>
            </w:pPr>
            <w:r>
              <w:t>Шаг</w:t>
            </w:r>
            <w:r w:rsidRPr="00E34BB9">
              <w:rPr>
                <w:lang w:val="en-US"/>
              </w:rPr>
              <w:t xml:space="preserve"> </w:t>
            </w:r>
            <w:r>
              <w:t>по</w:t>
            </w:r>
            <w:r w:rsidRPr="00E34BB9">
              <w:rPr>
                <w:lang w:val="en-US"/>
              </w:rPr>
              <w:t xml:space="preserve"> </w:t>
            </w:r>
            <w:r>
              <w:t>времени</w:t>
            </w:r>
            <w:r w:rsidRPr="00E34BB9">
              <w:rPr>
                <w:lang w:val="en-US"/>
              </w:rPr>
              <w:t xml:space="preserve"> (</w:t>
            </w:r>
            <w:r>
              <w:t>с</w:t>
            </w:r>
            <w:r w:rsidRPr="00E34BB9">
              <w:rPr>
                <w:lang w:val="en-US"/>
              </w:rPr>
              <w:t xml:space="preserve">) / </w:t>
            </w:r>
            <w:r>
              <w:t>Шаг</w:t>
            </w:r>
            <w:r w:rsidRPr="00E34BB9">
              <w:rPr>
                <w:lang w:val="en-US"/>
              </w:rPr>
              <w:t xml:space="preserve"> </w:t>
            </w:r>
            <w:r>
              <w:t>по</w:t>
            </w:r>
            <w:r w:rsidRPr="00E34BB9">
              <w:rPr>
                <w:lang w:val="en-US"/>
              </w:rPr>
              <w:t xml:space="preserve"> </w:t>
            </w:r>
            <w:r>
              <w:t>пространству</w:t>
            </w:r>
            <w:r w:rsidRPr="00E34BB9">
              <w:rPr>
                <w:lang w:val="en-US"/>
              </w:rPr>
              <w:t xml:space="preserve"> (</w:t>
            </w:r>
            <w:r>
              <w:t>м</w:t>
            </w:r>
            <w:r w:rsidRPr="00E34BB9">
              <w:rPr>
                <w:lang w:val="en-US"/>
              </w:rPr>
              <w:t>)</w:t>
            </w:r>
          </w:p>
        </w:tc>
        <w:tc>
          <w:tcPr>
            <w:tcW w:w="850" w:type="dxa"/>
          </w:tcPr>
          <w:p w14:paraId="63D8B905" w14:textId="74C3BBE5" w:rsidR="00263DD2" w:rsidRPr="00E34BB9" w:rsidRDefault="00263DD2">
            <w:pPr>
              <w:rPr>
                <w:lang w:val="en-US"/>
              </w:rPr>
            </w:pPr>
            <w:r w:rsidRPr="00E34BB9">
              <w:rPr>
                <w:lang w:val="en-US"/>
              </w:rPr>
              <w:t>0.1</w:t>
            </w:r>
          </w:p>
        </w:tc>
        <w:tc>
          <w:tcPr>
            <w:tcW w:w="851" w:type="dxa"/>
          </w:tcPr>
          <w:p w14:paraId="0C3EE48A" w14:textId="633DFAFB" w:rsidR="00263DD2" w:rsidRPr="00E34BB9" w:rsidRDefault="00263DD2">
            <w:pPr>
              <w:rPr>
                <w:lang w:val="en-US"/>
              </w:rPr>
            </w:pPr>
            <w:r w:rsidRPr="00E34BB9">
              <w:rPr>
                <w:lang w:val="en-US"/>
              </w:rPr>
              <w:t>0.01</w:t>
            </w:r>
          </w:p>
        </w:tc>
        <w:tc>
          <w:tcPr>
            <w:tcW w:w="850" w:type="dxa"/>
          </w:tcPr>
          <w:p w14:paraId="63D22EF0" w14:textId="217E128A" w:rsidR="00263DD2" w:rsidRPr="00E34BB9" w:rsidRDefault="00263DD2">
            <w:pPr>
              <w:rPr>
                <w:lang w:val="en-US"/>
              </w:rPr>
            </w:pPr>
            <w:r w:rsidRPr="00E34BB9">
              <w:rPr>
                <w:lang w:val="en-US"/>
              </w:rPr>
              <w:t>0.001</w:t>
            </w:r>
          </w:p>
        </w:tc>
        <w:tc>
          <w:tcPr>
            <w:tcW w:w="845" w:type="dxa"/>
          </w:tcPr>
          <w:p w14:paraId="115F9EDB" w14:textId="1A36A62D" w:rsidR="00263DD2" w:rsidRPr="00E34BB9" w:rsidRDefault="00263DD2">
            <w:pPr>
              <w:rPr>
                <w:lang w:val="en-US"/>
              </w:rPr>
            </w:pPr>
            <w:r w:rsidRPr="00E34BB9">
              <w:rPr>
                <w:lang w:val="en-US"/>
              </w:rPr>
              <w:t>0.0001</w:t>
            </w:r>
          </w:p>
        </w:tc>
      </w:tr>
      <w:tr w:rsidR="00263DD2" w:rsidRPr="00E34BB9" w14:paraId="216A3787" w14:textId="77777777" w:rsidTr="00263DD2">
        <w:tc>
          <w:tcPr>
            <w:tcW w:w="5949" w:type="dxa"/>
          </w:tcPr>
          <w:p w14:paraId="5D364599" w14:textId="7250C9CD" w:rsidR="00263DD2" w:rsidRPr="00E34BB9" w:rsidRDefault="00263DD2" w:rsidP="00263DD2">
            <w:pPr>
              <w:jc w:val="right"/>
              <w:rPr>
                <w:lang w:val="en-US"/>
              </w:rPr>
            </w:pPr>
            <w:r w:rsidRPr="00E34BB9">
              <w:rPr>
                <w:lang w:val="en-US"/>
              </w:rPr>
              <w:t>0.1</w:t>
            </w:r>
          </w:p>
        </w:tc>
        <w:tc>
          <w:tcPr>
            <w:tcW w:w="850" w:type="dxa"/>
          </w:tcPr>
          <w:p w14:paraId="0618F738" w14:textId="23BDC551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31.18</w:t>
            </w:r>
          </w:p>
        </w:tc>
        <w:tc>
          <w:tcPr>
            <w:tcW w:w="851" w:type="dxa"/>
          </w:tcPr>
          <w:p w14:paraId="06D0E3C2" w14:textId="0A9E3FB6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51.62</w:t>
            </w:r>
          </w:p>
        </w:tc>
        <w:tc>
          <w:tcPr>
            <w:tcW w:w="850" w:type="dxa"/>
          </w:tcPr>
          <w:p w14:paraId="16BE36BC" w14:textId="07908EC0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51.63</w:t>
            </w:r>
          </w:p>
        </w:tc>
        <w:tc>
          <w:tcPr>
            <w:tcW w:w="845" w:type="dxa"/>
          </w:tcPr>
          <w:p w14:paraId="1A46990D" w14:textId="7A74A91C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51.63</w:t>
            </w:r>
          </w:p>
        </w:tc>
      </w:tr>
      <w:tr w:rsidR="00263DD2" w:rsidRPr="00E34BB9" w14:paraId="54437517" w14:textId="77777777" w:rsidTr="00263DD2">
        <w:tc>
          <w:tcPr>
            <w:tcW w:w="5949" w:type="dxa"/>
          </w:tcPr>
          <w:p w14:paraId="02E10B8A" w14:textId="3A5A2D62" w:rsidR="00263DD2" w:rsidRPr="00E34BB9" w:rsidRDefault="00263DD2" w:rsidP="00263DD2">
            <w:pPr>
              <w:jc w:val="right"/>
              <w:rPr>
                <w:lang w:val="en-US"/>
              </w:rPr>
            </w:pPr>
            <w:r w:rsidRPr="00E34BB9">
              <w:rPr>
                <w:lang w:val="en-US"/>
              </w:rPr>
              <w:t>0.01</w:t>
            </w:r>
          </w:p>
        </w:tc>
        <w:tc>
          <w:tcPr>
            <w:tcW w:w="850" w:type="dxa"/>
          </w:tcPr>
          <w:p w14:paraId="0E846A47" w14:textId="2363C304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31.23</w:t>
            </w:r>
          </w:p>
        </w:tc>
        <w:tc>
          <w:tcPr>
            <w:tcW w:w="851" w:type="dxa"/>
          </w:tcPr>
          <w:p w14:paraId="08EDE1AB" w14:textId="593DC1C9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52.24</w:t>
            </w:r>
          </w:p>
        </w:tc>
        <w:tc>
          <w:tcPr>
            <w:tcW w:w="850" w:type="dxa"/>
          </w:tcPr>
          <w:p w14:paraId="28F70642" w14:textId="2F9C1A2D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52.26</w:t>
            </w:r>
          </w:p>
        </w:tc>
        <w:tc>
          <w:tcPr>
            <w:tcW w:w="845" w:type="dxa"/>
          </w:tcPr>
          <w:p w14:paraId="27B7E11A" w14:textId="070A3593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52.26</w:t>
            </w:r>
          </w:p>
        </w:tc>
      </w:tr>
      <w:tr w:rsidR="00263DD2" w:rsidRPr="00E34BB9" w14:paraId="518A6C8C" w14:textId="77777777" w:rsidTr="00263DD2">
        <w:tc>
          <w:tcPr>
            <w:tcW w:w="5949" w:type="dxa"/>
          </w:tcPr>
          <w:p w14:paraId="3AEFDA9B" w14:textId="20749351" w:rsidR="00263DD2" w:rsidRPr="00E34BB9" w:rsidRDefault="00263DD2" w:rsidP="00263DD2">
            <w:pPr>
              <w:jc w:val="right"/>
              <w:rPr>
                <w:lang w:val="en-US"/>
              </w:rPr>
            </w:pPr>
            <w:r w:rsidRPr="00E34BB9">
              <w:rPr>
                <w:lang w:val="en-US"/>
              </w:rPr>
              <w:t>0.001</w:t>
            </w:r>
          </w:p>
        </w:tc>
        <w:tc>
          <w:tcPr>
            <w:tcW w:w="850" w:type="dxa"/>
          </w:tcPr>
          <w:p w14:paraId="1EA251B0" w14:textId="57EF1939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31.24</w:t>
            </w:r>
          </w:p>
        </w:tc>
        <w:tc>
          <w:tcPr>
            <w:tcW w:w="851" w:type="dxa"/>
          </w:tcPr>
          <w:p w14:paraId="54249D8F" w14:textId="3776E686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52.32</w:t>
            </w:r>
          </w:p>
        </w:tc>
        <w:tc>
          <w:tcPr>
            <w:tcW w:w="850" w:type="dxa"/>
          </w:tcPr>
          <w:p w14:paraId="1BBD61E0" w14:textId="677672DA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52.34</w:t>
            </w:r>
          </w:p>
        </w:tc>
        <w:tc>
          <w:tcPr>
            <w:tcW w:w="845" w:type="dxa"/>
          </w:tcPr>
          <w:p w14:paraId="4B608991" w14:textId="6570F2EB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52.34</w:t>
            </w:r>
          </w:p>
        </w:tc>
      </w:tr>
      <w:tr w:rsidR="00263DD2" w:rsidRPr="00E34BB9" w14:paraId="5B3BAD5E" w14:textId="77777777" w:rsidTr="00263DD2">
        <w:tc>
          <w:tcPr>
            <w:tcW w:w="5949" w:type="dxa"/>
          </w:tcPr>
          <w:p w14:paraId="46730DC7" w14:textId="4ECD9B3E" w:rsidR="00263DD2" w:rsidRPr="00E34BB9" w:rsidRDefault="00263DD2" w:rsidP="00263DD2">
            <w:pPr>
              <w:jc w:val="right"/>
              <w:rPr>
                <w:lang w:val="en-US"/>
              </w:rPr>
            </w:pPr>
            <w:r w:rsidRPr="00E34BB9">
              <w:rPr>
                <w:lang w:val="en-US"/>
              </w:rPr>
              <w:t>0.0001</w:t>
            </w:r>
          </w:p>
        </w:tc>
        <w:tc>
          <w:tcPr>
            <w:tcW w:w="850" w:type="dxa"/>
          </w:tcPr>
          <w:p w14:paraId="46E459BE" w14:textId="2426C610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31.24</w:t>
            </w:r>
          </w:p>
        </w:tc>
        <w:tc>
          <w:tcPr>
            <w:tcW w:w="851" w:type="dxa"/>
          </w:tcPr>
          <w:p w14:paraId="4153AEAE" w14:textId="5019EBB5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52.31</w:t>
            </w:r>
          </w:p>
        </w:tc>
        <w:tc>
          <w:tcPr>
            <w:tcW w:w="850" w:type="dxa"/>
          </w:tcPr>
          <w:p w14:paraId="42612F30" w14:textId="4F35DA8E" w:rsidR="00263DD2" w:rsidRPr="00E34BB9" w:rsidRDefault="00117C27">
            <w:pPr>
              <w:rPr>
                <w:lang w:val="en-US"/>
              </w:rPr>
            </w:pPr>
            <w:r w:rsidRPr="00E34BB9">
              <w:rPr>
                <w:lang w:val="en-US"/>
              </w:rPr>
              <w:t>52.33</w:t>
            </w:r>
          </w:p>
        </w:tc>
        <w:tc>
          <w:tcPr>
            <w:tcW w:w="845" w:type="dxa"/>
          </w:tcPr>
          <w:p w14:paraId="255C2672" w14:textId="1D4218A7" w:rsidR="00263DD2" w:rsidRPr="00E34BB9" w:rsidRDefault="00263DD2">
            <w:pPr>
              <w:rPr>
                <w:lang w:val="en-US"/>
              </w:rPr>
            </w:pPr>
            <w:r w:rsidRPr="00E34BB9">
              <w:rPr>
                <w:lang w:val="en-US"/>
              </w:rPr>
              <w:t>52.33</w:t>
            </w:r>
          </w:p>
        </w:tc>
      </w:tr>
    </w:tbl>
    <w:p w14:paraId="507E2EB2" w14:textId="7C0D2604" w:rsidR="00263DD2" w:rsidRPr="00E34BB9" w:rsidRDefault="00263DD2" w:rsidP="00263DD2">
      <w:pPr>
        <w:jc w:val="center"/>
        <w:rPr>
          <w:sz w:val="20"/>
          <w:szCs w:val="20"/>
          <w:lang w:val="en-US"/>
        </w:rPr>
      </w:pPr>
    </w:p>
    <w:p w14:paraId="05E05616" w14:textId="15601114" w:rsidR="00263DD2" w:rsidRPr="00E34BB9" w:rsidRDefault="00263DD2">
      <w:pPr>
        <w:rPr>
          <w:lang w:val="en-US"/>
        </w:rPr>
      </w:pPr>
      <w:r>
        <w:t>Значения</w:t>
      </w:r>
      <w:r w:rsidRPr="00E34BB9">
        <w:rPr>
          <w:lang w:val="en-US"/>
        </w:rPr>
        <w:t xml:space="preserve"> </w:t>
      </w:r>
      <w:r>
        <w:t>в</w:t>
      </w:r>
      <w:r w:rsidRPr="00E34BB9">
        <w:rPr>
          <w:lang w:val="en-US"/>
        </w:rPr>
        <w:t xml:space="preserve"> </w:t>
      </w:r>
      <w:r>
        <w:t>таблице</w:t>
      </w:r>
      <w:r w:rsidRPr="00E34BB9">
        <w:rPr>
          <w:lang w:val="en-US"/>
        </w:rPr>
        <w:t xml:space="preserve"> </w:t>
      </w:r>
      <w:r>
        <w:t>найдены</w:t>
      </w:r>
      <w:r w:rsidRPr="00E34BB9">
        <w:rPr>
          <w:lang w:val="en-US"/>
        </w:rPr>
        <w:t xml:space="preserve"> </w:t>
      </w:r>
      <w:r>
        <w:t>с</w:t>
      </w:r>
      <w:r w:rsidRPr="00E34BB9">
        <w:rPr>
          <w:lang w:val="en-US"/>
        </w:rPr>
        <w:t xml:space="preserve"> </w:t>
      </w:r>
      <w:r>
        <w:t>учетом</w:t>
      </w:r>
      <w:r w:rsidRPr="00E34BB9">
        <w:rPr>
          <w:lang w:val="en-US"/>
        </w:rPr>
        <w:t xml:space="preserve"> </w:t>
      </w:r>
      <w:r>
        <w:t>следующих</w:t>
      </w:r>
      <w:r w:rsidRPr="00E34BB9">
        <w:rPr>
          <w:lang w:val="en-US"/>
        </w:rPr>
        <w:t xml:space="preserve"> </w:t>
      </w:r>
      <w:r>
        <w:t>исходных</w:t>
      </w:r>
      <w:r w:rsidRPr="00E34BB9">
        <w:rPr>
          <w:lang w:val="en-US"/>
        </w:rPr>
        <w:t xml:space="preserve"> </w:t>
      </w:r>
      <w:r>
        <w:t>параметров</w:t>
      </w:r>
      <w:r w:rsidRPr="00E34BB9">
        <w:rPr>
          <w:lang w:val="en-US"/>
        </w:rPr>
        <w:t>:</w:t>
      </w:r>
      <w:r w:rsidRPr="00E34BB9">
        <w:rPr>
          <w:lang w:val="en-US"/>
        </w:rPr>
        <w:br/>
      </w:r>
      <w:r>
        <w:rPr>
          <w:noProof/>
        </w:rPr>
        <w:drawing>
          <wp:inline distT="0" distB="0" distL="0" distR="0" wp14:anchorId="7C01EFF0" wp14:editId="715EC272">
            <wp:extent cx="3810000" cy="1885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D734" w14:textId="09770400" w:rsidR="00EF383C" w:rsidRPr="00E34BB9" w:rsidRDefault="00EF383C">
      <w:r>
        <w:t>Вывод</w:t>
      </w:r>
      <w:r w:rsidRPr="00E34BB9">
        <w:t xml:space="preserve">: </w:t>
      </w:r>
      <w:r w:rsidR="00E34BB9">
        <w:t>непрерывно-пошаговое моделирование заметно замедляется с уменьшением шага, статистическая значимость при шаге 0.01 по времени и пространству почти не отличается от соответствующей при шаге в 0.0001</w:t>
      </w:r>
    </w:p>
    <w:sectPr w:rsidR="00EF383C" w:rsidRPr="00E34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38"/>
    <w:rsid w:val="00117C27"/>
    <w:rsid w:val="00263DD2"/>
    <w:rsid w:val="006D5900"/>
    <w:rsid w:val="00D65438"/>
    <w:rsid w:val="00E34BB9"/>
    <w:rsid w:val="00EF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732B"/>
  <w15:chartTrackingRefBased/>
  <w15:docId w15:val="{6EDF2755-61D7-42F5-832C-709F7CD5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DD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63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3DD2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263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8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</cp:revision>
  <dcterms:created xsi:type="dcterms:W3CDTF">2026-05-23T03:38:00Z</dcterms:created>
  <dcterms:modified xsi:type="dcterms:W3CDTF">2026-05-23T05:37:00Z</dcterms:modified>
</cp:coreProperties>
</file>