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Тестовое задание: Разработка RESTful API для управления коллекцией книг с расширенными функциями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Вам нужно разработать RESTful API для управления коллекцией книг. API должно позволять пользователям добавлять книги, просматривать список книг, обновлять информацию о книгах и удалять книги. Кроме того, API должно иметь функции для управления пользователями и их ролями с использованием битовых масок.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Требования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 Добавление книги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- HTTP метод: POST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- Эндпоинт: /books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- Тело запроса: JSON с полями title, author, publicationDate, genres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- Ответ: JSON с данными добавленной книги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- Требует аутентификации (только для пользователей с ролью "администратор")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2. Получение списка книг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- HTTP метод: GET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- Эндпоинт: /books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- Ответ: JSON массив с данными всех книг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3. Получение книги по ID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- HTTP метод: GET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- Эндпоинт: /books/:id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- Ответ: JSON с данными книги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4. Обновление информации о книге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- HTTP метод: PUT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- Эндпоинт: /books/:id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- Тело запроса: JSON с полями title, author, publicationDate, genres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- Ответ: JSON с данными обновленной книги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- Требует аутентификации (только для пользователей с ролью "администратор")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5. Удаление книги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- HTTP метод: DELETE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- Эндпоинт: /books/:id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- Требует аутентификации (только для пользователей с ролью "администратор")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6. Регистрация пользователя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- HTTP метод: POST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- Эндпоинт: /users/register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- Тело запроса: JSON с полями username, password, email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- Подтверждение email через письмо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- Ответ: JSON с данными зарегистрированного пользователя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7. Аутентификация пользователя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- HTTP метод: POST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- Эндпоинт: /users/login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- Тело запроса: JSON с полями username, password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- Ответ: JSON с токеном JWT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8. Получение информации о текущем пользователе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- HTTP метод: GET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- Эндпоинт: /users/me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- Ответ: JSON с данными текущего пользователя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- Требует аутентификации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9. Изменение роли пользователя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- HTTP метод: PUT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- Эндпоинт: /users/:id/role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- Тело запроса: JSON с полем role (используйте битовые маски для ролей)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- Ответ: JSON с данными обновленного пользователя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- Требует аутентификации (только для пользователей с ролью "администратор")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Дополнительные требования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 Использовать Node.js и один из фреймворков (Express.js, Koa.js и т.д.)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 Использовать базу данных (например, MongoDB, PostgreSQL или другую на ваше усмотрение)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 Код должен быть хорошо структурирован и читабелен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 Реализация аутентификации и авторизации с использованием JWT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Оценка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Ваше задание будет оцениваться по следующим критериям: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 Правильность работы API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 Чистота и структура кода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 Использование лучших практик разработки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