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82" w:rsidRDefault="00815C82">
      <w:r>
        <w:t xml:space="preserve">Программа </w:t>
      </w:r>
      <w:r w:rsidR="006C240D">
        <w:t xml:space="preserve">работы с </w:t>
      </w:r>
      <w:r>
        <w:t>баз</w:t>
      </w:r>
      <w:r w:rsidR="006C240D">
        <w:t>ой</w:t>
      </w:r>
      <w:r>
        <w:t xml:space="preserve"> данных</w:t>
      </w:r>
      <w:r w:rsidR="006C240D">
        <w:t xml:space="preserve"> (Павлодар)</w:t>
      </w:r>
    </w:p>
    <w:p w:rsidR="006D36AE" w:rsidRDefault="006C6056">
      <w:r>
        <w:t>1 </w:t>
      </w:r>
      <w:r w:rsidR="006D36AE">
        <w:t>ОСНОВНЫЕ ФУНКЦИИ:</w:t>
      </w:r>
    </w:p>
    <w:p w:rsidR="006D36AE" w:rsidRPr="006D36AE" w:rsidRDefault="006D36AE" w:rsidP="006C6056">
      <w:pPr>
        <w:pStyle w:val="a3"/>
        <w:numPr>
          <w:ilvl w:val="0"/>
          <w:numId w:val="3"/>
        </w:numPr>
      </w:pPr>
      <w:r w:rsidRPr="006D36AE">
        <w:t>ввод параметров работы установки</w:t>
      </w:r>
    </w:p>
    <w:p w:rsidR="006D36AE" w:rsidRDefault="006D36AE" w:rsidP="006C6056">
      <w:pPr>
        <w:pStyle w:val="a3"/>
        <w:numPr>
          <w:ilvl w:val="0"/>
          <w:numId w:val="3"/>
        </w:numPr>
      </w:pPr>
      <w:r>
        <w:t>формирование протоколов контроля труб</w:t>
      </w:r>
    </w:p>
    <w:p w:rsidR="006C6056" w:rsidRPr="006D36AE" w:rsidRDefault="006D36AE" w:rsidP="006C6056">
      <w:pPr>
        <w:pStyle w:val="a3"/>
        <w:numPr>
          <w:ilvl w:val="0"/>
          <w:numId w:val="3"/>
        </w:numPr>
      </w:pPr>
      <w:r>
        <w:t>архивирование базы данных, резервное копирование</w:t>
      </w:r>
      <w:r w:rsidR="006C6056">
        <w:t xml:space="preserve"> базы данных, анализ доступного дискового пространства</w:t>
      </w:r>
    </w:p>
    <w:p w:rsidR="006D36AE" w:rsidRDefault="006C6056" w:rsidP="006C6056">
      <w:pPr>
        <w:pStyle w:val="a3"/>
        <w:numPr>
          <w:ilvl w:val="0"/>
          <w:numId w:val="3"/>
        </w:numPr>
      </w:pPr>
      <w:r>
        <w:t xml:space="preserve">запуск внешней </w:t>
      </w:r>
      <w:proofErr w:type="gramStart"/>
      <w:r>
        <w:t>программы просмотра результата контроля трубы</w:t>
      </w:r>
      <w:proofErr w:type="gramEnd"/>
      <w:r>
        <w:t xml:space="preserve"> </w:t>
      </w:r>
    </w:p>
    <w:p w:rsidR="006D36AE" w:rsidRDefault="006D36AE"/>
    <w:p w:rsidR="00815C82" w:rsidRDefault="006C6056">
      <w:r>
        <w:t xml:space="preserve">2. </w:t>
      </w:r>
      <w:r w:rsidR="00815C82">
        <w:t>Параметры работы установки: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</w:t>
      </w:r>
      <w:r w:rsidR="006C6056">
        <w:t>вод</w:t>
      </w:r>
      <w:r>
        <w:t xml:space="preserve"> номер</w:t>
      </w:r>
      <w:r w:rsidR="006C6056">
        <w:t>а</w:t>
      </w:r>
      <w:r>
        <w:t xml:space="preserve"> плавки</w:t>
      </w:r>
      <w:r w:rsidR="006C240D">
        <w:t xml:space="preserve"> (каждая плавка имеет уникальный номер)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выб</w:t>
      </w:r>
      <w:r w:rsidR="006C6056">
        <w:t>ор</w:t>
      </w:r>
      <w:r>
        <w:t xml:space="preserve"> типоразмер</w:t>
      </w:r>
      <w:r w:rsidR="006C6056">
        <w:t>а</w:t>
      </w:r>
      <w:r>
        <w:t xml:space="preserve"> трубы</w:t>
      </w:r>
      <w:r w:rsidR="006C240D">
        <w:t xml:space="preserve">. Типоразмер состоит из диаметра </w:t>
      </w:r>
      <w:proofErr w:type="spellStart"/>
      <w:r w:rsidR="006C240D">
        <w:t>трубы</w:t>
      </w:r>
      <w:proofErr w:type="gramStart"/>
      <w:r w:rsidR="006C240D">
        <w:t>,т</w:t>
      </w:r>
      <w:proofErr w:type="gramEnd"/>
      <w:r w:rsidR="006C240D">
        <w:t>олщины</w:t>
      </w:r>
      <w:proofErr w:type="spellEnd"/>
      <w:r w:rsidR="006C240D">
        <w:t xml:space="preserve"> стенки трубы и признака наличия высаженной части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выб</w:t>
      </w:r>
      <w:r w:rsidR="006C6056">
        <w:t>ор</w:t>
      </w:r>
      <w:r>
        <w:t xml:space="preserve"> марк</w:t>
      </w:r>
      <w:r w:rsidR="006C6056">
        <w:t>и</w:t>
      </w:r>
      <w:r>
        <w:t xml:space="preserve"> стали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выб</w:t>
      </w:r>
      <w:r w:rsidR="006C6056">
        <w:t>ор</w:t>
      </w:r>
      <w:r>
        <w:t xml:space="preserve"> нормативн</w:t>
      </w:r>
      <w:r w:rsidR="006C6056">
        <w:t>ого</w:t>
      </w:r>
      <w:r>
        <w:t xml:space="preserve"> документ</w:t>
      </w:r>
      <w:r w:rsidR="006C6056">
        <w:t>а, по которому выполняется контроль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выб</w:t>
      </w:r>
      <w:r w:rsidR="006C6056">
        <w:t>ор</w:t>
      </w:r>
      <w:r>
        <w:t xml:space="preserve"> </w:t>
      </w:r>
      <w:r w:rsidR="006C6056">
        <w:t xml:space="preserve">ФИО </w:t>
      </w:r>
      <w:r>
        <w:t>оператор</w:t>
      </w:r>
      <w:r w:rsidR="006C6056">
        <w:t>а</w:t>
      </w:r>
      <w:r>
        <w:t xml:space="preserve"> и номер</w:t>
      </w:r>
      <w:r w:rsidR="006C6056">
        <w:t>а</w:t>
      </w:r>
      <w:r>
        <w:t xml:space="preserve"> смены</w:t>
      </w:r>
    </w:p>
    <w:p w:rsidR="00815C82" w:rsidRDefault="00815C82" w:rsidP="00815C82">
      <w:pPr>
        <w:pStyle w:val="a3"/>
        <w:numPr>
          <w:ilvl w:val="0"/>
          <w:numId w:val="1"/>
        </w:numPr>
      </w:pPr>
      <w:r>
        <w:t>выб</w:t>
      </w:r>
      <w:r w:rsidR="006C6056">
        <w:t>ор</w:t>
      </w:r>
      <w:r>
        <w:t xml:space="preserve"> СОП</w:t>
      </w:r>
      <w:r w:rsidR="00C61AA2">
        <w:t>,</w:t>
      </w:r>
      <w:r>
        <w:t xml:space="preserve"> по которому </w:t>
      </w:r>
      <w:r w:rsidR="006C6056">
        <w:t>выполнялась настройка установки</w:t>
      </w:r>
      <w:r>
        <w:t>.</w:t>
      </w:r>
    </w:p>
    <w:p w:rsidR="00C61AA2" w:rsidRDefault="006C6056" w:rsidP="00C61AA2">
      <w:r>
        <w:tab/>
      </w:r>
      <w:r w:rsidR="00C61AA2">
        <w:t>Выбор параметр</w:t>
      </w:r>
      <w:r>
        <w:t>ов</w:t>
      </w:r>
      <w:r w:rsidR="00C61AA2">
        <w:t xml:space="preserve"> выполняется из предварительно сформированн</w:t>
      </w:r>
      <w:r>
        <w:t>ых</w:t>
      </w:r>
      <w:r w:rsidR="00C61AA2">
        <w:t xml:space="preserve"> списк</w:t>
      </w:r>
      <w:r>
        <w:t>ов</w:t>
      </w:r>
      <w:r w:rsidR="00C61AA2">
        <w:t>.</w:t>
      </w:r>
      <w:r>
        <w:t xml:space="preserve"> Редактирование списков разрешается после ввода пароля. </w:t>
      </w:r>
    </w:p>
    <w:p w:rsidR="006C6056" w:rsidRDefault="006C6056" w:rsidP="00C61AA2">
      <w:r>
        <w:tab/>
        <w:t>В базе должен быть признак того, что параметры работы сформированы. При запуске программы этот признак снимается, на экране отображается меню выбора параметров работы. В меню выводятся параметры предыдущих настроек.</w:t>
      </w:r>
      <w:r w:rsidR="00AA46B8">
        <w:t xml:space="preserve"> При закрытии программы признак также снимается.</w:t>
      </w:r>
    </w:p>
    <w:p w:rsidR="006C6056" w:rsidRDefault="006C6056" w:rsidP="00C61AA2">
      <w:r>
        <w:tab/>
        <w:t>После выбора режима работы по команде оператора данный режим запускается</w:t>
      </w:r>
      <w:r w:rsidR="00AA46B8">
        <w:t xml:space="preserve"> -</w:t>
      </w:r>
      <w:r>
        <w:t xml:space="preserve"> признак запущенного режима устанавливается. Данный признак анализируется модулями контроля.</w:t>
      </w:r>
    </w:p>
    <w:p w:rsidR="00AA46B8" w:rsidRDefault="006C6056" w:rsidP="00AA46B8">
      <w:r>
        <w:tab/>
        <w:t>При поступлении трубы на входной рольганг автоматика транспорта пишет в базу данных номер этой трубы. После прохождения трубы через модули автоматика транспорта пишет в базу скорость прохождения</w:t>
      </w:r>
      <w:r w:rsidR="00AA46B8">
        <w:t xml:space="preserve"> трубы через модули и ее длину. Если автоматика транспорта работает в режиме контроля СОП, то вместо номера трубы записывается признак СОП.</w:t>
      </w:r>
    </w:p>
    <w:p w:rsidR="00815C82" w:rsidRDefault="00AA46B8" w:rsidP="00AA46B8">
      <w:r>
        <w:tab/>
      </w:r>
      <w:r w:rsidRPr="00311E3A">
        <w:rPr>
          <w:highlight w:val="yellow"/>
        </w:rPr>
        <w:t>Во время работы на основном экране программы отображаются настройки работы, количество проконтролированных труб из данной плавки, количество забракованных труб всего и количество забракованных труб по каждому виду контроля</w:t>
      </w:r>
    </w:p>
    <w:p w:rsidR="00815C82" w:rsidRDefault="00891FB0" w:rsidP="006C6056">
      <w:r>
        <w:tab/>
      </w:r>
    </w:p>
    <w:p w:rsidR="006D36AE" w:rsidRDefault="00891FB0" w:rsidP="00815C82">
      <w:r>
        <w:tab/>
        <w:t xml:space="preserve">Модуль контроля при запуске проверяет, что режим работы выбран, читает типоразмер и загружает из базы данных настройки типоразмера. Если в базе нет настроек типоразмера – загружаются настройки по умолчанию. По появлению сигнала ГОТОВНОСТЬ модуль читает из базы номер очередной трубы и выполняет контроль. По завершении контроля модуль формирует файл с первичным сигналом и пишет в базу данных результат контроля данной трубы </w:t>
      </w:r>
    </w:p>
    <w:p w:rsidR="006C240D" w:rsidRDefault="006C240D" w:rsidP="00815C82"/>
    <w:p w:rsidR="003003A9" w:rsidRDefault="003003A9" w:rsidP="00815C82">
      <w:r>
        <w:lastRenderedPageBreak/>
        <w:t>В базе данных у каждой трубы должна быть следующая информация:</w:t>
      </w:r>
    </w:p>
    <w:p w:rsidR="003003A9" w:rsidRDefault="00AA46B8" w:rsidP="00815C82">
      <w:r>
        <w:tab/>
      </w:r>
      <w:r w:rsidR="003003A9">
        <w:t>дата и время контроля</w:t>
      </w:r>
    </w:p>
    <w:p w:rsidR="003003A9" w:rsidRDefault="00AA46B8" w:rsidP="00815C82">
      <w:r>
        <w:tab/>
      </w:r>
      <w:r w:rsidR="003003A9">
        <w:t>номер трубы (сквозной номер для каждой плавки) и номер плавки</w:t>
      </w:r>
    </w:p>
    <w:p w:rsidR="003003A9" w:rsidRDefault="00AA46B8" w:rsidP="00815C82">
      <w:r>
        <w:tab/>
      </w:r>
      <w:r w:rsidR="003003A9">
        <w:t>типоразмер трубы</w:t>
      </w:r>
    </w:p>
    <w:p w:rsidR="003003A9" w:rsidRDefault="00AA46B8" w:rsidP="00815C82">
      <w:r>
        <w:tab/>
      </w:r>
      <w:r w:rsidR="003003A9">
        <w:t>ФИО оператора, номер смены</w:t>
      </w:r>
    </w:p>
    <w:p w:rsidR="003003A9" w:rsidRDefault="00AA46B8" w:rsidP="00815C82">
      <w:r>
        <w:tab/>
      </w:r>
      <w:r w:rsidR="003003A9">
        <w:t>марка стали</w:t>
      </w:r>
    </w:p>
    <w:p w:rsidR="006D36AE" w:rsidRDefault="00AA46B8" w:rsidP="00815C82">
      <w:r>
        <w:tab/>
      </w:r>
      <w:r w:rsidR="00C61AA2">
        <w:t>скорость контроля</w:t>
      </w:r>
    </w:p>
    <w:p w:rsidR="003003A9" w:rsidRDefault="003003A9" w:rsidP="00815C82">
      <w:r>
        <w:t xml:space="preserve"> информация по каждому виду контроля:</w:t>
      </w:r>
    </w:p>
    <w:p w:rsidR="003003A9" w:rsidRDefault="003003A9" w:rsidP="00815C82">
      <w:r>
        <w:tab/>
        <w:t>ПОПЕРЕЧНЫЙ:</w:t>
      </w:r>
    </w:p>
    <w:p w:rsidR="003003A9" w:rsidRDefault="003003A9" w:rsidP="003003A9">
      <w:pPr>
        <w:pStyle w:val="a3"/>
        <w:numPr>
          <w:ilvl w:val="0"/>
          <w:numId w:val="2"/>
        </w:numPr>
      </w:pPr>
      <w:r>
        <w:t>порог отбраковки</w:t>
      </w:r>
      <w:r w:rsidR="00AA46B8">
        <w:t xml:space="preserve"> </w:t>
      </w:r>
      <w:proofErr w:type="gramStart"/>
      <w:r w:rsidR="00AA46B8">
        <w:t>в</w:t>
      </w:r>
      <w:proofErr w:type="gramEnd"/>
      <w:r w:rsidR="00AA46B8">
        <w:t xml:space="preserve"> %</w:t>
      </w:r>
    </w:p>
    <w:p w:rsidR="003003A9" w:rsidRDefault="003003A9" w:rsidP="003003A9">
      <w:pPr>
        <w:pStyle w:val="a3"/>
        <w:numPr>
          <w:ilvl w:val="0"/>
          <w:numId w:val="2"/>
        </w:numPr>
      </w:pPr>
      <w:r>
        <w:t>усиление и корректирующие коэффициенты каждого из 12 датчиков</w:t>
      </w:r>
    </w:p>
    <w:p w:rsidR="003003A9" w:rsidRDefault="003003A9" w:rsidP="003003A9">
      <w:pPr>
        <w:pStyle w:val="a3"/>
        <w:numPr>
          <w:ilvl w:val="0"/>
          <w:numId w:val="2"/>
        </w:numPr>
      </w:pPr>
      <w:r>
        <w:t xml:space="preserve">результат контроля каждым датчиком в каждой зоне трубы: годно или брак, если </w:t>
      </w:r>
      <w:proofErr w:type="gramStart"/>
      <w:r>
        <w:t>брак</w:t>
      </w:r>
      <w:proofErr w:type="gramEnd"/>
      <w:r>
        <w:t xml:space="preserve"> то превышение сигнала над пороговым уровнем</w:t>
      </w:r>
      <w:r w:rsidR="00AA46B8">
        <w:t xml:space="preserve"> </w:t>
      </w:r>
    </w:p>
    <w:p w:rsidR="00C61AA2" w:rsidRDefault="00C61AA2" w:rsidP="003003A9">
      <w:pPr>
        <w:pStyle w:val="a3"/>
        <w:numPr>
          <w:ilvl w:val="0"/>
          <w:numId w:val="2"/>
        </w:numPr>
      </w:pPr>
      <w:r>
        <w:t>длина трубы в зонах</w:t>
      </w:r>
    </w:p>
    <w:p w:rsidR="00C61AA2" w:rsidRDefault="00C61AA2" w:rsidP="003003A9">
      <w:pPr>
        <w:pStyle w:val="a3"/>
        <w:numPr>
          <w:ilvl w:val="0"/>
          <w:numId w:val="2"/>
        </w:numPr>
      </w:pPr>
      <w:r>
        <w:t>сила тока намагничивания</w:t>
      </w:r>
      <w:r w:rsidR="006C240D">
        <w:t xml:space="preserve"> при контроле</w:t>
      </w:r>
    </w:p>
    <w:p w:rsidR="00C61AA2" w:rsidRDefault="00C61AA2" w:rsidP="003003A9">
      <w:pPr>
        <w:pStyle w:val="a3"/>
        <w:numPr>
          <w:ilvl w:val="0"/>
          <w:numId w:val="2"/>
        </w:numPr>
      </w:pPr>
      <w:r>
        <w:t>параметры цифровых фильтров</w:t>
      </w:r>
    </w:p>
    <w:p w:rsidR="006D36AE" w:rsidRDefault="006D36AE" w:rsidP="003003A9">
      <w:pPr>
        <w:pStyle w:val="a3"/>
        <w:numPr>
          <w:ilvl w:val="0"/>
          <w:numId w:val="2"/>
        </w:numPr>
      </w:pPr>
      <w:proofErr w:type="gramStart"/>
      <w:r>
        <w:t>используемый</w:t>
      </w:r>
      <w:proofErr w:type="gramEnd"/>
      <w:r>
        <w:t xml:space="preserve"> при настройке СОП</w:t>
      </w:r>
    </w:p>
    <w:p w:rsidR="003003A9" w:rsidRDefault="003003A9" w:rsidP="00815C82"/>
    <w:p w:rsidR="00C61AA2" w:rsidRDefault="00C61AA2" w:rsidP="00C61AA2">
      <w:r>
        <w:t>ТОЛЩИНА: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порог отбраковки в процентах от номинала в плюс и в минус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настройки каждого из трех датчиков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 xml:space="preserve">результат контроля каждым датчиком в каждой зоне трубы: минимальная толщина в зоне, максимальная толщина в зоне, статус зоны (годно, </w:t>
      </w:r>
      <w:proofErr w:type="spellStart"/>
      <w:r>
        <w:t>брак+</w:t>
      </w:r>
      <w:proofErr w:type="spellEnd"/>
      <w:r>
        <w:t>, брак</w:t>
      </w:r>
      <w:proofErr w:type="gramStart"/>
      <w:r>
        <w:t>-)</w:t>
      </w:r>
      <w:proofErr w:type="gramEnd"/>
    </w:p>
    <w:p w:rsidR="00C61AA2" w:rsidRDefault="00C61AA2" w:rsidP="00C61AA2">
      <w:pPr>
        <w:pStyle w:val="a3"/>
        <w:numPr>
          <w:ilvl w:val="0"/>
          <w:numId w:val="2"/>
        </w:numPr>
      </w:pPr>
      <w:r>
        <w:t>длина трубы в зонах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сила тока намагничивания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частота двигателя вращения блока датчиков</w:t>
      </w:r>
    </w:p>
    <w:p w:rsidR="00C61AA2" w:rsidRDefault="00C61AA2" w:rsidP="00C61AA2">
      <w:pPr>
        <w:pStyle w:val="a3"/>
      </w:pPr>
    </w:p>
    <w:p w:rsidR="00C61AA2" w:rsidRDefault="00C61AA2" w:rsidP="00C61AA2">
      <w:r>
        <w:t>ПРОДОЛЬНЫЙ: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порог отбраковки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усиление и корректирующие коэффициенты каждого из 12 датчиков???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 xml:space="preserve">результат контроля каждым датчиком (?) в каждой зоне трубы: годно или брак, если </w:t>
      </w:r>
      <w:proofErr w:type="gramStart"/>
      <w:r>
        <w:t>брак</w:t>
      </w:r>
      <w:proofErr w:type="gramEnd"/>
      <w:r>
        <w:t xml:space="preserve"> то превышение сигнала над пороговым уровнем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длина трубы в зонах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сила тока намагничивания</w:t>
      </w:r>
    </w:p>
    <w:p w:rsidR="00C61AA2" w:rsidRDefault="00C61AA2" w:rsidP="00C61AA2">
      <w:pPr>
        <w:pStyle w:val="a3"/>
        <w:numPr>
          <w:ilvl w:val="0"/>
          <w:numId w:val="2"/>
        </w:numPr>
      </w:pPr>
      <w:r>
        <w:t>параметры цифровых фильтров</w:t>
      </w:r>
    </w:p>
    <w:p w:rsidR="00C61AA2" w:rsidRDefault="00C61AA2" w:rsidP="00815C82"/>
    <w:p w:rsidR="006C240D" w:rsidRDefault="006C240D" w:rsidP="00815C82"/>
    <w:p w:rsidR="00AA46B8" w:rsidRDefault="00AA46B8" w:rsidP="00815C82">
      <w:r w:rsidRPr="00DC2FAF">
        <w:rPr>
          <w:highlight w:val="yellow"/>
        </w:rPr>
        <w:t>Формирование протокола контроля трубы</w:t>
      </w:r>
    </w:p>
    <w:p w:rsidR="00AA46B8" w:rsidRDefault="005D0F1A" w:rsidP="00815C82">
      <w:r>
        <w:tab/>
        <w:t>Для формирования протокола выбирается одна или несколько труб. Выборка должна быть возможна по дате, по номеру плавки</w:t>
      </w:r>
      <w:r w:rsidR="006C240D">
        <w:t>, по типоразмеру и пр</w:t>
      </w:r>
      <w:r>
        <w:t xml:space="preserve">. </w:t>
      </w:r>
    </w:p>
    <w:p w:rsidR="005D0F1A" w:rsidRDefault="005D0F1A" w:rsidP="00815C82">
      <w:r>
        <w:tab/>
        <w:t>В результате выборки на экране должна быть табл</w:t>
      </w:r>
      <w:r w:rsidR="006C240D">
        <w:t>ица, в каждой строке одна труба, ее номер, дата и время контроля, результат контроля каждым модулем, ссылка на файлы с первичным сигналом.</w:t>
      </w:r>
    </w:p>
    <w:p w:rsidR="006C240D" w:rsidRDefault="006C240D" w:rsidP="00815C82">
      <w:r>
        <w:tab/>
        <w:t>При выборе одной трубы из выборки должна быть возможность сформировать ее протокол, возможность представления результата ее контроля в графическом виде (упрощенно) и возможность открыть файлы с первичным сигналом внешней программой просмотра.</w:t>
      </w:r>
    </w:p>
    <w:p w:rsidR="004F6711" w:rsidRDefault="004F6711" w:rsidP="00815C82">
      <w:r>
        <w:t>Упрощенное графическое представление результатов контроля:</w:t>
      </w:r>
    </w:p>
    <w:p w:rsidR="004F6711" w:rsidRDefault="004F6711" w:rsidP="00815C82">
      <w:r>
        <w:tab/>
        <w:t>Поперечный модуль – таблица из 12 строк, строки соответствуют датчикам с 1 по 12, количество столбцов соответствует длине трубы в зонах. Каждая ячейка таблицы окрашена в цвет соответственно результату контроля.</w:t>
      </w:r>
    </w:p>
    <w:p w:rsidR="004F6711" w:rsidRDefault="004F6711" w:rsidP="00815C82">
      <w:r>
        <w:tab/>
        <w:t xml:space="preserve">Модуль толщины – столбцы в количестве соответственно длине трубы в зонах. Столбцы </w:t>
      </w:r>
      <w:proofErr w:type="spellStart"/>
      <w:r>
        <w:t>отрисовываются</w:t>
      </w:r>
      <w:proofErr w:type="spellEnd"/>
      <w:r>
        <w:t xml:space="preserve"> от номинальной толщины стенки, если больше то вверх, если меньше то вниз. Выводится максимальная и минимальная толщина трубы в каждой зоне. Цвет столбцов согласно результату – годно, </w:t>
      </w:r>
      <w:proofErr w:type="spellStart"/>
      <w:r>
        <w:t>брак+</w:t>
      </w:r>
      <w:proofErr w:type="spellEnd"/>
      <w:r>
        <w:t>, брак-</w:t>
      </w:r>
    </w:p>
    <w:p w:rsidR="004F6711" w:rsidRDefault="004F6711" w:rsidP="00815C82">
      <w:r>
        <w:tab/>
        <w:t>Модуль продольный – формат упрощенного вывода уточняется…</w:t>
      </w:r>
    </w:p>
    <w:p w:rsidR="006C240D" w:rsidRDefault="006C240D" w:rsidP="00815C82">
      <w:r>
        <w:tab/>
        <w:t>При выборе нескольких труб должна быть возможность формирования протоколов контроля всех выбранных труб.</w:t>
      </w:r>
    </w:p>
    <w:p w:rsidR="00AA46B8" w:rsidRPr="00030BFD" w:rsidRDefault="003003A9" w:rsidP="00AA46B8">
      <w:r>
        <w:tab/>
      </w:r>
      <w:r w:rsidR="00030BFD">
        <w:t>Протокол должен формироваться в пригодном для распечатки виде (</w:t>
      </w:r>
      <w:proofErr w:type="gramStart"/>
      <w:r w:rsidR="00030BFD">
        <w:t>например</w:t>
      </w:r>
      <w:proofErr w:type="gramEnd"/>
      <w:r w:rsidR="00030BFD">
        <w:t xml:space="preserve"> pdf)</w:t>
      </w:r>
    </w:p>
    <w:p w:rsidR="003003A9" w:rsidRDefault="003003A9" w:rsidP="00815C82"/>
    <w:sectPr w:rsidR="003003A9" w:rsidSect="00BA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B83"/>
    <w:multiLevelType w:val="hybridMultilevel"/>
    <w:tmpl w:val="E364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64749"/>
    <w:multiLevelType w:val="hybridMultilevel"/>
    <w:tmpl w:val="E9145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B33A6"/>
    <w:multiLevelType w:val="hybridMultilevel"/>
    <w:tmpl w:val="4E42B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08"/>
  <w:characterSpacingControl w:val="doNotCompress"/>
  <w:compat/>
  <w:rsids>
    <w:rsidRoot w:val="00815C82"/>
    <w:rsid w:val="00013DF5"/>
    <w:rsid w:val="00030BFD"/>
    <w:rsid w:val="0014429E"/>
    <w:rsid w:val="003003A9"/>
    <w:rsid w:val="00311E3A"/>
    <w:rsid w:val="00340AC2"/>
    <w:rsid w:val="003F0518"/>
    <w:rsid w:val="004F6711"/>
    <w:rsid w:val="005D0F1A"/>
    <w:rsid w:val="005D23BC"/>
    <w:rsid w:val="006306E9"/>
    <w:rsid w:val="006C240D"/>
    <w:rsid w:val="006C6056"/>
    <w:rsid w:val="006D36AE"/>
    <w:rsid w:val="00701D51"/>
    <w:rsid w:val="008119ED"/>
    <w:rsid w:val="00815C82"/>
    <w:rsid w:val="00891FB0"/>
    <w:rsid w:val="00AA46B8"/>
    <w:rsid w:val="00B357C2"/>
    <w:rsid w:val="00BA35C3"/>
    <w:rsid w:val="00C61AA2"/>
    <w:rsid w:val="00C760A1"/>
    <w:rsid w:val="00DC2FAF"/>
    <w:rsid w:val="00F4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2019-02-06T04:23:00Z</dcterms:created>
  <dcterms:modified xsi:type="dcterms:W3CDTF">2019-02-06T04:23:00Z</dcterms:modified>
</cp:coreProperties>
</file>