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1F7D16FE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</w:t>
      </w:r>
      <w:r w:rsidR="00AA366C" w:rsidRPr="00AA366C">
        <w:rPr>
          <w:rFonts w:ascii="Times New Roman" w:hAnsi="Times New Roman"/>
          <w:b/>
          <w:bCs/>
          <w:sz w:val="28"/>
          <w:szCs w:val="28"/>
          <w:u w:val="single"/>
        </w:rPr>
        <w:t>Реализация пошаговых блок-схем алгоритмов</w:t>
      </w:r>
      <w:r>
        <w:rPr>
          <w:rFonts w:ascii="Times New Roman" w:hAnsi="Times New Roman"/>
          <w:sz w:val="28"/>
          <w:szCs w:val="28"/>
        </w:rPr>
        <w:t>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9FA2B46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AA366C">
        <w:rPr>
          <w:rFonts w:ascii="Times New Roman" w:hAnsi="Times New Roman"/>
          <w:sz w:val="28"/>
          <w:szCs w:val="28"/>
        </w:rPr>
        <w:t>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11D016D4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</w:t>
      </w:r>
      <w:r w:rsidR="00AA366C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</w:rPr>
        <w:t>_</w:t>
      </w:r>
      <w:r w:rsidR="00AA366C" w:rsidRPr="00AA366C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 w:rsidRPr="00AA366C">
        <w:rPr>
          <w:rFonts w:ascii="Times New Roman" w:hAnsi="Times New Roman"/>
          <w:u w:val="single"/>
        </w:rPr>
        <w:t>._</w:t>
      </w:r>
      <w:r w:rsidR="00E848C7" w:rsidRPr="00AA366C">
        <w:rPr>
          <w:rFonts w:ascii="Times New Roman" w:hAnsi="Times New Roman"/>
          <w:u w:val="single"/>
        </w:rPr>
        <w:t>_</w:t>
      </w:r>
      <w:r w:rsidR="007D5B7D" w:rsidRPr="00AA366C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3FEE17A0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</w:t>
      </w:r>
      <w:r w:rsidR="00AA366C" w:rsidRPr="00AA366C">
        <w:rPr>
          <w:rFonts w:ascii="Times New Roman" w:hAnsi="Times New Roman"/>
          <w:u w:val="single"/>
        </w:rPr>
        <w:t>Копкин С.А.</w:t>
      </w:r>
      <w:r>
        <w:rPr>
          <w:rFonts w:ascii="Times New Roman" w:hAnsi="Times New Roman"/>
        </w:rPr>
        <w:t>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7254C13E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AA366C">
        <w:rPr>
          <w:rFonts w:ascii="Times New Roman" w:hAnsi="Times New Roman" w:cs="Times New Roman"/>
          <w:b/>
          <w:sz w:val="24"/>
          <w:szCs w:val="20"/>
        </w:rPr>
        <w:t>23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450B2359" w14:textId="77777777" w:rsidR="00AA366C" w:rsidRPr="00AA366C" w:rsidRDefault="00AA366C" w:rsidP="00AA366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AA366C">
        <w:rPr>
          <w:rFonts w:ascii="Times New Roman" w:hAnsi="Times New Roman" w:cs="Times New Roman"/>
          <w:color w:val="000000"/>
          <w:sz w:val="24"/>
          <w:szCs w:val="24"/>
        </w:rPr>
        <w:t>В тексте, состоящем из латинских букв, подсчитать число гласных букв.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26BD67CF" w:rsidR="00EA6762" w:rsidRDefault="003D171D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44306A" wp14:editId="3DCFA8C5">
            <wp:extent cx="5344886" cy="5785961"/>
            <wp:effectExtent l="0" t="0" r="8255" b="5715"/>
            <wp:docPr id="1" name="Рисунок 1" descr="Изображение выглядит как диаграмма, текст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диаграмма, текст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516" cy="579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01BA" w14:textId="77777777" w:rsidR="00475A87" w:rsidRDefault="00475A87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30602682" w14:textId="74F74DF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3CEBF066" w14:textId="48B22CBC" w:rsidR="00475A87" w:rsidRDefault="00475A87" w:rsidP="00475A87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</w:p>
    <w:p w14:paraId="03070157" w14:textId="72B5F50A" w:rsidR="00475A87" w:rsidRPr="00475A87" w:rsidRDefault="00475A87" w:rsidP="00475A87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Обнуляем счётчики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count</w:t>
      </w:r>
      <w:r w:rsidRPr="00475A87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количество гласных в строке),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r w:rsidR="00303375">
        <w:rPr>
          <w:rFonts w:ascii="Times New Roman" w:hAnsi="Times New Roman" w:cs="Times New Roman"/>
          <w:color w:val="000000"/>
          <w:sz w:val="24"/>
          <w:szCs w:val="24"/>
        </w:rPr>
        <w:t xml:space="preserve"> (индекс символа)</w:t>
      </w:r>
    </w:p>
    <w:p w14:paraId="684E9F37" w14:textId="32D8BEE6" w:rsidR="00475A87" w:rsidRDefault="00475A87" w:rsidP="00475A87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Если</w:t>
      </w:r>
      <w:r w:rsidRPr="00475A8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счётчик</w:t>
      </w:r>
      <w:r w:rsidRPr="00475A8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 &lt; text.Lenght</w:t>
      </w:r>
    </w:p>
    <w:p w14:paraId="343E49EF" w14:textId="1C37D378" w:rsidR="00475A87" w:rsidRDefault="00475A87" w:rsidP="00475A87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75A87">
        <w:rPr>
          <w:rFonts w:ascii="Times New Roman" w:hAnsi="Times New Roman" w:cs="Times New Roman"/>
          <w:color w:val="00B050"/>
          <w:sz w:val="24"/>
          <w:szCs w:val="24"/>
        </w:rPr>
        <w:t>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берём каждую букву строки отдельно и переводим ее в нижний регистр</w:t>
      </w:r>
    </w:p>
    <w:p w14:paraId="69DD6219" w14:textId="4E58EA1D" w:rsidR="00475A87" w:rsidRDefault="00475A87" w:rsidP="00475A87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75A87">
        <w:rPr>
          <w:rFonts w:ascii="Times New Roman" w:hAnsi="Times New Roman" w:cs="Times New Roman"/>
          <w:color w:val="FF0000"/>
          <w:sz w:val="24"/>
          <w:szCs w:val="24"/>
        </w:rPr>
        <w:t>НЕТ: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выводим ответ</w:t>
      </w:r>
    </w:p>
    <w:p w14:paraId="3DED6650" w14:textId="18483504" w:rsidR="00475A87" w:rsidRDefault="00475A87" w:rsidP="00475A87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Если </w:t>
      </w:r>
      <w:r w:rsidR="00303375">
        <w:rPr>
          <w:rFonts w:ascii="Times New Roman" w:hAnsi="Times New Roman" w:cs="Times New Roman"/>
          <w:color w:val="000000"/>
          <w:sz w:val="24"/>
          <w:szCs w:val="24"/>
        </w:rPr>
        <w:t xml:space="preserve">в переменной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lower</w:t>
      </w:r>
      <w:r w:rsidRPr="00475A8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находится гласная буква</w:t>
      </w:r>
    </w:p>
    <w:p w14:paraId="2F6EA164" w14:textId="59A2F2FC" w:rsidR="00475A87" w:rsidRPr="00475A87" w:rsidRDefault="00475A87" w:rsidP="00475A87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5A87">
        <w:rPr>
          <w:rFonts w:ascii="Times New Roman" w:hAnsi="Times New Roman" w:cs="Times New Roman"/>
          <w:color w:val="00B050"/>
          <w:sz w:val="24"/>
          <w:szCs w:val="24"/>
        </w:rPr>
        <w:t>ДА: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475A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увеличиваем счётчик </w:t>
      </w:r>
      <w:r w:rsidRPr="00475A8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count</w:t>
      </w:r>
      <w:r w:rsidRPr="00475A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75A8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r w:rsidRPr="00475A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1</w:t>
      </w:r>
      <w:r w:rsidR="00303375">
        <w:rPr>
          <w:rFonts w:ascii="Times New Roman" w:hAnsi="Times New Roman" w:cs="Times New Roman"/>
          <w:color w:val="000000" w:themeColor="text1"/>
          <w:sz w:val="24"/>
          <w:szCs w:val="24"/>
        </w:rPr>
        <w:t>, переходим в основной алгоритм</w:t>
      </w:r>
    </w:p>
    <w:p w14:paraId="69ED5034" w14:textId="7E87D1D9" w:rsidR="00475A87" w:rsidRDefault="00475A87" w:rsidP="00475A87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5A87">
        <w:rPr>
          <w:rFonts w:ascii="Times New Roman" w:hAnsi="Times New Roman" w:cs="Times New Roman"/>
          <w:color w:val="FF0000"/>
          <w:sz w:val="24"/>
          <w:szCs w:val="24"/>
        </w:rPr>
        <w:t>НЕТ:</w:t>
      </w:r>
      <w:r w:rsidRPr="0030337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033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увеличиваем счётчик </w:t>
      </w:r>
      <w:r w:rsidR="003033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r w:rsidR="00303375" w:rsidRPr="003033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03375">
        <w:rPr>
          <w:rFonts w:ascii="Times New Roman" w:hAnsi="Times New Roman" w:cs="Times New Roman"/>
          <w:color w:val="000000" w:themeColor="text1"/>
          <w:sz w:val="24"/>
          <w:szCs w:val="24"/>
        </w:rPr>
        <w:t>на 1, переходим в основной алгоритм</w:t>
      </w:r>
    </w:p>
    <w:p w14:paraId="55F9D448" w14:textId="5887C1E3" w:rsidR="00303375" w:rsidRPr="00475A87" w:rsidRDefault="00303375" w:rsidP="00303375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Вывести значение переменной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count</w:t>
      </w:r>
    </w:p>
    <w:p w14:paraId="7C00FE6D" w14:textId="28E49541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3DA93" w14:textId="77777777" w:rsidR="00BF0444" w:rsidRDefault="00BF0444" w:rsidP="0093164B">
      <w:pPr>
        <w:spacing w:after="0" w:line="240" w:lineRule="auto"/>
      </w:pPr>
      <w:r>
        <w:separator/>
      </w:r>
    </w:p>
  </w:endnote>
  <w:endnote w:type="continuationSeparator" w:id="0">
    <w:p w14:paraId="077C0F9D" w14:textId="77777777" w:rsidR="00BF0444" w:rsidRDefault="00BF044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837D4" w14:textId="77777777" w:rsidR="00BF0444" w:rsidRDefault="00BF0444" w:rsidP="0093164B">
      <w:pPr>
        <w:spacing w:after="0" w:line="240" w:lineRule="auto"/>
      </w:pPr>
      <w:r>
        <w:separator/>
      </w:r>
    </w:p>
  </w:footnote>
  <w:footnote w:type="continuationSeparator" w:id="0">
    <w:p w14:paraId="1428CA65" w14:textId="77777777" w:rsidR="00BF0444" w:rsidRDefault="00BF044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261F3"/>
    <w:multiLevelType w:val="hybridMultilevel"/>
    <w:tmpl w:val="83F86B5E"/>
    <w:lvl w:ilvl="0" w:tplc="FFFFFFFF">
      <w:start w:val="1"/>
      <w:numFmt w:val="decimal"/>
      <w:lvlText w:val="%1)"/>
      <w:lvlJc w:val="left"/>
      <w:pPr>
        <w:ind w:left="153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4C715819"/>
    <w:multiLevelType w:val="hybridMultilevel"/>
    <w:tmpl w:val="3ADEAE60"/>
    <w:lvl w:ilvl="0" w:tplc="04190011">
      <w:start w:val="1"/>
      <w:numFmt w:val="decimal"/>
      <w:lvlText w:val="%1)"/>
      <w:lvlJc w:val="left"/>
      <w:pPr>
        <w:ind w:left="153" w:hanging="360"/>
      </w:pPr>
    </w:lvl>
    <w:lvl w:ilvl="1" w:tplc="04190019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17309728">
    <w:abstractNumId w:val="1"/>
  </w:num>
  <w:num w:numId="2" w16cid:durableId="1374578439">
    <w:abstractNumId w:val="4"/>
  </w:num>
  <w:num w:numId="3" w16cid:durableId="603194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2682088">
    <w:abstractNumId w:val="3"/>
  </w:num>
  <w:num w:numId="5" w16cid:durableId="116921173">
    <w:abstractNumId w:val="5"/>
  </w:num>
  <w:num w:numId="6" w16cid:durableId="185214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229D4"/>
    <w:rsid w:val="001A07C3"/>
    <w:rsid w:val="001B6EA0"/>
    <w:rsid w:val="001D1ACA"/>
    <w:rsid w:val="001E78F2"/>
    <w:rsid w:val="001F6BB3"/>
    <w:rsid w:val="002C35FA"/>
    <w:rsid w:val="00303375"/>
    <w:rsid w:val="00345303"/>
    <w:rsid w:val="0035797D"/>
    <w:rsid w:val="003D171D"/>
    <w:rsid w:val="00475A87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66AFB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AA366C"/>
    <w:rsid w:val="00B01BD3"/>
    <w:rsid w:val="00BD4283"/>
    <w:rsid w:val="00BF0444"/>
    <w:rsid w:val="00C106D8"/>
    <w:rsid w:val="00C10F74"/>
    <w:rsid w:val="00D05B53"/>
    <w:rsid w:val="00D3426D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Сергей Копкин</cp:lastModifiedBy>
  <cp:revision>15</cp:revision>
  <dcterms:created xsi:type="dcterms:W3CDTF">2022-09-05T08:32:00Z</dcterms:created>
  <dcterms:modified xsi:type="dcterms:W3CDTF">2026-02-17T17:58:00Z</dcterms:modified>
</cp:coreProperties>
</file>