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ECAFF">
      <w:pPr>
        <w:spacing w:after="200" w:line="276" w:lineRule="auto"/>
        <w:ind w:left="567"/>
        <w:jc w:val="center"/>
        <w:outlineLvl w:val="0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Calibri" w:hAnsi="Calibri" w:eastAsia="Calibri" w:cs="Times New Roman"/>
          <w:sz w:val="22"/>
          <w:szCs w:val="22"/>
          <w:lang w:eastAsia="en-US"/>
        </w:rPr>
        <w:t>МИНОБРНАУКИ РОССИИ</w:t>
      </w:r>
    </w:p>
    <w:p w14:paraId="2E1F9732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Calibri" w:hAnsi="Calibri" w:eastAsia="Calibri" w:cs="Times New Roman"/>
          <w:sz w:val="22"/>
          <w:szCs w:val="22"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libri" w:cs="Times New Roman"/>
          <w:sz w:val="24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37418E7E">
      <w:pPr>
        <w:spacing w:after="200" w:line="276" w:lineRule="auto"/>
        <w:ind w:left="567"/>
        <w:jc w:val="center"/>
        <w:outlineLvl w:val="0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НИЖЕГОРОДСКИЙ ГОСУДАРСТВЕННЫЙ ТЕХНИЧЕСКИЙ</w:t>
      </w:r>
    </w:p>
    <w:p w14:paraId="0999D7C4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УНИВЕРСИТЕТ им. Р.Е.АЛЕКСЕЕВА</w:t>
      </w:r>
    </w:p>
    <w:p w14:paraId="588D378C">
      <w:pPr>
        <w:spacing w:after="200" w:line="276" w:lineRule="auto"/>
        <w:ind w:left="567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637DB2FC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47B065A8">
      <w:pPr>
        <w:spacing w:after="200" w:line="276" w:lineRule="auto"/>
        <w:ind w:left="567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Кафедра информатики и систем управления</w:t>
      </w:r>
    </w:p>
    <w:p w14:paraId="245B64D1">
      <w:pPr>
        <w:spacing w:after="20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1B836864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__________________________________________________________________</w:t>
      </w:r>
    </w:p>
    <w:p w14:paraId="6A75C53A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(наименование темы проекта или работы)</w:t>
      </w:r>
    </w:p>
    <w:p w14:paraId="03EA5068">
      <w:pPr>
        <w:spacing w:after="200" w:line="276" w:lineRule="auto"/>
        <w:jc w:val="center"/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</w:pPr>
    </w:p>
    <w:p w14:paraId="24F5C60A">
      <w:pPr>
        <w:spacing w:after="200" w:line="276" w:lineRule="auto"/>
        <w:jc w:val="center"/>
        <w:outlineLvl w:val="0"/>
        <w:rPr>
          <w:rFonts w:ascii="Times New Roman" w:hAnsi="Times New Roman" w:eastAsia="Calibri" w:cs="Times New Roman"/>
          <w:sz w:val="36"/>
          <w:szCs w:val="36"/>
          <w:lang w:eastAsia="en-US"/>
        </w:rPr>
      </w:pPr>
      <w:r>
        <w:rPr>
          <w:rFonts w:ascii="Times New Roman" w:hAnsi="Times New Roman" w:eastAsia="Calibri" w:cs="Times New Roman"/>
          <w:sz w:val="36"/>
          <w:szCs w:val="36"/>
          <w:lang w:eastAsia="en-US"/>
        </w:rPr>
        <w:t>ПОЯСНИТЕЛЬНАЯ ЗАПИСКА</w:t>
      </w:r>
    </w:p>
    <w:p w14:paraId="400BBA5C">
      <w:pPr>
        <w:spacing w:after="20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к курсовой работе</w:t>
      </w:r>
    </w:p>
    <w:p w14:paraId="68A01018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52C03FE4">
      <w:pPr>
        <w:spacing w:after="200" w:line="276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по дисциплине</w:t>
      </w:r>
    </w:p>
    <w:p w14:paraId="2E157A81">
      <w:pPr>
        <w:spacing w:after="0" w:line="240" w:lineRule="auto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8"/>
          <w:szCs w:val="28"/>
          <w:lang w:eastAsia="en-US"/>
        </w:rPr>
        <w:t>_________________________________________________________</w:t>
      </w:r>
    </w:p>
    <w:p w14:paraId="18CFDD0E">
      <w:pPr>
        <w:spacing w:after="0" w:line="240" w:lineRule="auto"/>
        <w:jc w:val="center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(наименование дисциплины)</w:t>
      </w:r>
    </w:p>
    <w:p w14:paraId="09F42BCD">
      <w:pPr>
        <w:spacing w:after="200" w:line="276" w:lineRule="auto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733B1335">
      <w:pPr>
        <w:spacing w:after="200" w:line="276" w:lineRule="auto"/>
        <w:rPr>
          <w:rFonts w:ascii="Times New Roman" w:hAnsi="Times New Roman" w:eastAsia="Calibri" w:cs="Times New Roman"/>
          <w:sz w:val="28"/>
          <w:szCs w:val="28"/>
          <w:lang w:eastAsia="en-US"/>
        </w:rPr>
      </w:pPr>
    </w:p>
    <w:p w14:paraId="3C885DDE">
      <w:pPr>
        <w:spacing w:after="200" w:line="276" w:lineRule="auto"/>
        <w:ind w:left="4678"/>
        <w:outlineLvl w:val="0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РУКОВОДИТЕЛЬ:</w:t>
      </w:r>
    </w:p>
    <w:p w14:paraId="3CCEC73B">
      <w:pPr>
        <w:spacing w:after="0" w:line="240" w:lineRule="auto"/>
        <w:ind w:left="4678"/>
        <w:rPr>
          <w:rFonts w:ascii="Times New Roman" w:hAnsi="Times New Roman" w:eastAsia="Calibri" w:cs="Times New Roman"/>
          <w:sz w:val="22"/>
          <w:szCs w:val="22"/>
          <w:u w:val="single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________________            ______</w:t>
      </w:r>
      <w:r>
        <w:rPr>
          <w:rFonts w:ascii="Times New Roman" w:hAnsi="Times New Roman" w:eastAsia="Calibri" w:cs="Times New Roman"/>
          <w:sz w:val="22"/>
          <w:szCs w:val="22"/>
          <w:u w:val="single"/>
          <w:lang w:eastAsia="en-US"/>
        </w:rPr>
        <w:t>Савкин А.Е.__ _</w:t>
      </w:r>
    </w:p>
    <w:p w14:paraId="717F8485">
      <w:pPr>
        <w:spacing w:after="0" w:line="240" w:lineRule="auto"/>
        <w:ind w:left="4678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 xml:space="preserve">    </w:t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(подпись)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(фамилия, и.,о.)</w:t>
      </w:r>
    </w:p>
    <w:p w14:paraId="51564A50">
      <w:pPr>
        <w:spacing w:after="200" w:line="276" w:lineRule="auto"/>
        <w:ind w:left="4678"/>
        <w:rPr>
          <w:rFonts w:ascii="Times New Roman" w:hAnsi="Times New Roman" w:eastAsia="Calibri" w:cs="Times New Roman"/>
          <w:sz w:val="8"/>
          <w:szCs w:val="8"/>
          <w:lang w:eastAsia="en-US"/>
        </w:rPr>
      </w:pPr>
    </w:p>
    <w:p w14:paraId="08E14FDD">
      <w:pPr>
        <w:spacing w:after="200" w:line="276" w:lineRule="auto"/>
        <w:ind w:left="4678"/>
        <w:outlineLvl w:val="0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СТУДЕНТ:</w:t>
      </w:r>
    </w:p>
    <w:p w14:paraId="24E58A4E">
      <w:pPr>
        <w:spacing w:after="0" w:line="240" w:lineRule="auto"/>
        <w:ind w:left="4678"/>
        <w:rPr>
          <w:rFonts w:ascii="Times New Roman" w:hAnsi="Times New Roman" w:eastAsia="Calibri" w:cs="Times New Roman"/>
          <w:sz w:val="22"/>
          <w:szCs w:val="22"/>
          <w:lang w:eastAsia="en-US"/>
        </w:rPr>
      </w:pP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________________            ____</w:t>
      </w:r>
      <w:r>
        <w:rPr>
          <w:rFonts w:hint="default" w:ascii="Times New Roman" w:hAnsi="Times New Roman" w:eastAsia="Calibri" w:cs="Times New Roman"/>
          <w:sz w:val="22"/>
          <w:szCs w:val="22"/>
          <w:lang w:val="ru-RU" w:eastAsia="en-US"/>
        </w:rPr>
        <w:t>____</w:t>
      </w:r>
      <w:r>
        <w:rPr>
          <w:rFonts w:ascii="Times New Roman" w:hAnsi="Times New Roman" w:eastAsia="Calibri" w:cs="Times New Roman"/>
          <w:sz w:val="22"/>
          <w:szCs w:val="22"/>
          <w:u w:val="single"/>
          <w:lang w:val="ru-RU" w:eastAsia="en-US"/>
        </w:rPr>
        <w:t>Елепин</w:t>
      </w:r>
      <w:r>
        <w:rPr>
          <w:rFonts w:hint="default" w:ascii="Times New Roman" w:hAnsi="Times New Roman" w:eastAsia="Calibri" w:cs="Times New Roman"/>
          <w:sz w:val="22"/>
          <w:szCs w:val="22"/>
          <w:u w:val="single"/>
          <w:lang w:val="ru-RU" w:eastAsia="en-US"/>
        </w:rPr>
        <w:t xml:space="preserve"> В.Е.</w:t>
      </w:r>
      <w:r>
        <w:rPr>
          <w:rFonts w:ascii="Times New Roman" w:hAnsi="Times New Roman" w:eastAsia="Calibri" w:cs="Times New Roman"/>
          <w:sz w:val="22"/>
          <w:szCs w:val="22"/>
          <w:lang w:eastAsia="en-US"/>
        </w:rPr>
        <w:t>____</w:t>
      </w:r>
    </w:p>
    <w:p w14:paraId="3F69A83F">
      <w:pPr>
        <w:spacing w:after="0" w:line="240" w:lineRule="auto"/>
        <w:ind w:left="4678" w:firstLine="278"/>
        <w:rPr>
          <w:rFonts w:ascii="Times New Roman" w:hAnsi="Times New Roman" w:eastAsia="Calibri" w:cs="Times New Roman"/>
          <w:color w:val="7F7F7F"/>
          <w:sz w:val="36"/>
          <w:szCs w:val="36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(подпись)</w:t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 xml:space="preserve">(фамилия, и.,о.) </w:t>
      </w:r>
      <w:r>
        <w:rPr>
          <w:rFonts w:ascii="Times New Roman" w:hAnsi="Times New Roman" w:eastAsia="Calibri" w:cs="Times New Roman"/>
          <w:color w:val="7F7F7F"/>
          <w:sz w:val="36"/>
          <w:szCs w:val="36"/>
          <w:lang w:eastAsia="en-US"/>
        </w:rPr>
        <w:t xml:space="preserve"> </w:t>
      </w:r>
    </w:p>
    <w:p w14:paraId="5030E158">
      <w:pPr>
        <w:spacing w:after="0" w:line="240" w:lineRule="auto"/>
        <w:ind w:left="4678" w:firstLine="278"/>
        <w:rPr>
          <w:rFonts w:ascii="Times New Roman" w:hAnsi="Times New Roman" w:eastAsia="Calibri" w:cs="Times New Roman"/>
          <w:color w:val="7F7F7F"/>
          <w:sz w:val="16"/>
          <w:szCs w:val="16"/>
          <w:lang w:eastAsia="en-US"/>
        </w:rPr>
      </w:pPr>
    </w:p>
    <w:p w14:paraId="7C0D05E3">
      <w:pPr>
        <w:spacing w:after="0" w:line="240" w:lineRule="auto"/>
        <w:ind w:left="4678"/>
        <w:rPr>
          <w:rFonts w:ascii="Times New Roman" w:hAnsi="Times New Roman" w:eastAsia="Calibri" w:cs="Times New Roman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sz w:val="20"/>
          <w:szCs w:val="20"/>
          <w:lang w:eastAsia="en-US"/>
        </w:rPr>
        <w:t xml:space="preserve"> ______________________</w:t>
      </w:r>
    </w:p>
    <w:p w14:paraId="4D95F4C2">
      <w:pPr>
        <w:spacing w:after="0" w:line="240" w:lineRule="auto"/>
        <w:ind w:left="4678"/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</w:pP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ab/>
      </w:r>
      <w:r>
        <w:rPr>
          <w:rFonts w:ascii="Times New Roman" w:hAnsi="Times New Roman" w:eastAsia="Calibri" w:cs="Times New Roman"/>
          <w:color w:val="7F7F7F"/>
          <w:sz w:val="20"/>
          <w:szCs w:val="20"/>
          <w:lang w:eastAsia="en-US"/>
        </w:rPr>
        <w:t>(шифр группы)</w:t>
      </w:r>
    </w:p>
    <w:p w14:paraId="40AFBB46">
      <w:pPr>
        <w:spacing w:after="200" w:line="276" w:lineRule="auto"/>
        <w:ind w:left="4678"/>
        <w:rPr>
          <w:rFonts w:ascii="Times New Roman" w:hAnsi="Times New Roman" w:eastAsia="Calibri" w:cs="Times New Roman"/>
          <w:sz w:val="24"/>
          <w:szCs w:val="24"/>
          <w:lang w:eastAsia="en-US"/>
        </w:rPr>
      </w:pPr>
    </w:p>
    <w:p w14:paraId="5816E231">
      <w:pPr>
        <w:spacing w:after="200" w:line="276" w:lineRule="auto"/>
        <w:ind w:left="4678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 xml:space="preserve">Работа защищена «___» ____________ </w:t>
      </w:r>
    </w:p>
    <w:p w14:paraId="3BDC3CF2">
      <w:pPr>
        <w:spacing w:after="200" w:line="276" w:lineRule="auto"/>
        <w:ind w:left="4678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ascii="Times New Roman" w:hAnsi="Times New Roman" w:eastAsia="Calibri" w:cs="Times New Roman"/>
          <w:sz w:val="24"/>
          <w:szCs w:val="24"/>
          <w:lang w:eastAsia="en-US"/>
        </w:rPr>
        <w:t>С оценкой ________________________</w:t>
      </w:r>
    </w:p>
    <w:p w14:paraId="222F31D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1F52C345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СОДЕРЖАНИЕ</w:t>
      </w:r>
    </w:p>
    <w:p w14:paraId="1D323641">
      <w:pPr>
        <w:spacing w:line="360" w:lineRule="auto"/>
        <w:jc w:val="center"/>
        <w:rPr>
          <w:sz w:val="32"/>
          <w:szCs w:val="32"/>
        </w:rPr>
      </w:pPr>
    </w:p>
    <w:p w14:paraId="0455C6FF">
      <w:pPr>
        <w:spacing w:line="360" w:lineRule="auto"/>
        <w:jc w:val="center"/>
        <w:rPr>
          <w:sz w:val="32"/>
          <w:szCs w:val="32"/>
        </w:rPr>
      </w:pPr>
    </w:p>
    <w:sdt>
      <w:sdtPr>
        <w:id w:val="665545813"/>
        <w:docPartObj>
          <w:docPartGallery w:val="Table of Contents"/>
          <w:docPartUnique/>
        </w:docPartObj>
      </w:sdtPr>
      <w:sdtContent>
        <w:p w14:paraId="5229F208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rPr>
              <w:sz w:val="28"/>
              <w:szCs w:val="28"/>
              <w:lang w:eastAsia="en-US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  <w:lang w:eastAsia="en-US"/>
            </w:rPr>
            <w:fldChar w:fldCharType="separate"/>
          </w:r>
          <w:r>
            <w:fldChar w:fldCharType="begin"/>
          </w:r>
          <w:r>
            <w:instrText xml:space="preserve"> HYPERLINK \l "_Toc200450995"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ВВЕДЕНИЕ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_Toc200450995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ACB9188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"_Toc200450996"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Тема 1. Организация работы и управление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_Toc200450996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66363F1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"_Toc200450997"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Тема 2. Графический дизайн и верстка веб-страниц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_Toc200450997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12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46B4D152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"_Toc200450998"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Тема 3. Программирование на стороне клиента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_Toc200450998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5D84BE1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"_Toc200450999"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Тема 4. Программирование на стороне сервера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_Toc200450999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28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5CB1BE4E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"_Toc200451000"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ЗАКЛЮЧЕНИЕ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_Toc200451000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39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1DC5C898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"_Toc200451001"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СПИСОК ИСТОЧНИКОВ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_Toc200451001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40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65D0D526">
          <w:pPr>
            <w:pStyle w:val="9"/>
            <w:tabs>
              <w:tab w:val="right" w:leader="dot" w:pos="9628"/>
            </w:tabs>
            <w:spacing w:after="0" w:line="360" w:lineRule="auto"/>
            <w:rPr>
              <w:rFonts w:asciiTheme="minorHAnsi" w:hAnsiTheme="minorHAnsi" w:eastAsiaTheme="minorEastAsia" w:cstheme="minorBidi"/>
              <w:sz w:val="28"/>
              <w:szCs w:val="28"/>
            </w:rPr>
          </w:pPr>
          <w:r>
            <w:fldChar w:fldCharType="begin"/>
          </w:r>
          <w:r>
            <w:instrText xml:space="preserve"> HYPERLINK \l "_Toc200451002" </w:instrText>
          </w:r>
          <w:r>
            <w:fldChar w:fldCharType="separate"/>
          </w:r>
          <w:r>
            <w:rPr>
              <w:rStyle w:val="5"/>
              <w:sz w:val="28"/>
              <w:szCs w:val="28"/>
            </w:rPr>
            <w:t>ПРИЛОЖЕНИЯ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_Toc200451002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41</w:t>
          </w:r>
          <w:r>
            <w:rPr>
              <w:sz w:val="28"/>
              <w:szCs w:val="28"/>
            </w:rPr>
            <w:fldChar w:fldCharType="end"/>
          </w:r>
          <w:r>
            <w:rPr>
              <w:sz w:val="28"/>
              <w:szCs w:val="28"/>
            </w:rPr>
            <w:fldChar w:fldCharType="end"/>
          </w:r>
        </w:p>
        <w:p w14:paraId="06735794">
          <w:pPr>
            <w:spacing w:line="360" w:lineRule="auto"/>
          </w:pPr>
          <w:r>
            <w:rPr>
              <w:sz w:val="28"/>
              <w:szCs w:val="28"/>
            </w:rPr>
            <w:fldChar w:fldCharType="end"/>
          </w:r>
        </w:p>
      </w:sdtContent>
    </w:sdt>
    <w:p w14:paraId="0A278199">
      <w:pPr>
        <w:spacing w:line="360" w:lineRule="auto"/>
        <w:jc w:val="center"/>
        <w:rPr>
          <w:sz w:val="32"/>
          <w:szCs w:val="32"/>
        </w:rPr>
      </w:pPr>
    </w:p>
    <w:p w14:paraId="5956FE5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55D7F9">
      <w:pPr>
        <w:pStyle w:val="2"/>
      </w:pPr>
      <w:bookmarkStart w:id="0" w:name="_Toc200450995"/>
      <w:r>
        <w:t>ВВЕДЕНИЕ</w:t>
      </w:r>
      <w:bookmarkEnd w:id="0"/>
    </w:p>
    <w:p w14:paraId="2D5F8DAC">
      <w:pPr>
        <w:spacing w:line="360" w:lineRule="auto"/>
        <w:rPr>
          <w:sz w:val="32"/>
          <w:szCs w:val="32"/>
        </w:rPr>
      </w:pPr>
    </w:p>
    <w:p w14:paraId="7112A6E6">
      <w:pPr>
        <w:spacing w:line="360" w:lineRule="auto"/>
        <w:rPr>
          <w:sz w:val="32"/>
          <w:szCs w:val="32"/>
        </w:rPr>
      </w:pPr>
    </w:p>
    <w:p w14:paraId="52D974E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Темой мое</w:t>
      </w:r>
      <w:r>
        <w:rPr>
          <w:sz w:val="28"/>
          <w:szCs w:val="28"/>
          <w:lang w:val="ru-RU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лабораторной</w:t>
      </w:r>
      <w:r>
        <w:rPr>
          <w:rFonts w:hint="default"/>
          <w:sz w:val="28"/>
          <w:szCs w:val="28"/>
          <w:lang w:val="ru-RU"/>
        </w:rPr>
        <w:t xml:space="preserve"> работы</w:t>
      </w:r>
      <w:r>
        <w:rPr>
          <w:sz w:val="28"/>
          <w:szCs w:val="28"/>
        </w:rPr>
        <w:t xml:space="preserve"> является «Разработка информационного ресурса для поиска работы и предоставления услуг соискателям и работодателям»</w:t>
      </w:r>
    </w:p>
    <w:p w14:paraId="1A40C5B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Данная тема является актуальной, потому что традиционный способ поиска работы через посещение бюро вакансий и других учреждений часто занимает много времени и требует физических усил</w:t>
      </w:r>
      <w:bookmarkStart w:id="8" w:name="_GoBack"/>
      <w:bookmarkEnd w:id="8"/>
      <w:r>
        <w:rPr>
          <w:sz w:val="28"/>
          <w:szCs w:val="28"/>
        </w:rPr>
        <w:t>ий. Соискателям приходится ходить по разным офисам, заполнять документы и ждать ответа, что не всегда удобно и эффективно.</w:t>
      </w:r>
    </w:p>
    <w:p w14:paraId="5FC6029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Также соискатели часто испытывают трудности в поиске работы из-за нехватки информации о вакансиях.</w:t>
      </w:r>
    </w:p>
    <w:p w14:paraId="0987D7B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Работодатели, в свою очередь, испытывают проблемы с поиском квалифицированных специалистов, что увеличивает время на подбор персонала и снижает эффективность работы компании.</w:t>
      </w:r>
    </w:p>
    <w:p w14:paraId="6C2D837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таких условиях создание веб-ресурса, который объединяет соискателей и работодателей, может значительно упростить и ускорить процессы трудоустройства и подбора кадров.</w:t>
      </w:r>
    </w:p>
    <w:p w14:paraId="679E34D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дополнительные услуги помогут соискателям и работодателям быстрее находить друг друга и упростят весь процесс взаимодействия. Это сделает поиск работы и подбор персонала более удобным и эффективным.</w:t>
      </w:r>
    </w:p>
    <w:p w14:paraId="26A92D4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разработка интернет-ресурса по поиску работы и предоставлению услуг отвечает современным требованиям и ожиданиям пользователей, что делает его важным и актуальным в условиях современного рынка труда.</w:t>
      </w:r>
    </w:p>
    <w:p w14:paraId="329995C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Виды интернет-ресурсов:</w:t>
      </w:r>
    </w:p>
    <w:p w14:paraId="19E0EF24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сайты. Предоставляют информацию по различным темам, таким как новости, статьи, исследования и т.д.</w:t>
      </w:r>
    </w:p>
    <w:p w14:paraId="1295AB08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Корпоративные сайты. Представляют компании, их услуги и продукты, а также информацию о компании, контактные данные и новости.</w:t>
      </w:r>
    </w:p>
    <w:p w14:paraId="7F135916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Интернет-магазины. Позволяют пользователям покупать товары и услуги онлайн.</w:t>
      </w:r>
    </w:p>
    <w:p w14:paraId="635A1FA9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Сервисные порталы. Предоставляют различные услуги, такие как бронирование, консультации, обучение и т.д.</w:t>
      </w:r>
    </w:p>
    <w:p w14:paraId="163366C5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Социальные сети. Позволяют пользователям общаться, обмениваться информацией и контентом.</w:t>
      </w:r>
    </w:p>
    <w:p w14:paraId="6C0C26BE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Блоги. Личные или тематические сайты, где авторы публикуют статьи, заметки и мнения.</w:t>
      </w:r>
    </w:p>
    <w:p w14:paraId="6DA3C14E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Форумы. Платформы для обсуждения различных тем, где пользователи могут задавать вопросы и делиться мнениями.</w:t>
      </w:r>
    </w:p>
    <w:p w14:paraId="6B5FE5EA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Образовательные сайты. Предлагают онлайн-курсы, учебные материалы и ресурсы для обучения.</w:t>
      </w:r>
    </w:p>
    <w:p w14:paraId="1D7EA99D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Мультимедийные сайты. Содержат видео, аудио и другие мультимедийные материалы.</w:t>
      </w:r>
    </w:p>
    <w:p w14:paraId="41C09838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Портфолио. Сайты, на которых профессионалы представляют свои работы и достижения.</w:t>
      </w:r>
    </w:p>
    <w:p w14:paraId="1ADD950D">
      <w:pPr>
        <w:pStyle w:val="15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Лендинги. Одностраничные сайты, созданные для продвижения конкретного продукта или услуги с целью конверсии посетителей в клиентов.</w:t>
      </w:r>
    </w:p>
    <w:p w14:paraId="7DEF0598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всех вышеперечисленных видов интернет-ресурсов, я разработал сервисный портал.</w:t>
      </w:r>
    </w:p>
    <w:p w14:paraId="43CCE4DE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Сервисный портал - это веб-ресурс, предназначенный для предоставления пользователям различных услуг и информации в удобном и доступном формате. Он служит центральной точкой доступа к разнообразным сервисам, таким как бронирование, консультации, обучение, техническая поддержка и другие услуги.</w:t>
      </w:r>
    </w:p>
    <w:p w14:paraId="78791E63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цель сервисного портала - упростить процесс получения услуг и улучшить взаимодействие между пользователями данного ресурса.</w:t>
      </w:r>
    </w:p>
    <w:p w14:paraId="230EE20F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мое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является создание удобного сервисного портала, который объединит соискателей и работодателей, упростит процесс поиска работы и подбора персонала, а также предоставит необходимые услуги для обеих сторон. Портал должен стать эффективным инструментом для быстрого и простого взаимодействия между пользователями.</w:t>
      </w:r>
    </w:p>
    <w:p w14:paraId="3F2556C3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цели, были поставлены следующие задачи:</w:t>
      </w:r>
    </w:p>
    <w:p w14:paraId="6CDBF19E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потребности соискателей и работодателей для определения ключевых функций портала.</w:t>
      </w:r>
    </w:p>
    <w:p w14:paraId="3646C875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простой и понятный интерфейс, обеспечивающий легкий доступ к основным функциям.</w:t>
      </w:r>
    </w:p>
    <w:p w14:paraId="44DEA565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систему регистрации и управления профилями пользователей, включая создание и редактирование резюме и вакансий.</w:t>
      </w:r>
    </w:p>
    <w:p w14:paraId="1F9A5B6A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возможность откликов соискателей на вакансии и обратной связи между пользователями.</w:t>
      </w:r>
    </w:p>
    <w:p w14:paraId="5F61E14F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возможность добавления вакансий в избранное, и дальнейшего их просмотра в личном кабинете.</w:t>
      </w:r>
    </w:p>
    <w:p w14:paraId="0170D577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Внедрить услуги для соискателей и работодателей, при обращении за которыми администратор будет получать уведомления, связываться с пользователями для обработки заявки и отмечать выполненный результат на сайте.</w:t>
      </w:r>
    </w:p>
    <w:p w14:paraId="23AB6BDC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безопасность данных пользователей и стабильную работу портала.</w:t>
      </w:r>
    </w:p>
    <w:p w14:paraId="5926B45D">
      <w:pPr>
        <w:pStyle w:val="15"/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Гарантировать адаптивность ресурса для комфортного использования на различных устройствах.</w:t>
      </w:r>
    </w:p>
    <w:p w14:paraId="5B406A6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05BC832">
      <w:pPr>
        <w:pStyle w:val="2"/>
      </w:pPr>
      <w:bookmarkStart w:id="1" w:name="_Toc200450996"/>
      <w:r>
        <w:t>Тема 1. Организация работы и управление</w:t>
      </w:r>
      <w:bookmarkEnd w:id="1"/>
    </w:p>
    <w:p w14:paraId="35DAEF62">
      <w:pPr>
        <w:spacing w:line="360" w:lineRule="auto"/>
        <w:rPr>
          <w:sz w:val="32"/>
          <w:szCs w:val="32"/>
        </w:rPr>
      </w:pPr>
    </w:p>
    <w:p w14:paraId="76C2EA77">
      <w:pPr>
        <w:spacing w:line="360" w:lineRule="auto"/>
        <w:rPr>
          <w:sz w:val="32"/>
          <w:szCs w:val="32"/>
        </w:rPr>
      </w:pPr>
    </w:p>
    <w:p w14:paraId="68CE03F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Организация - это вид деятельности, который направлен на объединение людских, материальных, финансовых и других ресурсов таким образом, чтобы их совместная деятельность обеспечивала решение задач, стоящих перед организацией.</w:t>
      </w:r>
    </w:p>
    <w:p w14:paraId="1B2E3B2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- это средство достижения целей, стоящих перед организацией, которое позволяет сделать систему более гибкой и повысить её эффективность.</w:t>
      </w:r>
    </w:p>
    <w:p w14:paraId="06C4AB2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Менеджмент - это процесс планирования, организации, координации, руководства и контроля ресурсов (как людских, так и материальных) для достижения определённых целей или результатов в рамках организации или проекта.</w:t>
      </w:r>
    </w:p>
    <w:p w14:paraId="5D11C99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(ТЗ) - это документ, который служит основой для разработки и реализации проектов. Он формулирует требования, условия и ожидания, которые должны быть учтены в процессе работы. ТЗ является важным инструментом для всех участников проекта, включая заказчиков, разработчиков, дизайнеров и других заинтересованных сторон.</w:t>
      </w:r>
    </w:p>
    <w:p w14:paraId="0E817BD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на разработку интернет-ресурса представлено в приложение А.</w:t>
      </w:r>
    </w:p>
    <w:p w14:paraId="35BA2F7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После разработки технического задания я решил сделать анкету с 5 вопросами по поводу моего будущего сайта и попросил ответить на эти вопросы своих одногруппников и преподавателей</w:t>
      </w:r>
    </w:p>
    <w:p w14:paraId="39EBD30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Анкета - это инструмент для сбора данных, состоящий из серии вопросов, которые направлены на получение информации от участников. Она применяется в исследованиях, опросах и анализах для изучения мнений, привычек и характеристик людей. Анкеты могут быть как в письменной, так и в цифровой форме и могут включать различные типы вопросов, такие как выбор из предложенных вариантов, открытые ответы или оценочные шкалы.</w:t>
      </w:r>
    </w:p>
    <w:p w14:paraId="0E24CC2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Я использовал вопросы, как и с предложенными вариантами, так и с открытым ответом.</w:t>
      </w:r>
    </w:p>
    <w:p w14:paraId="20676C5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Вопросы, которые были составлены мною и были использованы в анкете, представлены в приложение Б.</w:t>
      </w:r>
    </w:p>
    <w:p w14:paraId="18E9FC4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функциональных и объектно-ориентировочных моделей я использовал IDEF0 и UML диаграммы.</w:t>
      </w:r>
    </w:p>
    <w:p w14:paraId="1F8EB2EA">
      <w:pPr>
        <w:spacing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IDEF0 - методология функционального моделирования и графическая нотация, предназначенная для формализации и описания бизнес-процессов.</w:t>
      </w:r>
    </w:p>
    <w:p w14:paraId="798BF8CC">
      <w:pPr>
        <w:spacing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Основная цель методологии - помочь в организации и структурировании системного анализа, а также упростить и повысить эффективность коммуникаций между аналитиками и заказчиками с помощью упрощённых графических средств.</w:t>
      </w:r>
    </w:p>
    <w:p w14:paraId="10335104">
      <w:pPr>
        <w:spacing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Виды стрелок в IDEF0:</w:t>
      </w:r>
    </w:p>
    <w:p w14:paraId="5E0FA4BA">
      <w:pPr>
        <w:pStyle w:val="1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Стрелки входов - указывают на данные или материалы, которые поступают в функцию для обработки. Направлены к прямоугольнику, представляющему функцию, входя в нее.</w:t>
      </w:r>
    </w:p>
    <w:p w14:paraId="4C9D885B">
      <w:pPr>
        <w:pStyle w:val="1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Стрелки выходов - показывают результаты, которые производит функция после обработки входов. Направлены от прямоугольника функции, выходя из нее.</w:t>
      </w:r>
    </w:p>
    <w:p w14:paraId="7F1C9820">
      <w:pPr>
        <w:pStyle w:val="1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Стрелки управления - обозначают условия или правила, которые определяют, как функция должна выполняться. Направлены к функции сверху, входя в нее и показывая, какие условия влияют на ее выполнение.</w:t>
      </w:r>
    </w:p>
    <w:p w14:paraId="739AE8B4">
      <w:pPr>
        <w:pStyle w:val="1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Стрелки механизмов - представляют ресурсы или средства, которые используются для выполнения функции. Направлены к функции снизу, входя в нее и показывая, какие ресурсы необходимы для ее выполнения.</w:t>
      </w:r>
    </w:p>
    <w:p w14:paraId="29C2F683">
      <w:pPr>
        <w:pStyle w:val="15"/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Стрелки связи - используются для обозначения взаимосвязей между различными функциями на диаграмме. Направление стрелок может варьироваться в зависимости от того, как функции связаны друг с другом, и может входить или выходить из функций.</w:t>
      </w:r>
    </w:p>
    <w:p w14:paraId="15D86630">
      <w:pPr>
        <w:spacing w:line="360" w:lineRule="auto"/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Контекстная диаграмма описывает основное назначение системы, а также ее взаимодействие с внешней средой.</w:t>
      </w:r>
    </w:p>
    <w:p w14:paraId="7F67320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Контекстная диаграмма IDEF0, описывающая процесс публикации вакансии на сайте, показана на рисунке 1.</w:t>
      </w:r>
    </w:p>
    <w:p w14:paraId="14BD54B2">
      <w:pPr>
        <w:spacing w:line="360" w:lineRule="auto"/>
        <w:ind w:firstLine="709"/>
        <w:jc w:val="both"/>
        <w:rPr>
          <w:sz w:val="28"/>
          <w:szCs w:val="28"/>
        </w:rPr>
      </w:pPr>
    </w:p>
    <w:p w14:paraId="4DB742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638675" cy="2705100"/>
            <wp:effectExtent l="19050" t="19050" r="28575" b="19050"/>
            <wp:docPr id="8" name="Рисунок 1" descr="IDEF0-I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IDEF0-IDEF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05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B73C30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1. Контекстная диаграмма IDEF0 для работодателя</w:t>
      </w:r>
    </w:p>
    <w:p w14:paraId="35A3A2BB">
      <w:pPr>
        <w:spacing w:line="360" w:lineRule="auto"/>
        <w:rPr>
          <w:sz w:val="28"/>
          <w:szCs w:val="28"/>
        </w:rPr>
      </w:pPr>
    </w:p>
    <w:p w14:paraId="68E5410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Декомпозиция IDEF0 - это разделение моделируемой функции на составляющие её функции. Она позволяет постепенно и структурировано представлять модель системы в виде иерархической структуры отдельных диаграмм, что делает её менее перегруженной и легко усваиваемой.</w:t>
      </w:r>
    </w:p>
    <w:p w14:paraId="7641A98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Декомпозиция процесса публикации вакансии на сайте показана на рисунке 2.</w:t>
      </w:r>
    </w:p>
    <w:p w14:paraId="43A3B316">
      <w:pPr>
        <w:spacing w:line="360" w:lineRule="auto"/>
        <w:ind w:firstLine="709"/>
        <w:jc w:val="both"/>
        <w:rPr>
          <w:sz w:val="28"/>
          <w:szCs w:val="28"/>
        </w:rPr>
      </w:pPr>
    </w:p>
    <w:p w14:paraId="5EFAB9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67275" cy="3000375"/>
            <wp:effectExtent l="19050" t="19050" r="28575" b="28575"/>
            <wp:docPr id="7" name="Рисунок 2" descr="IDEF0-Декомпози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 descr="IDEF0-Декомпозиция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003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89F982D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2. Декомпозиция процесса публикации вакансии</w:t>
      </w:r>
    </w:p>
    <w:p w14:paraId="7B73AC5E">
      <w:pPr>
        <w:spacing w:line="360" w:lineRule="auto"/>
        <w:jc w:val="center"/>
        <w:rPr>
          <w:sz w:val="28"/>
          <w:szCs w:val="28"/>
        </w:rPr>
      </w:pPr>
    </w:p>
    <w:p w14:paraId="5A824CB3">
      <w:pPr>
        <w:shd w:val="clear" w:color="auto" w:fill="FFFFFF"/>
        <w:suppressAutoHyphens/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вариантов использования (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>) - это графическое изображение возможных видов взаимодействия пользователя с системой.</w:t>
      </w:r>
    </w:p>
    <w:p w14:paraId="5CCCCD50">
      <w:pPr>
        <w:shd w:val="clear" w:color="auto" w:fill="FFFFFF"/>
        <w:suppressAutoHyphens/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Основное назначение диаграммы - описание функциональности и поведения, позволяющее заказчику, конечному пользователю и разработчику легче понять и обсудить проектируемую или существующую систему.</w:t>
      </w:r>
    </w:p>
    <w:p w14:paraId="53BF0C9B">
      <w:pPr>
        <w:shd w:val="clear" w:color="auto" w:fill="FFFFFF"/>
        <w:tabs>
          <w:tab w:val="left" w:pos="8760"/>
        </w:tabs>
        <w:suppressAutoHyphens/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вариантов использования показана на рисунке 3.</w:t>
      </w:r>
    </w:p>
    <w:p w14:paraId="6E13B72F">
      <w:pPr>
        <w:spacing w:line="360" w:lineRule="auto"/>
        <w:jc w:val="center"/>
        <w:rPr>
          <w:sz w:val="28"/>
          <w:szCs w:val="28"/>
        </w:rPr>
      </w:pPr>
    </w:p>
    <w:p w14:paraId="58A9B62A">
      <w:pPr>
        <w:spacing w:line="360" w:lineRule="auto"/>
        <w:jc w:val="center"/>
        <w:rPr>
          <w:lang w:val="en-US"/>
        </w:rPr>
      </w:pPr>
      <w:r>
        <w:drawing>
          <wp:inline distT="0" distB="0" distL="0" distR="0">
            <wp:extent cx="5505450" cy="2886075"/>
            <wp:effectExtent l="19050" t="19050" r="19050" b="28575"/>
            <wp:docPr id="6" name="Рисунок 3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 descr="UML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860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630AD41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3. Диаграмма вариантов использования</w:t>
      </w:r>
    </w:p>
    <w:p w14:paraId="5643352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свое</w:t>
      </w:r>
      <w:r>
        <w:rPr>
          <w:sz w:val="28"/>
          <w:szCs w:val="28"/>
          <w:lang w:val="ru-RU"/>
        </w:rPr>
        <w:t>й</w:t>
      </w:r>
      <w:r>
        <w:rPr>
          <w:rFonts w:hint="default"/>
          <w:sz w:val="28"/>
          <w:szCs w:val="28"/>
          <w:lang w:val="ru-RU"/>
        </w:rPr>
        <w:t xml:space="preserve"> лабораторной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работы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я использовал такие инструментальные средства как:</w:t>
      </w:r>
    </w:p>
    <w:p w14:paraId="22B75004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ОС Windows 10;</w:t>
      </w:r>
    </w:p>
    <w:p w14:paraId="2C3C6711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Фреймворк Laravel 12;</w:t>
      </w:r>
    </w:p>
    <w:p w14:paraId="34D60B32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Текстовый редактор VSCode</w:t>
      </w:r>
    </w:p>
    <w:p w14:paraId="62527C81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Программная среда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OpenServer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6.0</w:t>
      </w:r>
    </w:p>
    <w:p w14:paraId="37FC2277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Язык программирования PHP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-8.2</w:t>
      </w:r>
    </w:p>
    <w:p w14:paraId="717DA02C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Язык программирования JavaScript</w:t>
      </w:r>
    </w:p>
    <w:p w14:paraId="3C54DFFC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HTML и CSS</w:t>
      </w:r>
    </w:p>
    <w:p w14:paraId="04CB5ED8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СУБД MySQL-5.6;</w:t>
      </w:r>
    </w:p>
    <w:p w14:paraId="2B3193A6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веб-приложение phpMyAdmin;</w:t>
      </w:r>
    </w:p>
    <w:p w14:paraId="45924C1E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фреймворк Bootstrap 5;</w:t>
      </w:r>
    </w:p>
    <w:p w14:paraId="5DAE4413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библиотека jQuery;</w:t>
      </w:r>
    </w:p>
    <w:p w14:paraId="5F0BF1CF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онлайн-сервис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eastAsia="Times New Roman" w:cs="Times New Roman"/>
          <w:sz w:val="28"/>
          <w:szCs w:val="28"/>
        </w:rPr>
        <w:t>;</w:t>
      </w:r>
    </w:p>
    <w:p w14:paraId="2DB76DFD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онлайн-сервис draw.io;</w:t>
      </w:r>
    </w:p>
    <w:p w14:paraId="338F0ACD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графический редактор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Adobe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Illustrator</w:t>
      </w:r>
      <w:r>
        <w:rPr>
          <w:rFonts w:ascii="Times New Roman" w:hAnsi="Times New Roman" w:eastAsia="Times New Roman" w:cs="Times New Roman"/>
          <w:sz w:val="28"/>
          <w:szCs w:val="28"/>
        </w:rPr>
        <w:t>;</w:t>
      </w:r>
    </w:p>
    <w:p w14:paraId="5494EDCB">
      <w:pPr>
        <w:pStyle w:val="15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хостинг Beget;</w:t>
      </w:r>
    </w:p>
    <w:p w14:paraId="5E17900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Альтернативным вариантом для разработки веб-приложения рассматривался фреймворк Yii2. Однако, после тщательного анализа, было принято решение в пользу Laravel 12 по следующим причинам:</w:t>
      </w:r>
    </w:p>
    <w:p w14:paraId="54CF450F">
      <w:pPr>
        <w:pStyle w:val="15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Экосистема и сообщество: Несмотря на то, что Yii2 также является популярным фреймворком, экосистема Laravel значительно более развита и активна. Это означает, что для Laravel доступно больше готовых решений, библиотек и инструментов, что позволяет значительно ускорить процесс разработки и снизить затраты на разработку собственных решений.</w:t>
      </w:r>
    </w:p>
    <w:p w14:paraId="003DF225">
      <w:pPr>
        <w:pStyle w:val="15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Простота использования и обучения: Laravel считается более простым в освоении, чем Yii2, особенно для начинающих разработчиков. Это было важным фактором при выборе фреймворка, так как ограниченные сроки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работы</w:t>
      </w:r>
      <w:r>
        <w:rPr>
          <w:rFonts w:ascii="Times New Roman" w:hAnsi="Times New Roman" w:cs="Times New Roman"/>
          <w:sz w:val="28"/>
          <w:szCs w:val="28"/>
        </w:rPr>
        <w:t xml:space="preserve"> требовали быстрого освоения платформы.</w:t>
      </w:r>
    </w:p>
    <w:p w14:paraId="4E8FABF3">
      <w:pPr>
        <w:pStyle w:val="15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Eloquent ORM: Eloquent ORM в Laravel предоставляет более элегантный и удобный способ взаимодействия с базой данных, чем Active Record в Yii2. Это упрощает разработку сложных запросов и работу со связями между таблицами.</w:t>
      </w:r>
    </w:p>
    <w:p w14:paraId="21AA393C">
      <w:pPr>
        <w:pStyle w:val="15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Blade Templating Engine: Шаблонизатор Blade в Laravel предоставляет более удобный и интуитивно понятный синтаксис, чем шаблонизатор в Yii2. Это упрощает разработку пользовательского интерфейса и повышает читаемость кода.</w:t>
      </w:r>
    </w:p>
    <w:p w14:paraId="68A2D8AD">
      <w:pPr>
        <w:pStyle w:val="15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Миграции: Laravel предоставляет мощную систему миграций, позволяющую удобно и безопасно управлять структурой базы данных. Миграции позволяют легко создавать, изменять и откатывать изменения в схеме базы данных, что особенно важно при командной разработке и при развертывании приложения на различных окружениях. Хотя Yii2 также поддерживает миграции, реализация в Laravel представляется более интуитивно понятной и удобной в использовании.</w:t>
      </w:r>
    </w:p>
    <w:p w14:paraId="6066188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A1CE86E">
      <w:pPr>
        <w:pStyle w:val="2"/>
      </w:pPr>
      <w:bookmarkStart w:id="2" w:name="_Toc200450997"/>
      <w:r>
        <w:t>Тема 2. Графический дизайн и верстка веб-страниц</w:t>
      </w:r>
      <w:bookmarkEnd w:id="2"/>
    </w:p>
    <w:p w14:paraId="7A96661B">
      <w:pPr>
        <w:spacing w:line="360" w:lineRule="auto"/>
        <w:rPr>
          <w:sz w:val="32"/>
          <w:szCs w:val="32"/>
        </w:rPr>
      </w:pPr>
    </w:p>
    <w:p w14:paraId="31DC9A87">
      <w:pPr>
        <w:spacing w:line="360" w:lineRule="auto"/>
        <w:rPr>
          <w:sz w:val="32"/>
          <w:szCs w:val="32"/>
        </w:rPr>
      </w:pPr>
    </w:p>
    <w:p w14:paraId="2BDE7904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Дизайн - это процесс создания и планирования, который фокусируется на формировании внешнего вида и функциональности объектов, услуг или систем. Он включает в себя исследование потребностей пользователей, генерацию идей и реализацию решений, направленных на улучшение взаимодействия и удовлетворение запросов.</w:t>
      </w:r>
    </w:p>
    <w:p w14:paraId="5805A4E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Веб-дизайн - это процесс разработки и оформления веб-сайтов, который включает в себя создание визуальных элементов, организацию структуры и навигации, а также обеспечение удобства использования.</w:t>
      </w:r>
    </w:p>
    <w:p w14:paraId="25F362C1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Основная цель веб-дизайна - создать функциональный и привлекательный интерфейс, который эффективно представляет информацию и услуги в интернете.</w:t>
      </w:r>
    </w:p>
    <w:p w14:paraId="4D18FFE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Существует несколько видов дизайна веб-приложений, каждый из которых фокусируется на различных аспектах и целях:</w:t>
      </w:r>
    </w:p>
    <w:p w14:paraId="585D68E7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Визуальный дизайн: Сосредоточен на эстетике интерфейса, включая выбор цветов, шрифтов, изображений и компоновки элементов. Цель - создать привлекательный и гармоничный внешний вид.</w:t>
      </w:r>
    </w:p>
    <w:p w14:paraId="08009F6B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опыт (UX) дизайн: Ориентирован на создание удобного и интуитивного взаимодействия пользователя с приложением. Включает в себя исследование потребностей пользователей, проектирование потоков взаимодействия и тестирование удобства.</w:t>
      </w:r>
    </w:p>
    <w:p w14:paraId="6E7BB599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Интерфейсный дизайн (UI): Фокусируется на проектировании элементов интерфейса, таких как кнопки, меню, формы и другие интерактивные компоненты. UI-дизайнеры работают над тем, чтобы интерфейс был понятным и легким в использовании.</w:t>
      </w:r>
    </w:p>
    <w:p w14:paraId="0B3C7D53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и отзывчивый дизайн: Обеспечивает корректное отображение веб-приложения на различных устройствах и экранах. Адаптивный дизайн использует фиксированные размеры, тогда как отзывчивый дизайн автоматически подстраивается под размер экрана.</w:t>
      </w:r>
    </w:p>
    <w:p w14:paraId="67D947D7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Информационный дизайн: Сосредоточен на организации и представлении информации таким образом, чтобы она была легко воспринимаемой и понятной для пользователей. Включает в себя создание схем, графиков и других визуальных элементов для упрощения восприятия данных.</w:t>
      </w:r>
    </w:p>
    <w:p w14:paraId="7D26BBBB">
      <w:pPr>
        <w:pStyle w:val="15"/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Дизайн взаимодействия: Ориентирован на проектирование взаимодействий между пользователем и приложением, включая анимации, переходы и отклики на действия пользователя.</w:t>
      </w:r>
    </w:p>
    <w:p w14:paraId="1135C52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Каждый из этих видов дизайна играет важную роль в создании эффективных и удобных веб-приложений.</w:t>
      </w:r>
    </w:p>
    <w:p w14:paraId="54F8314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прототипа и макета я использовал онлайн-сервис Figma.</w:t>
      </w:r>
    </w:p>
    <w:p w14:paraId="7978CD1E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Figma - это современный инструмент для дизайна, который позволяет создавать и редактировать графические интерфейсы, а также разрабатывать интерактивные прототипы. Он работает в облаке, что обеспечивает доступ к проектам с любого устройства и упрощает совместную работу между дизайнерами и разработчиками. Figma поддерживает векторную графику, что позволяет создавать масштабируемые элементы интерфейса, а также предлагает множество инструментов для проектирования, включая сетки, стили и компоненты.</w:t>
      </w:r>
    </w:p>
    <w:p w14:paraId="2D456F2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Выбор Figma в качестве инструмента для веб-дизайна обусловлен несколькими ключевыми факторами. Во-первых, Figma обладает интуитивно понятным интерфейсом, что делает его удобным для новичков. Простота использования позволяет быстро освоить основные функции и начать работать над проектами без необходимости длительного обучения.</w:t>
      </w:r>
    </w:p>
    <w:p w14:paraId="1BC60E4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Я уже имел опыт работы с Figma, что позволило мне эффективно использовать его возможности для создания дизайна веб-приложений. Облачное хранилище Figma обеспечивает доступ к проектам с любого устройства, что упрощает управление версиями и позволяет работать над проектом в любом месте.</w:t>
      </w:r>
    </w:p>
    <w:p w14:paraId="6DDC150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Кроссплатформенность Figma также является важным преимуществом, так как инструмент работает в браузере и доступен на различных операционных системах, что делает его удобным для пользователей с разными устройствами.</w:t>
      </w:r>
    </w:p>
    <w:p w14:paraId="50436B8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Прототип сайта можно рассматривать как чертеж или план, который иллюстрирует, как будет выглядеть, и функционировать веб-ресурс. Он представляет собой предварительную версию сайта, где отображены основные элементы, структура и взаимодействие, позволяя команде и заказчикам визуализировать концепцию до начала разработки. Как чертеж, прототип помогает выявить возможные проблемы и внести изменения на ранних этапах, что способствует созданию более качественного конечного продукта.</w:t>
      </w:r>
    </w:p>
    <w:p w14:paraId="3809FC9C">
      <w:pPr>
        <w:spacing w:line="360" w:lineRule="auto"/>
        <w:ind w:firstLine="709"/>
        <w:jc w:val="both"/>
        <w:rPr>
          <w:sz w:val="28"/>
          <w:szCs w:val="28"/>
        </w:rPr>
      </w:pPr>
    </w:p>
    <w:p w14:paraId="1C261B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874770" cy="4319905"/>
            <wp:effectExtent l="38100" t="19050" r="11152" b="23400"/>
            <wp:docPr id="5" name="Рисунок 5" descr="C:\Users\73B5~1\AppData\Local\Temp\Rar$DRa23864.32491\Ваканс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73B5~1\AppData\Local\Temp\Rar$DRa23864.32491\Вакансии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5048" cy="432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7B4B56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4. Прототип страницы с вакансиями</w:t>
      </w:r>
    </w:p>
    <w:p w14:paraId="7DB6A1B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27195" cy="4319905"/>
            <wp:effectExtent l="38100" t="19050" r="20340" b="23400"/>
            <wp:docPr id="3" name="Рисунок 6" descr="C:\Users\73B5~1\AppData\Local\Temp\Rar$DRa23864.37183\Услуг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C:\Users\73B5~1\AppData\Local\Temp\Rar$DRa23864.37183\Услуги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7810" cy="432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8A583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5. Прототип страницы с услугами</w:t>
      </w:r>
    </w:p>
    <w:p w14:paraId="4F5F7CCE">
      <w:pPr>
        <w:spacing w:line="360" w:lineRule="auto"/>
        <w:jc w:val="center"/>
        <w:rPr>
          <w:sz w:val="28"/>
          <w:szCs w:val="28"/>
        </w:rPr>
      </w:pPr>
    </w:p>
    <w:p w14:paraId="0731E3B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16680" cy="3599815"/>
            <wp:effectExtent l="19050" t="19050" r="26599" b="19500"/>
            <wp:docPr id="9" name="Рисунок 7" descr="C:\Users\73B5~1\AppData\Local\Temp\Rar$DRa23864.41967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C:\Users\73B5~1\AppData\Local\Temp\Rar$DRa23864.41967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751" cy="360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144BB1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6. Прототип страницы регистрации</w:t>
      </w:r>
    </w:p>
    <w:p w14:paraId="3BBC84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239770" cy="1825625"/>
            <wp:effectExtent l="19050" t="19050" r="17550" b="22136"/>
            <wp:docPr id="10" name="Рисунок 8" descr="C:\Users\73B5~1\AppData\Local\Temp\Rar$DRa23864.43787\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 descr="C:\Users\73B5~1\AppData\Local\Temp\Rar$DRa23864.43787\Авторизация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571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EA3C4D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7. Прототип страницы авторизации</w:t>
      </w:r>
    </w:p>
    <w:p w14:paraId="69E91A33">
      <w:pPr>
        <w:spacing w:line="360" w:lineRule="auto"/>
        <w:ind w:firstLine="709"/>
        <w:jc w:val="both"/>
        <w:rPr>
          <w:sz w:val="28"/>
          <w:szCs w:val="28"/>
        </w:rPr>
      </w:pPr>
    </w:p>
    <w:p w14:paraId="25BD035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Макет сайта - это статичное визуальное представление веб-страницы, которое демонстрирует ее дизайн, структуру и расположение элементов, таких как текст, изображения, кнопки и другие графические компоненты. Макет служит для иллюстрации окончательного стиля и оформления сайта, позволяя команде и заказчикам увидеть, как будет выглядеть конечный продукт.</w:t>
      </w:r>
    </w:p>
    <w:p w14:paraId="65C4A8DB">
      <w:pPr>
        <w:spacing w:line="360" w:lineRule="auto"/>
        <w:ind w:firstLine="709"/>
        <w:jc w:val="both"/>
        <w:rPr>
          <w:sz w:val="28"/>
          <w:szCs w:val="28"/>
        </w:rPr>
      </w:pPr>
    </w:p>
    <w:p w14:paraId="1AD511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703320" cy="4319905"/>
            <wp:effectExtent l="38100" t="19050" r="11070" b="23400"/>
            <wp:docPr id="16" name="Рисунок 11" descr="C:\Users\73B5~1\AppData\Local\Temp\Rar$DRa14436.28029\Ваканс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1" descr="C:\Users\73B5~1\AppData\Local\Temp\Rar$DRa14436.28029\Вакансии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680" cy="432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596A4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8. Макет страницы с вакансиями</w:t>
      </w:r>
    </w:p>
    <w:p w14:paraId="49A54A0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949700" cy="3599815"/>
            <wp:effectExtent l="19050" t="19050" r="12229" b="19500"/>
            <wp:docPr id="17" name="Рисунок 12" descr="C:\Users\73B5~1\AppData\Local\Temp\Rar$DRa14436.32252\Услуг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2" descr="C:\Users\73B5~1\AppData\Local\Temp\Rar$DRa14436.32252\Услуги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171" cy="360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D2389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9. Макет страницы с услугами</w:t>
      </w:r>
    </w:p>
    <w:p w14:paraId="6112C096">
      <w:pPr>
        <w:spacing w:line="360" w:lineRule="auto"/>
        <w:rPr>
          <w:sz w:val="28"/>
          <w:szCs w:val="28"/>
        </w:rPr>
      </w:pPr>
    </w:p>
    <w:p w14:paraId="05155D5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503420" cy="3599815"/>
            <wp:effectExtent l="19050" t="19050" r="11348" b="19500"/>
            <wp:docPr id="18" name="Рисунок 13" descr="C:\Users\73B5~1\AppData\Local\Temp\Rar$DRa14436.34823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3" descr="C:\Users\73B5~1\AppData\Local\Temp\Rar$DRa14436.34823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3502" cy="360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A867D7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10. Макет страницы регистрации</w:t>
      </w:r>
    </w:p>
    <w:p w14:paraId="466320CD">
      <w:pPr>
        <w:spacing w:line="360" w:lineRule="auto"/>
        <w:jc w:val="center"/>
        <w:rPr>
          <w:sz w:val="28"/>
          <w:szCs w:val="28"/>
        </w:rPr>
      </w:pPr>
    </w:p>
    <w:p w14:paraId="1E7B91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30445" cy="2519680"/>
            <wp:effectExtent l="19050" t="19050" r="27195" b="13650"/>
            <wp:docPr id="19" name="Рисунок 14" descr="C:\Users\73B5~1\AppData\Local\Temp\Rar$DRa14436.37909\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4" descr="C:\Users\73B5~1\AppData\Local\Temp\Rar$DRa14436.37909\Авторизация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555" cy="252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7AA47D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11. Макет страницы авторизации</w:t>
      </w:r>
    </w:p>
    <w:p w14:paraId="6502AF55">
      <w:pPr>
        <w:spacing w:line="360" w:lineRule="auto"/>
        <w:rPr>
          <w:sz w:val="28"/>
          <w:szCs w:val="28"/>
        </w:rPr>
      </w:pPr>
    </w:p>
    <w:p w14:paraId="54FE77B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разработке логотипа я использовал графический редактор Adobe </w:t>
      </w:r>
      <w:r>
        <w:rPr>
          <w:sz w:val="28"/>
          <w:szCs w:val="28"/>
          <w:lang w:val="en-US"/>
        </w:rPr>
        <w:t>Illustrator</w:t>
      </w:r>
      <w:r>
        <w:rPr>
          <w:sz w:val="28"/>
          <w:szCs w:val="28"/>
        </w:rPr>
        <w:t>.</w:t>
      </w:r>
    </w:p>
    <w:p w14:paraId="6363539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Adobe Illustrator - это профессиональный векторный графический редактор, предназначенный для создания и редактирования векторной графики. Он позволяет пользователям разрабатывать высококачественные иллюстрации, логотипы, типографику, иконки и другие графические элементы, которые могут быть масштабированы без потери качества.</w:t>
      </w:r>
    </w:p>
    <w:p w14:paraId="2A689DDE">
      <w:pPr>
        <w:pStyle w:val="11"/>
        <w:widowControl w:val="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Логотип - это символ компании или бренда, фирменный отличительный знак, который помогает выделить продукт из массы подобных, делая его узнаваемым.</w:t>
      </w:r>
    </w:p>
    <w:p w14:paraId="1A77E3A9">
      <w:pPr>
        <w:pStyle w:val="11"/>
        <w:widowControl w:val="0"/>
        <w:spacing w:before="0" w:beforeAutospacing="0" w:after="0" w:afterAutospacing="0" w:line="360" w:lineRule="auto"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Виды логотипов:</w:t>
      </w:r>
    </w:p>
    <w:p w14:paraId="01EADA3B">
      <w:pPr>
        <w:pStyle w:val="11"/>
        <w:widowControl w:val="0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Символьные - чаще всего используются абстрактные символы, но они хорошо откладываются в подсознании людей, вызывая ассоциации с определенным объектом.</w:t>
      </w:r>
    </w:p>
    <w:p w14:paraId="471D897B">
      <w:pPr>
        <w:pStyle w:val="11"/>
        <w:widowControl w:val="0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Текстовые - их элементами могут быть слова из названия предприятия, аббревиатуры, искусственно созданные слова, цифры и т. д.</w:t>
      </w:r>
    </w:p>
    <w:p w14:paraId="72B81562">
      <w:pPr>
        <w:pStyle w:val="11"/>
        <w:widowControl w:val="0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Эмблемы - это самый сложный вид логотипа. Обычно они представляет собой определенную художественную форму, в которой заключено название компании.</w:t>
      </w:r>
    </w:p>
    <w:p w14:paraId="118FBAE8">
      <w:pPr>
        <w:pStyle w:val="15"/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Комбинированные - они позволяют объединить в себе преимущества двух первых видов.</w:t>
      </w:r>
    </w:p>
    <w:p w14:paraId="5F44AA7A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Мною был разработан логотип комбинированного вида, так как в нём используется символика чемодана и текстовый элемент - название продукта.</w:t>
      </w:r>
    </w:p>
    <w:p w14:paraId="6634CA38">
      <w:pPr>
        <w:spacing w:line="360" w:lineRule="auto"/>
        <w:ind w:firstLine="709"/>
        <w:jc w:val="both"/>
        <w:rPr>
          <w:sz w:val="28"/>
          <w:szCs w:val="28"/>
        </w:rPr>
      </w:pPr>
    </w:p>
    <w:p w14:paraId="2FD00997">
      <w:pPr>
        <w:pStyle w:val="11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00225" cy="1800225"/>
            <wp:effectExtent l="19050" t="19050" r="28575" b="28575"/>
            <wp:docPr id="15" name="Рисунок 1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 descr="logo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85573F">
      <w:pPr>
        <w:pStyle w:val="7"/>
        <w:spacing w:after="0" w:line="360" w:lineRule="auto"/>
        <w:jc w:val="center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Рисунок 12. Логотип</w:t>
      </w:r>
    </w:p>
    <w:p w14:paraId="13746D29">
      <w:pPr>
        <w:pStyle w:val="11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727A3A2">
      <w:pPr>
        <w:pStyle w:val="11"/>
        <w:widowControl w:val="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Цветовая гамма - это набор гармонично взаимосвязанных оттенков и цветов, которые используются в оформлении сайта.</w:t>
      </w:r>
    </w:p>
    <w:p w14:paraId="5BA57F70">
      <w:pPr>
        <w:pStyle w:val="11"/>
        <w:widowControl w:val="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моего веб-приложения я использовал оттенки синего цвета, так как этот цвет ассоциируются с надежностью, стабильностью и профессионализмом. Кроме того, синий цвет способен успокаивать и стимулировать продуктивность, что может положительно сказаться на пользователях, которые ищут работу или работников.</w:t>
      </w:r>
    </w:p>
    <w:p w14:paraId="5F0EE27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17D629F">
      <w:pPr>
        <w:pStyle w:val="2"/>
      </w:pPr>
      <w:bookmarkStart w:id="3" w:name="_Toc200450998"/>
      <w:r>
        <w:t>Тема 3. Программирование на стороне клиента</w:t>
      </w:r>
      <w:bookmarkEnd w:id="3"/>
    </w:p>
    <w:p w14:paraId="1ECA360D">
      <w:pPr>
        <w:spacing w:line="360" w:lineRule="auto"/>
        <w:rPr>
          <w:sz w:val="32"/>
          <w:szCs w:val="32"/>
        </w:rPr>
      </w:pPr>
    </w:p>
    <w:p w14:paraId="78CA0E26">
      <w:pPr>
        <w:spacing w:line="360" w:lineRule="auto"/>
        <w:rPr>
          <w:sz w:val="32"/>
          <w:szCs w:val="32"/>
        </w:rPr>
      </w:pPr>
    </w:p>
    <w:p w14:paraId="1F9A4D9E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Клиентское программирование - это процесс разработки программного обеспечения, которое выполняется на стороне клиента, то есть на устройствах пользователей, таких как компьютеры, планшеты и смартфоны. В контексте веб-разработки клиентское программирование включает создание интерактивных и динамичных веб-страниц, которые обрабатываются браузером пользователя.</w:t>
      </w:r>
    </w:p>
    <w:p w14:paraId="7514AF8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технологии, используемые для клиентской стороны разработки:</w:t>
      </w:r>
    </w:p>
    <w:p w14:paraId="2263A7CD">
      <w:pPr>
        <w:pStyle w:val="15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- язык разметки, используемый для создания структуры веб-страниц. HTML определяет элементы, такие как заголовки, абзацы, списки, ссылки и изображения, формируя основной каркас веб-страницы и определяя ее содержимое.</w:t>
      </w:r>
    </w:p>
    <w:p w14:paraId="3EB083AD">
      <w:pPr>
        <w:pStyle w:val="15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 - язык стилей, который используется для оформления и стилизации HTML-документов. CSS позволяет задавать визуальные характеристики элементов, такие как цвета, шрифты, отступы и размеры, создавая адаптивные и отзывчивые интерфейсы и улучшая визуальное восприятие веб-страниц.</w:t>
      </w:r>
    </w:p>
    <w:p w14:paraId="3D053A3B">
      <w:pPr>
        <w:pStyle w:val="15"/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JavaScript - основной язык программирования для клиентской стороны, который добавляет интерактивность и динамическое поведение на веб-страницы. JavaScript используется для работы с DOM, обработки событий, выполнения асинхронных запросов и создания интерактивных элементов.</w:t>
      </w:r>
    </w:p>
    <w:p w14:paraId="242BEA34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существуют другие технологии и фреймворки, используемые в клиентской разработке:</w:t>
      </w:r>
    </w:p>
    <w:p w14:paraId="7BDB11FA">
      <w:pPr>
        <w:pStyle w:val="15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Bootstrap - это популярный фреймворк для разработки адаптивных и мобильных веб-приложений. Он предоставляет готовые компоненты, такие как кнопки, формы, навигационные панели и сетки, что позволяет быстро создавать стильные и отзывчивые интерфейсы без необходимости писать много CSS-кода.</w:t>
      </w:r>
    </w:p>
    <w:p w14:paraId="5201C905">
      <w:pPr>
        <w:pStyle w:val="15"/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jQuery - это библиотека JavaScript, которая упрощает работу с DOM, обработку событий и выполнение AJAX-запросов. jQuery позволяет разработчикам писать меньше кода для выполнения распространенных задач, таких как анимация, манипуляция элементами и взаимодействие с сервером, что делает его популярным инструментом для быстрого прототипирования и разработки.</w:t>
      </w:r>
    </w:p>
    <w:p w14:paraId="0045E7E0">
      <w:pPr>
        <w:pStyle w:val="20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свое</w:t>
      </w:r>
      <w:r>
        <w:rPr>
          <w:rFonts w:hint="default"/>
          <w:color w:val="000000"/>
          <w:sz w:val="28"/>
          <w:szCs w:val="28"/>
          <w:lang w:val="ru-RU"/>
        </w:rPr>
        <w:t>1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лабораторной</w:t>
      </w:r>
      <w:r>
        <w:rPr>
          <w:rFonts w:hint="default"/>
          <w:color w:val="000000"/>
          <w:sz w:val="28"/>
          <w:szCs w:val="28"/>
          <w:lang w:val="ru-RU"/>
        </w:rPr>
        <w:t xml:space="preserve"> работе</w:t>
      </w:r>
      <w:r>
        <w:rPr>
          <w:color w:val="000000"/>
          <w:sz w:val="28"/>
          <w:szCs w:val="28"/>
        </w:rPr>
        <w:t xml:space="preserve"> я использовал фреймворк Bootstrap, для адаптации содержимого информационного ресурса и наложения стилей для улучшения дизайна, а также библиотеку jQuery для вывода в модальное окно данных, передаваемых через нажатую кнопку.</w:t>
      </w:r>
    </w:p>
    <w:p w14:paraId="461D0907">
      <w:pPr>
        <w:pStyle w:val="20"/>
        <w:spacing w:before="0" w:beforeAutospacing="0" w:after="0" w:afterAutospacing="0"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Модальное окно - это элемент пользовательского интерфейса, который отображается поверх основного содержимого веб-страницы или приложения и требует взаимодействия пользователя, прежде чем он сможет вернуться к основному контенту. Модальные окна часто используются для отображения важной информации, подтверждения действий или ввода данных.</w:t>
      </w:r>
    </w:p>
    <w:p w14:paraId="39181348">
      <w:pPr>
        <w:pStyle w:val="2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 </w:t>
      </w:r>
      <w:r>
        <w:rPr>
          <w:sz w:val="28"/>
          <w:szCs w:val="28"/>
        </w:rPr>
        <w:t>рисунке 13 представлено модальное окно, которое появляется при нажатии кнопки «Контакты» и выводит контакты работодателя, выложившего эту вакансию на сайте.</w:t>
      </w:r>
    </w:p>
    <w:p w14:paraId="4058AED3">
      <w:pPr>
        <w:pStyle w:val="2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0EDD3F8">
      <w:pPr>
        <w:pStyle w:val="2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5399405" cy="2242185"/>
            <wp:effectExtent l="19050" t="19050" r="10200" b="24441"/>
            <wp:docPr id="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50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50883">
      <w:pPr>
        <w:pStyle w:val="20"/>
        <w:spacing w:before="0" w:beforeAutospacing="0" w:after="0" w:afterAutospacing="0" w:line="360" w:lineRule="auto"/>
        <w:jc w:val="center"/>
      </w:pPr>
      <w:r>
        <w:t>Рисунок 13. Модальное окно для контактов вакансии</w:t>
      </w:r>
    </w:p>
    <w:p w14:paraId="73EE4185">
      <w:pPr>
        <w:pStyle w:val="2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inline distT="0" distB="0" distL="0" distR="0">
            <wp:extent cx="6120130" cy="1969135"/>
            <wp:effectExtent l="19050" t="19050" r="13970" b="12002"/>
            <wp:docPr id="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919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C29359">
      <w:pPr>
        <w:pStyle w:val="20"/>
        <w:spacing w:before="0" w:beforeAutospacing="0" w:after="0" w:afterAutospacing="0" w:line="360" w:lineRule="auto"/>
        <w:jc w:val="center"/>
      </w:pPr>
      <w:r>
        <w:t>Рисунок 14. Код модального окна для контактов вакансии</w:t>
      </w:r>
    </w:p>
    <w:p w14:paraId="09EB2486">
      <w:pPr>
        <w:pStyle w:val="20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51D6D791">
      <w:pPr>
        <w:pStyle w:val="2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 </w:t>
      </w:r>
      <w:r>
        <w:rPr>
          <w:sz w:val="28"/>
          <w:szCs w:val="28"/>
        </w:rPr>
        <w:t>рисунке 15 представлено модальное окно, которое появляется при нажатии кнопки «Откликнуться» и выводит форму с выбором своих резюме для откликов.</w:t>
      </w:r>
    </w:p>
    <w:p w14:paraId="22535F13">
      <w:pPr>
        <w:pStyle w:val="2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45BFBC3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2552065"/>
            <wp:effectExtent l="19050" t="19050" r="13970" b="19146"/>
            <wp:docPr id="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260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6B3CA5">
      <w:pPr>
        <w:pStyle w:val="20"/>
        <w:spacing w:before="0" w:beforeAutospacing="0" w:after="0" w:afterAutospacing="0" w:line="360" w:lineRule="auto"/>
        <w:jc w:val="center"/>
      </w:pPr>
      <w:r>
        <w:t>Рисунок 15. Модальное окно для отклика на вакансию</w:t>
      </w:r>
    </w:p>
    <w:p w14:paraId="157187AB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604BA1B2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781425"/>
            <wp:effectExtent l="19050" t="19050" r="13970" b="28489"/>
            <wp:docPr id="2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151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EAD17">
      <w:pPr>
        <w:pStyle w:val="20"/>
        <w:spacing w:before="0" w:beforeAutospacing="0" w:after="0" w:afterAutospacing="0" w:line="360" w:lineRule="auto"/>
        <w:jc w:val="center"/>
      </w:pPr>
      <w:r>
        <w:t>Рисунок 16. Код модального окна для отклика на вакансию</w:t>
      </w:r>
    </w:p>
    <w:p w14:paraId="1F9163B6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DECC03D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drawing>
          <wp:inline distT="0" distB="0" distL="0" distR="0">
            <wp:extent cx="4514850" cy="3244850"/>
            <wp:effectExtent l="19050" t="19050" r="19050" b="12330"/>
            <wp:docPr id="2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7248" cy="324694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66026">
      <w:pPr>
        <w:pStyle w:val="20"/>
        <w:spacing w:before="0" w:beforeAutospacing="0" w:after="0" w:afterAutospacing="0" w:line="360" w:lineRule="auto"/>
        <w:jc w:val="center"/>
      </w:pPr>
      <w:r>
        <w:t>Рисунок 17. Код для отправки данных в модальные окна</w:t>
      </w:r>
    </w:p>
    <w:p w14:paraId="3D75BAD9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33E079E9">
      <w:pPr>
        <w:pStyle w:val="20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Адаптивность на сайтах - это способность веб-страниц автоматически подстраиваться под различные размеры экранов и устройства, обеспечивая оптимальное отображение и удобство использования. Это означает, что сайт будет корректно выглядеть и функционировать как на настольных компьютерах, так и на мобильных устройствах, таких как смартфоны и планшеты.</w:t>
      </w:r>
    </w:p>
    <w:p w14:paraId="0E409257">
      <w:pPr>
        <w:pStyle w:val="2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138E596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6120130" cy="3920490"/>
            <wp:effectExtent l="19050" t="0" r="0" b="0"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0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758CE">
      <w:pPr>
        <w:pStyle w:val="20"/>
        <w:spacing w:before="0" w:beforeAutospacing="0" w:after="0" w:afterAutospacing="0" w:line="360" w:lineRule="auto"/>
        <w:jc w:val="center"/>
      </w:pPr>
      <w:r>
        <w:t>Рисунок 18. Страница вакансий для экрана компьютера</w:t>
      </w:r>
    </w:p>
    <w:p w14:paraId="25069E10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7D212A52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6120130" cy="3917950"/>
            <wp:effectExtent l="19050" t="0" r="0" b="0"/>
            <wp:docPr id="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8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BCF8C">
      <w:pPr>
        <w:pStyle w:val="20"/>
        <w:spacing w:before="0" w:beforeAutospacing="0" w:after="0" w:afterAutospacing="0" w:line="360" w:lineRule="auto"/>
        <w:jc w:val="center"/>
      </w:pPr>
      <w:r>
        <w:t>Рисунок 19. Страница вакансий для экрана планшета</w:t>
      </w:r>
    </w:p>
    <w:p w14:paraId="1512B6CB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CC99C47">
      <w:pPr>
        <w:pStyle w:val="2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928110"/>
            <wp:effectExtent l="19050" t="0" r="0" b="0"/>
            <wp:docPr id="3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8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0F344C">
      <w:pPr>
        <w:pStyle w:val="20"/>
        <w:spacing w:before="0" w:beforeAutospacing="0" w:after="0" w:afterAutospacing="0" w:line="360" w:lineRule="auto"/>
        <w:jc w:val="center"/>
      </w:pPr>
      <w:r>
        <w:t>Рисунок 20. Страница вакансий для экрана телефона</w:t>
      </w:r>
    </w:p>
    <w:p w14:paraId="53659939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Фреймворк - это набор инструментов, библиотек и стандартов, который предоставляет разработчикам структуру и основу для создания приложений. Фреймворки упрощают процесс разработки, обеспечивая готовые решения для распространенных задач и позволяя сосредоточиться на логике приложения, а не на рутинных аспектах.</w:t>
      </w:r>
    </w:p>
    <w:p w14:paraId="73671E08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Laravel - это популярный PHP-фреймворк, предназначенный для разработки веб-приложений. Он следует архитектурному шаблону MVC (Model-View-Controller) и предлагает множество инструментов и функций, которые упрощают процесс разработки, делая его более эффективным и организованным.</w:t>
      </w:r>
    </w:p>
    <w:p w14:paraId="6976BD0B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 Laravel:</w:t>
      </w:r>
    </w:p>
    <w:p w14:paraId="5FFE3F25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Элегантный синтаксис: Laravel предлагает чистый и понятный синтаксис, что делает его доступным для разработчиков, даже если они не имеют большого опыта работы с PHP.</w:t>
      </w:r>
    </w:p>
    <w:p w14:paraId="40357CF4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MVC-архитектура: Laravel использует архитектурный шаблон MVC, который разделяет логику приложения на три компонента: модель (данные), представление (интерфейс) и контроллер (логика). Это упрощает организацию кода и его поддержку.</w:t>
      </w:r>
    </w:p>
    <w:p w14:paraId="58D95CBF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Маршрутизация: Laravel предоставляет мощную систему маршрутизации, которая позволяет легко определять URL-адреса и связывать их с соответствующими контроллерами и методами.</w:t>
      </w:r>
    </w:p>
    <w:p w14:paraId="515A45B8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ORM Eloquent: Laravel включает в себя Eloquent, объектно-реляционное отображение (ORM), которое упрощает работу с базами данных. Eloquent позволяет разработчикам взаимодействовать с базами данных, используя PHP-код вместо написания SQL-запросов.</w:t>
      </w:r>
    </w:p>
    <w:p w14:paraId="284A3E4B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Миграции: Laravel предлагает инструменты для управления схемами баз данных с помощью миграций, что позволяет легко изменять структуру базы данных.</w:t>
      </w:r>
    </w:p>
    <w:p w14:paraId="0B221FD2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Безопасность: Laravel включает в себя встроенные механизмы безопасности, такие как защита от SQL-инъекций, XSS (межсайтовый скриптинг) и CSRF (межсайтовая подделка запросов), что помогает разработчикам создавать безопасные приложения.</w:t>
      </w:r>
    </w:p>
    <w:p w14:paraId="61AC81C1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Шаблонизатор Blade: Laravel использует собственный шаблонизатор Blade, который позволяет разработчикам создавать динамические представления с использованием простого и понятного синтаксиса.</w:t>
      </w:r>
    </w:p>
    <w:p w14:paraId="48FE206B">
      <w:pPr>
        <w:pStyle w:val="15"/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тестирования: Laravel включает в себя инструменты для написания тестов, что позволяет разработчикам проверять функциональность приложения и обеспечивать его качество.</w:t>
      </w:r>
    </w:p>
    <w:p w14:paraId="07BC4961">
      <w:pPr>
        <w:pStyle w:val="15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32"/>
          <w:szCs w:val="32"/>
        </w:rPr>
        <w:br w:type="page"/>
      </w:r>
    </w:p>
    <w:p w14:paraId="63C13CAB">
      <w:pPr>
        <w:pStyle w:val="2"/>
      </w:pPr>
      <w:bookmarkStart w:id="4" w:name="_Toc200450999"/>
      <w:r>
        <w:t>Тема 4. Программирование на стороне сервера</w:t>
      </w:r>
      <w:bookmarkEnd w:id="4"/>
    </w:p>
    <w:p w14:paraId="004A7286">
      <w:pPr>
        <w:spacing w:line="360" w:lineRule="auto"/>
        <w:rPr>
          <w:sz w:val="32"/>
          <w:szCs w:val="32"/>
        </w:rPr>
      </w:pPr>
    </w:p>
    <w:p w14:paraId="6FC6024F">
      <w:pPr>
        <w:spacing w:line="360" w:lineRule="auto"/>
        <w:rPr>
          <w:sz w:val="32"/>
          <w:szCs w:val="32"/>
        </w:rPr>
      </w:pPr>
    </w:p>
    <w:p w14:paraId="2AC2380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Программирование на стороне сервера (или серверная разработка) относится к созданию логики и функциональности, которые выполняются на сервере, а не на клиентском устройстве. Это включает в себя обработку запросов от клиентов, взаимодействие с базами данных, управление сессиями и аутентификацией, а также выполнение бизнес-логики приложения.</w:t>
      </w:r>
    </w:p>
    <w:p w14:paraId="44FEF23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Программирование на стороне сервера играет ключевую роль в функционировании веб-приложений, обеспечивая их работу, безопасность, производительность и функциональность.</w:t>
      </w:r>
    </w:p>
    <w:p w14:paraId="64FEDBD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сервисного портала началась с создания базы данных, так как она является основой для хранения всех данных. Для удобного управления структурой базы данных в L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ravel используются миграции - специальный инструмент, который позволяет создавать и изменять таблицы с помощью кода.</w:t>
      </w:r>
    </w:p>
    <w:p w14:paraId="59E2889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Миграции упрощают работу с базой данных, потому что:</w:t>
      </w:r>
    </w:p>
    <w:p w14:paraId="130F0B18">
      <w:pPr>
        <w:pStyle w:val="15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фиксируются в отдельных файлах, что облегчает отслеживание и контроль версий схемы базы.</w:t>
      </w:r>
    </w:p>
    <w:p w14:paraId="0EED6B4B">
      <w:pPr>
        <w:pStyle w:val="15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легко добавлять новые таблицы и поля без непосредственного написания сложных SQL-запросов.</w:t>
      </w:r>
    </w:p>
    <w:p w14:paraId="3CB35773">
      <w:pPr>
        <w:pStyle w:val="15"/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можно быстро откатить изменения или внести корректировки без риска потерять данные.</w:t>
      </w:r>
    </w:p>
    <w:p w14:paraId="3CBC2385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 помощью миграций Laravel делает работу с базой данных надежной, удобной и прозрачной, что значительно ускоряет процесс разработки и последующего сопровождения проекта.</w:t>
      </w:r>
    </w:p>
    <w:p w14:paraId="03440F2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- это организованная структура, предназначенная для хранения, управления и обработки данных. Она позволяет эффективно сохранять информацию, обеспечивать к ней доступ и выполнять различные операции, такие как добавление, изменение, удаление и извлечение данных.</w:t>
      </w:r>
    </w:p>
    <w:p w14:paraId="08AB5E3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21 показана моя база данных, которая имеет 8 таблиц и связи между собой.</w:t>
      </w:r>
    </w:p>
    <w:p w14:paraId="393DC428">
      <w:pPr>
        <w:spacing w:line="360" w:lineRule="auto"/>
        <w:ind w:firstLine="709"/>
        <w:jc w:val="both"/>
        <w:rPr>
          <w:sz w:val="28"/>
          <w:szCs w:val="28"/>
        </w:rPr>
      </w:pPr>
    </w:p>
    <w:p w14:paraId="0F1A768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442970"/>
            <wp:effectExtent l="19050" t="19050" r="13970" b="24096"/>
            <wp:docPr id="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00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0A7703">
      <w:pPr>
        <w:spacing w:line="360" w:lineRule="auto"/>
        <w:jc w:val="center"/>
      </w:pPr>
      <w:r>
        <w:t>Рисунок 21. База данных</w:t>
      </w:r>
    </w:p>
    <w:p w14:paraId="5F6B11F8">
      <w:pPr>
        <w:spacing w:line="360" w:lineRule="auto"/>
        <w:jc w:val="center"/>
        <w:rPr>
          <w:sz w:val="28"/>
          <w:szCs w:val="28"/>
        </w:rPr>
      </w:pPr>
    </w:p>
    <w:p w14:paraId="6A8F877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phpMyAdmin состоит из таблиц, соединённых связями:</w:t>
      </w:r>
    </w:p>
    <w:p w14:paraId="70D6E50D">
      <w:pPr>
        <w:numPr>
          <w:ilvl w:val="0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- таблица, содержащая информацию о пользователях и об их статусе.</w:t>
      </w:r>
    </w:p>
    <w:p w14:paraId="73895775">
      <w:pPr>
        <w:numPr>
          <w:ilvl w:val="0"/>
          <w:numId w:val="12"/>
        </w:numPr>
        <w:spacing w:line="360" w:lineRule="auto"/>
        <w:ind w:left="0"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servic</w:t>
      </w:r>
      <w:r>
        <w:rPr>
          <w:sz w:val="28"/>
          <w:szCs w:val="28"/>
          <w:lang w:val="en-US"/>
        </w:rPr>
        <w:t>es</w:t>
      </w:r>
      <w:r>
        <w:rPr>
          <w:sz w:val="28"/>
          <w:szCs w:val="28"/>
        </w:rPr>
        <w:t xml:space="preserve"> - таблица, содержащая информацию об услугах, и для кого она предназначена.</w:t>
      </w:r>
    </w:p>
    <w:p w14:paraId="114A4280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services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таблица, содержащая информацию о заказанных услугах пользователями.</w:t>
      </w:r>
    </w:p>
    <w:p w14:paraId="1B605864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vacancies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таблица, содержащая информацию о вакансиях.</w:t>
      </w:r>
    </w:p>
    <w:p w14:paraId="028C0C5B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favorites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таблица, содержащая информацию о добавленных вакансиях в избранное пользователями.</w:t>
      </w:r>
    </w:p>
    <w:p w14:paraId="5A8D4EC2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resumes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таблица, содержащая информацию о резюме соискателей.</w:t>
      </w:r>
    </w:p>
    <w:p w14:paraId="00D7651B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responses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таблица, содержащая информацию об откликах пользователей на вакансию с определённым резюме.</w:t>
      </w:r>
    </w:p>
    <w:p w14:paraId="5EEAEE51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s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essions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таблица, содержащая информацию об авторизованных пользователях и их информации о браузере, в который они зашли.</w:t>
      </w:r>
    </w:p>
    <w:p w14:paraId="3AE7B5C4">
      <w:pPr>
        <w:pStyle w:val="15"/>
        <w:numPr>
          <w:ilvl w:val="0"/>
          <w:numId w:val="12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Migrations – таблица, содержащая информацию об созданных миграциях.</w:t>
      </w:r>
    </w:p>
    <w:p w14:paraId="00B56E6D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Laravel 12 архитектурный паттерн MVC (Model-View-Controller) является основой для организации кода и разделения ответственности между различными частями приложения. Рассмотрим каждый компонент MVC более подробно:</w:t>
      </w:r>
    </w:p>
    <w:p w14:paraId="191131C1">
      <w:pPr>
        <w:pStyle w:val="15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(Model): Модели в Laravel, расположенные в app/Models, представляют данные приложения и бизнес-логику, используя Eloquent ORM для взаимодействия с базой данных, определяя атрибуты, отношения и методы для управления данными.</w:t>
      </w:r>
    </w:p>
    <w:p w14:paraId="72FEF0F0">
      <w:pPr>
        <w:pStyle w:val="15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78FF3CE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2613660" cy="4724400"/>
            <wp:effectExtent l="19050" t="19050" r="15240" b="18928"/>
            <wp:docPr id="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306" cy="470399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E4D3B3">
      <w:pPr>
        <w:spacing w:line="360" w:lineRule="auto"/>
        <w:jc w:val="center"/>
      </w:pPr>
      <w:r>
        <w:t>Рисунок 22. Структура модели</w:t>
      </w:r>
    </w:p>
    <w:p w14:paraId="4DF191EC">
      <w:pPr>
        <w:pStyle w:val="15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(View): Представления Laravel, находящиеся в resources/views, отвечают за отображение данных пользователю, используя Blade Templating Engine для создания динамических HTML-шаблонов с директивами для условной логики, циклов и наследования.</w:t>
      </w:r>
    </w:p>
    <w:p w14:paraId="1F622EB3">
      <w:pPr>
        <w:pStyle w:val="15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4DB8334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6120130" cy="3878580"/>
            <wp:effectExtent l="19050" t="19050" r="13970" b="26518"/>
            <wp:docPr id="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873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535DC6">
      <w:pPr>
        <w:spacing w:line="360" w:lineRule="auto"/>
        <w:jc w:val="center"/>
      </w:pPr>
      <w:r>
        <w:t>Рисунок 23. Структура представления</w:t>
      </w:r>
    </w:p>
    <w:p w14:paraId="11D24BEB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20E40B7">
      <w:pPr>
        <w:pStyle w:val="15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 (Controller): Контроллеры Laravel, расположенные в app/Http/Controllers, обрабатывают запросы пользователя, взаимодействуют с моделями для получения или изменения данных, передают данные в представления и определяют логику работы приложения, используя middleware и валидацию.</w:t>
      </w:r>
    </w:p>
    <w:p w14:paraId="04AD2CD3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703570" cy="6256020"/>
            <wp:effectExtent l="38100" t="19050" r="11430" b="11161"/>
            <wp:docPr id="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2563" cy="62442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AE67C4">
      <w:pPr>
        <w:spacing w:line="360" w:lineRule="auto"/>
        <w:jc w:val="center"/>
      </w:pPr>
      <w:r>
        <w:t>Рисунок 24. Структура контроллера</w:t>
      </w:r>
    </w:p>
    <w:p w14:paraId="049DBEFF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134BDD9">
      <w:pPr>
        <w:pStyle w:val="15"/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 (Routing): Маршрутизация в Laravel - это механизм, который определяет, какой контроллер и метод будут вызваны для обработки конкретного HTTP-запроса, поступающего в приложение. Маршруты определяются в файле routes/web.php и связывают URL-адреса с соответствующей логикой приложения, позволяя определять параметры, middleware и имена маршрутов для более гибкого и удобного управления запросами.</w:t>
      </w:r>
    </w:p>
    <w:p w14:paraId="6BEB5737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6120130" cy="4510405"/>
            <wp:effectExtent l="19050" t="19050" r="13970" b="23234"/>
            <wp:docPr id="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066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96301E">
      <w:pPr>
        <w:spacing w:line="360" w:lineRule="auto"/>
        <w:jc w:val="center"/>
      </w:pPr>
      <w:r>
        <w:t>Рисунок 25. Структура маршрутизации</w:t>
      </w:r>
    </w:p>
    <w:p w14:paraId="2ED40786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43E0239">
      <w:pPr>
        <w:pStyle w:val="15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компонентов MVC:</w:t>
      </w:r>
    </w:p>
    <w:p w14:paraId="70D6384B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отправляет HTTP-запрос к приложению.</w:t>
      </w:r>
    </w:p>
    <w:p w14:paraId="57AA45FE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Маршрутизатор (Router) определяет, какой контроллер и метод должны обработать этот запрос.</w:t>
      </w:r>
    </w:p>
    <w:p w14:paraId="0D923B83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 получает запрос, обрабатывает его и взаимодействует с моделями для получения или изменения данных.</w:t>
      </w:r>
    </w:p>
    <w:p w14:paraId="7A3D27C1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взаимодействуют с базой данных для выполнения операций CRUD.</w:t>
      </w:r>
    </w:p>
    <w:p w14:paraId="6E84C740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 передает данные в представление.</w:t>
      </w:r>
    </w:p>
    <w:p w14:paraId="293C46E1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генерирует HTML-код на основе полученных данных.</w:t>
      </w:r>
    </w:p>
    <w:p w14:paraId="0F8E152B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 возвращает HTTP-ответ, содержащий HTML-код, который отображается пользователю.</w:t>
      </w:r>
    </w:p>
    <w:p w14:paraId="21AC7B85">
      <w:pPr>
        <w:pStyle w:val="15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MVC в Laravel 12 позволяет создавать хорошо структурированные, масштабируемые и поддерживаемые веб-приложения. Разделение ответственности между компонентами упрощает разработку, тестирование и поддержку приложения.</w:t>
      </w:r>
    </w:p>
    <w:p w14:paraId="599788F7">
      <w:pPr>
        <w:pStyle w:val="15"/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Одним из важных этапов разработки для обеспечения безопасности веб-приложения является разграничение прав доступа.</w:t>
      </w:r>
    </w:p>
    <w:p w14:paraId="32E52247">
      <w:pPr>
        <w:pStyle w:val="15"/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Разграничение прав доступа - это процесс определения и управления правами пользователей или групп пользователей к ресурсам системы, таким как файлы, базы данных, приложения и другие объекты. Основная цель разграничения прав доступа заключается в обеспечении безопасности информации и предотвращении несанкционированного доступа.</w:t>
      </w:r>
    </w:p>
    <w:p w14:paraId="01764F7C">
      <w:pPr>
        <w:pStyle w:val="15"/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Laravel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есть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middleware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- специальный посредник для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HTTP</w:t>
      </w:r>
      <w:r>
        <w:rPr>
          <w:rFonts w:ascii="Times New Roman" w:hAnsi="Times New Roman" w:cs="Times New Roman"/>
          <w:sz w:val="28"/>
          <w:szCs w:val="28"/>
          <w:lang w:eastAsia="ru-RU"/>
        </w:rPr>
        <w:t>-запросов, который помогает разграничивать пользователей по правам доступа.</w:t>
      </w:r>
    </w:p>
    <w:p w14:paraId="10C45AB1">
      <w:pPr>
        <w:pStyle w:val="15"/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Я создал middleware, который разграничивает доступ и разрешает вход только администраторам. Это значит, что обычные пользователи не смогут попасть в административную часть приложения - если пользователь не имеет роль администратора, ему будет отказано в доступе с ошибкой 403. Такой подход надежно защищает админские маршруты и обеспечивает правильное распределение прав доступа.</w:t>
      </w:r>
    </w:p>
    <w:p w14:paraId="2FA4EBCC">
      <w:pPr>
        <w:pStyle w:val="15"/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начала я создал сам middleware, используя команду в командной строке. Данная команда представлена на рисунке 26.</w:t>
      </w:r>
    </w:p>
    <w:p w14:paraId="119737D1">
      <w:pPr>
        <w:pStyle w:val="15"/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5FBF61">
      <w:pPr>
        <w:pStyle w:val="15"/>
        <w:spacing w:after="0" w:line="360" w:lineRule="auto"/>
        <w:ind w:left="0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drawing>
          <wp:inline distT="0" distB="0" distL="0" distR="0">
            <wp:extent cx="5086350" cy="1352550"/>
            <wp:effectExtent l="19050" t="19050" r="19050" b="18692"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136" cy="13485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79B2C5">
      <w:pPr>
        <w:spacing w:line="360" w:lineRule="auto"/>
        <w:jc w:val="center"/>
      </w:pPr>
      <w:r>
        <w:t>Рисунок 26. Команда для создания Middleware</w:t>
      </w:r>
    </w:p>
    <w:p w14:paraId="2A1D30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создания, я прописал необходимую логику, которая будет впускать к маршруту, только тех пользователей, у которых статус «Администратор». Реализованная мною логика, представлена на рисунке 27.</w:t>
      </w:r>
    </w:p>
    <w:p w14:paraId="2CD92B90">
      <w:pPr>
        <w:spacing w:line="360" w:lineRule="auto"/>
        <w:ind w:firstLine="709"/>
        <w:jc w:val="both"/>
        <w:rPr>
          <w:sz w:val="28"/>
          <w:szCs w:val="28"/>
        </w:rPr>
      </w:pPr>
    </w:p>
    <w:p w14:paraId="326A3E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3625850"/>
            <wp:effectExtent l="19050" t="19050" r="13970" b="12166"/>
            <wp:docPr id="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638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BA8EC6">
      <w:pPr>
        <w:spacing w:line="360" w:lineRule="auto"/>
        <w:jc w:val="center"/>
      </w:pPr>
      <w:r>
        <w:t>Рисунок 27. Логика middleware для разграничения администраторов</w:t>
      </w:r>
    </w:p>
    <w:p w14:paraId="509B0C12">
      <w:pPr>
        <w:spacing w:line="360" w:lineRule="auto"/>
        <w:jc w:val="center"/>
        <w:rPr>
          <w:sz w:val="28"/>
          <w:szCs w:val="28"/>
        </w:rPr>
      </w:pPr>
    </w:p>
    <w:p w14:paraId="5D28D8A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логика работала, необходимо зарегистрировать </w:t>
      </w:r>
      <w:r>
        <w:rPr>
          <w:sz w:val="28"/>
          <w:szCs w:val="28"/>
          <w:lang w:val="en-US"/>
        </w:rPr>
        <w:t>middleware</w:t>
      </w:r>
      <w:r>
        <w:rPr>
          <w:sz w:val="28"/>
          <w:szCs w:val="28"/>
        </w:rPr>
        <w:t xml:space="preserve"> в bootstrap/app.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и указать к какому маршруту будет прикреплять проверка.</w:t>
      </w:r>
    </w:p>
    <w:p w14:paraId="421B1B89">
      <w:pPr>
        <w:spacing w:line="360" w:lineRule="auto"/>
        <w:ind w:firstLine="709"/>
        <w:jc w:val="both"/>
        <w:rPr>
          <w:sz w:val="28"/>
          <w:szCs w:val="28"/>
        </w:rPr>
      </w:pPr>
    </w:p>
    <w:p w14:paraId="34C8790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6120130" cy="4085590"/>
            <wp:effectExtent l="19050" t="19050" r="13970" b="9949"/>
            <wp:docPr id="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8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33F5B">
      <w:pPr>
        <w:spacing w:line="360" w:lineRule="auto"/>
        <w:jc w:val="center"/>
        <w:rPr>
          <w:lang w:val="en-US"/>
        </w:rPr>
      </w:pPr>
      <w:r>
        <w:t>Рисунок 28. Регистрация middleware</w:t>
      </w:r>
    </w:p>
    <w:p w14:paraId="1864DC89">
      <w:pPr>
        <w:spacing w:line="360" w:lineRule="auto"/>
        <w:jc w:val="center"/>
        <w:rPr>
          <w:sz w:val="28"/>
          <w:szCs w:val="28"/>
          <w:lang w:val="en-US"/>
        </w:rPr>
      </w:pPr>
    </w:p>
    <w:p w14:paraId="7F8DAD2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6120130" cy="158750"/>
            <wp:effectExtent l="19050" t="19050" r="13970" b="12279"/>
            <wp:docPr id="3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17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CF931">
      <w:pPr>
        <w:spacing w:line="360" w:lineRule="auto"/>
        <w:jc w:val="center"/>
      </w:pPr>
      <w:r>
        <w:t xml:space="preserve">Рисунок 29. Прикреплённый </w:t>
      </w:r>
      <w:r>
        <w:rPr>
          <w:lang w:val="en-US"/>
        </w:rPr>
        <w:t>Middleware</w:t>
      </w:r>
      <w:r>
        <w:t xml:space="preserve"> на маршрут</w:t>
      </w:r>
    </w:p>
    <w:p w14:paraId="56CECF6F">
      <w:pPr>
        <w:spacing w:line="360" w:lineRule="auto"/>
        <w:jc w:val="center"/>
        <w:rPr>
          <w:sz w:val="28"/>
          <w:szCs w:val="28"/>
        </w:rPr>
      </w:pPr>
    </w:p>
    <w:p w14:paraId="227DA8B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Laravel разграничение прав доступа можно реализовать не только через middleware, но и внутри контроллеров и представлений, что даёт гибкость в управлении доступом.</w:t>
      </w:r>
    </w:p>
    <w:p w14:paraId="3475AD2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контроллере можно проверить, имеет ли пользователь необходимые права, и предпринимать действия - например, в зависимости от роли делать разную выборку из базы данных, как представлено на рисунке 30, где для каждой роли будут выводиться свои услуги</w:t>
      </w:r>
    </w:p>
    <w:p w14:paraId="5BE77C02">
      <w:pPr>
        <w:spacing w:line="360" w:lineRule="auto"/>
        <w:ind w:firstLine="709"/>
        <w:jc w:val="both"/>
        <w:rPr>
          <w:sz w:val="28"/>
          <w:szCs w:val="28"/>
        </w:rPr>
      </w:pPr>
    </w:p>
    <w:p w14:paraId="325E3D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2037715"/>
            <wp:effectExtent l="19050" t="19050" r="13970" b="19598"/>
            <wp:docPr id="3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3780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BBAE4D">
      <w:pPr>
        <w:spacing w:line="360" w:lineRule="auto"/>
        <w:jc w:val="center"/>
      </w:pPr>
      <w:r>
        <w:t>Рисунок 30. Разграничение прав в контроллере</w:t>
      </w:r>
    </w:p>
    <w:p w14:paraId="4C22D779">
      <w:pPr>
        <w:spacing w:line="360" w:lineRule="auto"/>
        <w:jc w:val="center"/>
        <w:rPr>
          <w:sz w:val="28"/>
          <w:szCs w:val="28"/>
        </w:rPr>
      </w:pPr>
    </w:p>
    <w:p w14:paraId="44CFAF3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представлении (view) с помощью Blade директив можно показывать или скрывать части интерфейса в зависимости от ролей или разрешений пользователя.</w:t>
      </w:r>
    </w:p>
    <w:p w14:paraId="756A7DC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31 представлено разграничение, которое будет выводить кнопку, добавляющая вакансию в избранное, только соискателям и работодателям. Незарегистрированные пользователи и администраторы не имеют доступа к этой кнопке.</w:t>
      </w:r>
    </w:p>
    <w:p w14:paraId="324E5A57">
      <w:pPr>
        <w:spacing w:line="360" w:lineRule="auto"/>
        <w:ind w:firstLine="709"/>
        <w:jc w:val="both"/>
        <w:rPr>
          <w:sz w:val="28"/>
          <w:szCs w:val="28"/>
        </w:rPr>
      </w:pPr>
    </w:p>
    <w:p w14:paraId="54E607C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120130" cy="1791970"/>
            <wp:effectExtent l="19050" t="19050" r="13970" b="17199"/>
            <wp:docPr id="3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255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F8045">
      <w:pPr>
        <w:spacing w:line="360" w:lineRule="auto"/>
        <w:jc w:val="center"/>
      </w:pPr>
      <w:r>
        <w:t>Рисунок 31. Разграничение прав в представлении</w:t>
      </w:r>
    </w:p>
    <w:p w14:paraId="17C41ECE">
      <w:pPr>
        <w:spacing w:line="360" w:lineRule="auto"/>
        <w:jc w:val="center"/>
        <w:rPr>
          <w:sz w:val="28"/>
          <w:szCs w:val="28"/>
        </w:rPr>
      </w:pPr>
    </w:p>
    <w:p w14:paraId="349FF0E6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Laravel</w:t>
      </w:r>
      <w:r>
        <w:rPr>
          <w:sz w:val="28"/>
          <w:szCs w:val="28"/>
        </w:rPr>
        <w:t xml:space="preserve"> предоставляет множество механизмов защиты для обеспечения безопасности веб-приложений. Вот некоторые из основных средств защиты, реализованных в </w:t>
      </w:r>
      <w:r>
        <w:rPr>
          <w:sz w:val="28"/>
          <w:szCs w:val="28"/>
          <w:lang w:val="en-US"/>
        </w:rPr>
        <w:t>Laravel</w:t>
      </w:r>
      <w:r>
        <w:rPr>
          <w:sz w:val="28"/>
          <w:szCs w:val="28"/>
        </w:rPr>
        <w:t>:</w:t>
      </w:r>
    </w:p>
    <w:p w14:paraId="17F9119A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>
        <w:rPr>
          <w:rFonts w:ascii="Times New Roman" w:hAnsi="Times New Roman" w:cs="Times New Roman"/>
          <w:sz w:val="28"/>
          <w:szCs w:val="28"/>
        </w:rPr>
        <w:t>-защита (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Forgery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автоматически генерирует токены </w:t>
      </w:r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>
        <w:rPr>
          <w:rFonts w:ascii="Times New Roman" w:hAnsi="Times New Roman" w:cs="Times New Roman"/>
          <w:sz w:val="28"/>
          <w:szCs w:val="28"/>
        </w:rPr>
        <w:t xml:space="preserve"> для форм, что помогает предотвратить атаки, при которых злоумышленник может отправить запрос от имени пользователя без его ведома. Токены проверяются при каждом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>-запросе.</w:t>
      </w:r>
    </w:p>
    <w:p w14:paraId="3CA5AB21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>
        <w:rPr>
          <w:rFonts w:ascii="Times New Roman" w:hAnsi="Times New Roman" w:cs="Times New Roman"/>
          <w:sz w:val="28"/>
          <w:szCs w:val="28"/>
        </w:rPr>
        <w:t>-защита (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Site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Scripting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автоматически экранирует выводимые данные, что предотвращает выполнение вредоносного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-кода. Использование функции {{ }} для вывода данных в шаблонах </w:t>
      </w:r>
      <w:r>
        <w:rPr>
          <w:rFonts w:ascii="Times New Roman" w:hAnsi="Times New Roman" w:cs="Times New Roman"/>
          <w:sz w:val="28"/>
          <w:szCs w:val="28"/>
          <w:lang w:val="en-US"/>
        </w:rPr>
        <w:t>Blade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 экранирование.</w:t>
      </w:r>
    </w:p>
    <w:p w14:paraId="320A94DE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-инъекции: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использует подготовленные выражения и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Eloquent</w:t>
      </w:r>
      <w:r>
        <w:rPr>
          <w:rFonts w:ascii="Times New Roman" w:hAnsi="Times New Roman" w:cs="Times New Roman"/>
          <w:sz w:val="28"/>
          <w:szCs w:val="28"/>
        </w:rPr>
        <w:t xml:space="preserve">, что помогает предотвратить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-инъекции. При использовании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Eloquent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Builder</w:t>
      </w:r>
      <w:r>
        <w:rPr>
          <w:rFonts w:ascii="Times New Roman" w:hAnsi="Times New Roman" w:cs="Times New Roman"/>
          <w:sz w:val="28"/>
          <w:szCs w:val="28"/>
        </w:rPr>
        <w:t xml:space="preserve"> параметры автоматически экранируются.</w:t>
      </w:r>
    </w:p>
    <w:p w14:paraId="2250A311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и авторизация: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для аутентификации пользователей и управления доступом к ресурсам. Это включает в себя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middleware</w:t>
      </w:r>
      <w:r>
        <w:rPr>
          <w:rFonts w:ascii="Times New Roman" w:hAnsi="Times New Roman" w:cs="Times New Roman"/>
          <w:sz w:val="28"/>
          <w:szCs w:val="28"/>
        </w:rPr>
        <w:t xml:space="preserve"> для защиты маршрутов и управление ролями и разрешениями.</w:t>
      </w:r>
    </w:p>
    <w:p w14:paraId="6049183C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Шифрование: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использует библиотеку </w:t>
      </w:r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r>
        <w:rPr>
          <w:rFonts w:ascii="Times New Roman" w:hAnsi="Times New Roman" w:cs="Times New Roman"/>
          <w:sz w:val="28"/>
          <w:szCs w:val="28"/>
        </w:rPr>
        <w:t xml:space="preserve"> для шифрования данных. Вы можете шифровать и дешифровать данные с помощью встроенных методов.</w:t>
      </w:r>
    </w:p>
    <w:p w14:paraId="6285503A">
      <w:pPr>
        <w:pStyle w:val="15"/>
        <w:numPr>
          <w:ilvl w:val="0"/>
          <w:numId w:val="1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Безопасные куки: </w:t>
      </w:r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r>
        <w:rPr>
          <w:rFonts w:ascii="Times New Roman" w:hAnsi="Times New Roman" w:cs="Times New Roman"/>
          <w:sz w:val="28"/>
          <w:szCs w:val="28"/>
        </w:rPr>
        <w:t xml:space="preserve"> позволяет устанавливать флаги безопасности для куки, 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HttpOnly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Secure</w:t>
      </w:r>
      <w:r>
        <w:rPr>
          <w:rFonts w:ascii="Times New Roman" w:hAnsi="Times New Roman" w:cs="Times New Roman"/>
          <w:sz w:val="28"/>
          <w:szCs w:val="28"/>
        </w:rPr>
        <w:t xml:space="preserve">, что помогает защитить куки от доступа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и обеспечивает их передачу только по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58CCB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мо</w:t>
      </w:r>
      <w:r>
        <w:rPr>
          <w:sz w:val="28"/>
          <w:szCs w:val="28"/>
          <w:lang w:val="ru-RU"/>
        </w:rPr>
        <w:t>ей</w:t>
      </w:r>
      <w:r>
        <w:rPr>
          <w:rFonts w:hint="default"/>
          <w:sz w:val="28"/>
          <w:szCs w:val="28"/>
          <w:lang w:val="ru-RU"/>
        </w:rPr>
        <w:t xml:space="preserve"> лабораторной работе</w:t>
      </w:r>
      <w:r>
        <w:rPr>
          <w:sz w:val="28"/>
          <w:szCs w:val="28"/>
        </w:rPr>
        <w:t xml:space="preserve"> реализовано шифрование паролей с помощью библиотеки </w:t>
      </w:r>
      <w:r>
        <w:rPr>
          <w:sz w:val="28"/>
          <w:szCs w:val="28"/>
          <w:lang w:val="en-US"/>
        </w:rPr>
        <w:t>Bcrypt</w:t>
      </w:r>
      <w:r>
        <w:rPr>
          <w:sz w:val="28"/>
          <w:szCs w:val="28"/>
        </w:rPr>
        <w:t>, которая обеспечивает надежную защиту паролей.</w:t>
      </w:r>
    </w:p>
    <w:p w14:paraId="2F30E31E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Bcrypt добавляет соль к паролям и делает их трудными для взлома, что помогает защитить ваши данные.</w:t>
      </w:r>
    </w:p>
    <w:p w14:paraId="733FF7A2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14CD2BA">
      <w:pPr>
        <w:pStyle w:val="2"/>
      </w:pPr>
      <w:bookmarkStart w:id="5" w:name="_Toc200451000"/>
      <w:r>
        <w:t>ЗАКЛЮЧЕНИЕ</w:t>
      </w:r>
      <w:bookmarkEnd w:id="5"/>
    </w:p>
    <w:p w14:paraId="0233656E">
      <w:pPr>
        <w:spacing w:line="360" w:lineRule="auto"/>
        <w:rPr>
          <w:sz w:val="32"/>
          <w:szCs w:val="32"/>
        </w:rPr>
      </w:pPr>
    </w:p>
    <w:p w14:paraId="34FA1198">
      <w:pPr>
        <w:spacing w:line="360" w:lineRule="auto"/>
        <w:rPr>
          <w:sz w:val="32"/>
          <w:szCs w:val="32"/>
        </w:rPr>
      </w:pPr>
    </w:p>
    <w:p w14:paraId="4FE7C72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время </w:t>
      </w:r>
      <w:r>
        <w:rPr>
          <w:sz w:val="28"/>
          <w:szCs w:val="28"/>
          <w:lang w:val="ru-RU"/>
        </w:rPr>
        <w:t>выполнения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лабораторной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работы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я </w:t>
      </w:r>
      <w:r>
        <w:rPr>
          <w:sz w:val="28"/>
          <w:szCs w:val="28"/>
          <w:lang w:val="ru-RU"/>
        </w:rPr>
        <w:t>приобрёл</w:t>
      </w:r>
      <w:r>
        <w:rPr>
          <w:sz w:val="28"/>
          <w:szCs w:val="28"/>
        </w:rPr>
        <w:t xml:space="preserve"> значительный практический опыт в разработке сайтов с использованием серверного PHP и клиентских языков HTML, CSS и JavaScript. Я изучил различные источники и освоил работу с фреймворком Laravel 12, а также ознакомился с его документацией.</w:t>
      </w:r>
    </w:p>
    <w:p w14:paraId="48EAB3F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создания сервисного портала применял современные технологии и использовал различные библиотеки, которые значительно упростили и ускорили разработку, помогли реализовать необходимый функционал и соответствовать современным стандартам веб-разработки. Также я получил опыт по составлению баз данных, что позволило надежно хранить и обрабатывать информацию в системе.</w:t>
      </w:r>
    </w:p>
    <w:p w14:paraId="5C71B978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Особое внимание в проекте было уделено дизайну - создан сайт с простым, чистым и удобным интерфейсом, который обеспечивает комфортное использование портала на различных устройствах. Дизайн отличается легкостью восприятия, продуманной структурой и оптимальной навигацией, что способствует высокой степени удобства для пользователей.</w:t>
      </w:r>
    </w:p>
    <w:p w14:paraId="3DC5570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мое</w:t>
      </w:r>
      <w:r>
        <w:rPr>
          <w:sz w:val="28"/>
          <w:szCs w:val="28"/>
          <w:lang w:val="ru-RU"/>
        </w:rPr>
        <w:t>й</w:t>
      </w:r>
      <w:r>
        <w:rPr>
          <w:rFonts w:hint="default"/>
          <w:sz w:val="28"/>
          <w:szCs w:val="28"/>
          <w:lang w:val="ru-RU"/>
        </w:rPr>
        <w:t xml:space="preserve"> лабораторной работы</w:t>
      </w:r>
      <w:r>
        <w:rPr>
          <w:sz w:val="28"/>
          <w:szCs w:val="28"/>
        </w:rPr>
        <w:t xml:space="preserve"> стал интернет-ресурс для поиска работы и предоставления услуг соискателям и работодателям. Я проделал объемную работу, и полученный опыт будет полезен как для улучшения данного продукта, так и для создания других веб-проектов. Также я получил навыки работы с хостингом веб-приложений. На основе выполненной работы можно сделать вывод, что все поставленные задачи были успешно решены, и цель </w:t>
      </w:r>
      <w:r>
        <w:rPr>
          <w:sz w:val="28"/>
          <w:szCs w:val="28"/>
          <w:lang w:val="ru-RU"/>
        </w:rPr>
        <w:t>лабораторной</w:t>
      </w:r>
      <w:r>
        <w:rPr>
          <w:rFonts w:hint="default"/>
          <w:sz w:val="28"/>
          <w:szCs w:val="28"/>
          <w:lang w:val="ru-RU"/>
        </w:rPr>
        <w:t xml:space="preserve"> работы</w:t>
      </w:r>
      <w:r>
        <w:rPr>
          <w:sz w:val="28"/>
          <w:szCs w:val="28"/>
        </w:rPr>
        <w:t xml:space="preserve"> достигнута.</w:t>
      </w:r>
    </w:p>
    <w:p w14:paraId="7CB726B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3BDAB96">
      <w:pPr>
        <w:pStyle w:val="2"/>
      </w:pPr>
      <w:bookmarkStart w:id="6" w:name="_Toc200451001"/>
      <w:r>
        <w:t>СПИСОК ИСТОЧНИКОВ</w:t>
      </w:r>
      <w:bookmarkEnd w:id="6"/>
    </w:p>
    <w:p w14:paraId="7EFCD1DD">
      <w:pPr>
        <w:spacing w:line="360" w:lineRule="auto"/>
        <w:rPr>
          <w:sz w:val="32"/>
          <w:szCs w:val="32"/>
        </w:rPr>
      </w:pPr>
    </w:p>
    <w:p w14:paraId="2FEADD5F">
      <w:pPr>
        <w:spacing w:line="360" w:lineRule="auto"/>
        <w:rPr>
          <w:sz w:val="32"/>
          <w:szCs w:val="32"/>
        </w:rPr>
      </w:pPr>
    </w:p>
    <w:p w14:paraId="5CBF7A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Основные источники:</w:t>
      </w:r>
    </w:p>
    <w:p w14:paraId="755B9FFB">
      <w:pPr>
        <w:pStyle w:val="15"/>
        <w:numPr>
          <w:ilvl w:val="3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Елепин, А. П., Соколова, С. В. Компьютерные информационные технологии. Теоретические основы профессиональной деятельности. Учебное пособие. - М.: Академкнига/Учебник, 2005 – 160 с.</w:t>
      </w:r>
    </w:p>
    <w:p w14:paraId="695D9376">
      <w:pPr>
        <w:pStyle w:val="15"/>
        <w:numPr>
          <w:ilvl w:val="3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Бхаргава, А. Грокаем алгоритмы. Иллюстрированное пособие для программистов и любопытствующих. - Москва: Вильямс, 2018. - 352 с.</w:t>
      </w:r>
    </w:p>
    <w:p w14:paraId="4DA76AB7">
      <w:pPr>
        <w:pStyle w:val="15"/>
        <w:numPr>
          <w:ilvl w:val="3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Громова, Н. И. Веб-разработка для начинающих. – М.: Инфра-М, 2021.</w:t>
      </w:r>
    </w:p>
    <w:p w14:paraId="5DECEAEC">
      <w:pPr>
        <w:pStyle w:val="15"/>
        <w:numPr>
          <w:ilvl w:val="3"/>
          <w:numId w:val="16"/>
        </w:numP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Ларина, М. А. Дизайн пользовательского интерфейса. – Тула: ТулГТУ, 2021.</w:t>
      </w:r>
    </w:p>
    <w:p w14:paraId="2331F0BE">
      <w:pPr>
        <w:numPr>
          <w:ilvl w:val="3"/>
          <w:numId w:val="16"/>
        </w:numPr>
        <w:shd w:val="clear" w:color="auto" w:fill="FFFFFF"/>
        <w:spacing w:line="360" w:lineRule="auto"/>
        <w:ind w:left="0" w:firstLine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Лукьянов, В. В. Основы SQL для работы с базами данных. – М.: Вильямс, 2019. </w:t>
      </w:r>
    </w:p>
    <w:p w14:paraId="2F8A1AFF">
      <w:pPr>
        <w:pStyle w:val="15"/>
        <w:numPr>
          <w:ilvl w:val="3"/>
          <w:numId w:val="16"/>
        </w:numPr>
        <w:shd w:val="clear" w:color="auto" w:fill="FFFFFF"/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Баранов, А. (2021). Разработка интернет-порталов на PHP и MySQL. Москва: Питер.</w:t>
      </w:r>
    </w:p>
    <w:p w14:paraId="185B5025">
      <w:pPr>
        <w:pStyle w:val="15"/>
        <w:numPr>
          <w:ilvl w:val="3"/>
          <w:numId w:val="16"/>
        </w:numPr>
        <w:shd w:val="clear" w:color="auto" w:fill="FFFFFF"/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Никсон, Р. (2021). Создаём динамические веб-сайты с помощью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PHP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MySQL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JavaScript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CSS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HTML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5 (4-е изд.). Санкт-Петербург: БХВ – Петербург.</w:t>
      </w:r>
    </w:p>
    <w:p w14:paraId="0CA153FE">
      <w:pPr>
        <w:pStyle w:val="15"/>
        <w:numPr>
          <w:ilvl w:val="3"/>
          <w:numId w:val="16"/>
        </w:numPr>
        <w:shd w:val="clear" w:color="auto" w:fill="FFFFFF"/>
        <w:spacing w:after="0" w:line="360" w:lineRule="auto"/>
        <w:ind w:left="0" w:firstLine="851"/>
        <w:contextualSpacing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Фриман, Э. (2020).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PHP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 w:eastAsia="ru-RU"/>
        </w:rPr>
        <w:t>MySQL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/>
        </w:rPr>
        <w:t>. Разработка веб-приложений (3-е изд.). Москва: Вильямс.</w:t>
      </w:r>
    </w:p>
    <w:p w14:paraId="230747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line="360" w:lineRule="auto"/>
        <w:ind w:firstLine="851"/>
        <w:jc w:val="both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Интернет</w:t>
      </w:r>
      <w:r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ресурсы</w:t>
      </w:r>
      <w:r>
        <w:rPr>
          <w:color w:val="000000"/>
          <w:sz w:val="28"/>
          <w:szCs w:val="28"/>
          <w:lang w:val="en-US"/>
        </w:rPr>
        <w:t>:</w:t>
      </w:r>
    </w:p>
    <w:p w14:paraId="16B43851">
      <w:pPr>
        <w:pStyle w:val="15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PHP: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Простой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учебник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– Manual [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Электронный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ресурс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]. – URL: https://www. php.net/manual/ru</w:t>
      </w:r>
    </w:p>
    <w:p w14:paraId="1B9687B8">
      <w:pPr>
        <w:pStyle w:val="15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Руководство по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Laravel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12 [Электронный ресурс]. – URL: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https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://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laravel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com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docs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/12.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x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>documentation</w:t>
      </w:r>
    </w:p>
    <w:p w14:paraId="2B29F6BA">
      <w:pPr>
        <w:pStyle w:val="15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line="360" w:lineRule="auto"/>
        <w:ind w:left="0" w:firstLine="709"/>
        <w:contextualSpacing/>
        <w:jc w:val="both"/>
        <w:rPr>
          <w:sz w:val="32"/>
          <w:szCs w:val="32"/>
        </w:rPr>
      </w:pPr>
      <w:r>
        <w:br w:type="page"/>
      </w:r>
    </w:p>
    <w:p w14:paraId="032D211B">
      <w:pPr>
        <w:pStyle w:val="2"/>
        <w:jc w:val="right"/>
      </w:pPr>
      <w:bookmarkStart w:id="7" w:name="_Toc200451002"/>
      <w:r>
        <w:t>ПРИЛОЖЕНИЯ</w:t>
      </w:r>
      <w:bookmarkEnd w:id="7"/>
    </w:p>
    <w:p w14:paraId="287683E7">
      <w:pPr>
        <w:spacing w:line="360" w:lineRule="auto"/>
        <w:jc w:val="right"/>
        <w:rPr>
          <w:sz w:val="32"/>
          <w:szCs w:val="32"/>
        </w:rPr>
      </w:pPr>
    </w:p>
    <w:p w14:paraId="3651F4A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А</w:t>
      </w:r>
    </w:p>
    <w:p w14:paraId="3196A44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Техническое задание</w:t>
      </w:r>
    </w:p>
    <w:p w14:paraId="25F2666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 задача – разработать функционал и дизайн сайта, которым удобно пользоваться на всех устройствах, преимущественно на мобильных телефонах.</w:t>
      </w:r>
    </w:p>
    <w:p w14:paraId="0557937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Дизайн сайта должен быть удобен и понятен для использования. Преимущественное использование концепции минимализма. Все созданные страницы должны иметь согласованный интерфейс.</w:t>
      </w:r>
    </w:p>
    <w:p w14:paraId="1F9AC8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сайте должны быть реализованы следующие страницы:</w:t>
      </w:r>
    </w:p>
    <w:p w14:paraId="11BBD09F">
      <w:pPr>
        <w:pStyle w:val="15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страница, с выводом всех вакансий;</w:t>
      </w:r>
    </w:p>
    <w:p w14:paraId="389E79B0">
      <w:pPr>
        <w:pStyle w:val="15"/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с услугами для соискателей и работодателей;</w:t>
      </w:r>
    </w:p>
    <w:p w14:paraId="01F5C738">
      <w:pPr>
        <w:pStyle w:val="15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регистрации;</w:t>
      </w:r>
    </w:p>
    <w:p w14:paraId="5E1CAE57">
      <w:pPr>
        <w:pStyle w:val="15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авторизации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DB6E01">
      <w:pPr>
        <w:pStyle w:val="15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личного кабинета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соискателя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DFAC87">
      <w:pPr>
        <w:pStyle w:val="15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личного кабинета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работодателя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7B35FE">
      <w:pPr>
        <w:pStyle w:val="15"/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 админ панели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A3B32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Логотип должен быть создан в соответствии с требованиями:</w:t>
      </w:r>
    </w:p>
    <w:p w14:paraId="375AFEB5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должен подходить тематике ИС;</w:t>
      </w:r>
    </w:p>
    <w:p w14:paraId="79E29E5D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быть простым и легко читаемым для пользователя;</w:t>
      </w:r>
    </w:p>
    <w:p w14:paraId="73A8D0D3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содержать цвета дизайна ИС;</w:t>
      </w:r>
    </w:p>
    <w:p w14:paraId="0E9BD69F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отражать современность и технологичность компании;</w:t>
      </w:r>
    </w:p>
    <w:p w14:paraId="2DC6448E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Совокупность элементов логотипа должна быть легко запоминаемой и ассоциироваться с брендом ИС;</w:t>
      </w:r>
    </w:p>
    <w:p w14:paraId="56FEC284">
      <w:pPr>
        <w:pStyle w:val="15"/>
        <w:numPr>
          <w:ilvl w:val="0"/>
          <w:numId w:val="2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поддерживать концепцию минимализма;</w:t>
      </w:r>
    </w:p>
    <w:p w14:paraId="7F069E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Веб-ресурс должен иметь следующие разновидности пользователей:</w:t>
      </w:r>
    </w:p>
    <w:p w14:paraId="55BDFFBC">
      <w:pPr>
        <w:pStyle w:val="15"/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Гость;</w:t>
      </w:r>
    </w:p>
    <w:p w14:paraId="2FC2C1B6">
      <w:pPr>
        <w:pStyle w:val="15"/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Соискатель;</w:t>
      </w:r>
    </w:p>
    <w:p w14:paraId="2E33FC4C">
      <w:pPr>
        <w:pStyle w:val="15"/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Работодатель;</w:t>
      </w:r>
    </w:p>
    <w:p w14:paraId="6428703F">
      <w:pPr>
        <w:pStyle w:val="15"/>
        <w:numPr>
          <w:ilvl w:val="0"/>
          <w:numId w:val="2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2985D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гостя:</w:t>
      </w:r>
    </w:p>
    <w:p w14:paraId="10913055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вакансий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77221A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вакансий через поисковую строку;</w:t>
      </w:r>
    </w:p>
    <w:p w14:paraId="368C5332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контактов вакансии;</w:t>
      </w:r>
    </w:p>
    <w:p w14:paraId="22AD9616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услуг соискателя и работодателя;</w:t>
      </w:r>
    </w:p>
    <w:p w14:paraId="7C9F37E0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профиля с подтверждением своей почты;</w:t>
      </w:r>
    </w:p>
    <w:p w14:paraId="6D06B93F">
      <w:pPr>
        <w:pStyle w:val="15"/>
        <w:numPr>
          <w:ilvl w:val="0"/>
          <w:numId w:val="2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в свой профиль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D3CEF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Возможности соискателя:</w:t>
      </w:r>
    </w:p>
    <w:p w14:paraId="68A9D198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Авторизация</w:t>
      </w:r>
      <w:r>
        <w:rPr>
          <w:sz w:val="28"/>
          <w:szCs w:val="28"/>
          <w:lang w:val="en-US"/>
        </w:rPr>
        <w:t>;</w:t>
      </w:r>
    </w:p>
    <w:p w14:paraId="37CBBED9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вакансий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CEFF3C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вакансий через поисковую строку;</w:t>
      </w:r>
    </w:p>
    <w:p w14:paraId="0DF66D50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контактов вакансии;</w:t>
      </w:r>
    </w:p>
    <w:p w14:paraId="44F04A31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вакансий в избранное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4FE85A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Отклик на вакансию с выбором своего резюме и отправка уведомления на почту работодателя;</w:t>
      </w:r>
    </w:p>
    <w:p w14:paraId="62F39D97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услуг;</w:t>
      </w:r>
    </w:p>
    <w:p w14:paraId="0EE98868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услуг с отправкой уведомления на почту администратору;</w:t>
      </w:r>
    </w:p>
    <w:p w14:paraId="03BDA8CF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добавленных вакансий в избранное;</w:t>
      </w:r>
    </w:p>
    <w:p w14:paraId="7950CBCD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своих откликов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86339A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своих резюме, их редактирование и удаление;</w:t>
      </w:r>
    </w:p>
    <w:p w14:paraId="053BF229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нового резюме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F020B2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заказанных услуг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BBD7D7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профиля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2A7A3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Возможности работодателя:</w:t>
      </w:r>
    </w:p>
    <w:p w14:paraId="534884DE">
      <w:pPr>
        <w:numPr>
          <w:ilvl w:val="0"/>
          <w:numId w:val="2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Авторизация;</w:t>
      </w:r>
    </w:p>
    <w:p w14:paraId="6555865C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вакансий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35E665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вакансий через поисковую строку;</w:t>
      </w:r>
    </w:p>
    <w:p w14:paraId="67569614">
      <w:pPr>
        <w:pStyle w:val="15"/>
        <w:numPr>
          <w:ilvl w:val="0"/>
          <w:numId w:val="2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контактов вакансии;</w:t>
      </w:r>
    </w:p>
    <w:p w14:paraId="71FA2017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вакансий в избранное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8F10F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услуг;</w:t>
      </w:r>
    </w:p>
    <w:p w14:paraId="6FDCE305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 услуг с отправкой уведомления на почту администратору;</w:t>
      </w:r>
    </w:p>
    <w:p w14:paraId="49D10DFF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добавленных вакансий в избранное;</w:t>
      </w:r>
    </w:p>
    <w:p w14:paraId="32D234D1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своих вакансий, их редактирование и удаление;</w:t>
      </w:r>
    </w:p>
    <w:p w14:paraId="1BE1EF9F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новой вакансии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BDDAD2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откликов на свои вакансии и изменение статуса отклика;</w:t>
      </w:r>
    </w:p>
    <w:p w14:paraId="3F85060B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Просмотр заказанных услуг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8252BE">
      <w:pPr>
        <w:pStyle w:val="15"/>
        <w:numPr>
          <w:ilvl w:val="0"/>
          <w:numId w:val="2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профиля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6668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Возможности администратора:</w:t>
      </w:r>
    </w:p>
    <w:p w14:paraId="39505288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2BCDA190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всех вакансий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018E8A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вакансий через поисковую строку;</w:t>
      </w:r>
    </w:p>
    <w:p w14:paraId="00C4C491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контактов вакансии;</w:t>
      </w:r>
    </w:p>
    <w:p w14:paraId="5B7F971E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услуг соискателя и работодателя;</w:t>
      </w:r>
    </w:p>
    <w:p w14:paraId="32418A27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Блокировка вакансий;</w:t>
      </w:r>
    </w:p>
    <w:p w14:paraId="322EFF48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и изменение статуса заказа;</w:t>
      </w:r>
    </w:p>
    <w:p w14:paraId="2F0741DE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новой услуги;</w:t>
      </w:r>
    </w:p>
    <w:p w14:paraId="14D990CB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услуги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D71B92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услуги;</w:t>
      </w:r>
    </w:p>
    <w:p w14:paraId="6FDCBD12">
      <w:pPr>
        <w:pStyle w:val="15"/>
        <w:numPr>
          <w:ilvl w:val="0"/>
          <w:numId w:val="2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Выход</w:t>
      </w:r>
      <w:r>
        <w:rPr>
          <w:rFonts w:ascii="Times New Roman" w:hAnsi="Times New Roman" w:cs="Times New Roman"/>
          <w:sz w:val="28"/>
          <w:szCs w:val="28"/>
        </w:rPr>
        <w:t xml:space="preserve"> из профиля;</w:t>
      </w:r>
    </w:p>
    <w:p w14:paraId="4350C3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пользовател</w:t>
      </w:r>
      <w:r>
        <w:rPr>
          <w:sz w:val="28"/>
          <w:szCs w:val="28"/>
          <w:lang w:val="en-US"/>
        </w:rPr>
        <w:t>ей</w:t>
      </w:r>
      <w:r>
        <w:rPr>
          <w:sz w:val="28"/>
          <w:szCs w:val="28"/>
        </w:rPr>
        <w:t>:</w:t>
      </w:r>
    </w:p>
    <w:p w14:paraId="5E4533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валидация должна работать без перезагрузки страницы. Все поля должны быть обязательно заполнены. Поля формы авторизации:</w:t>
      </w:r>
    </w:p>
    <w:p w14:paraId="5DE7E7E9">
      <w:pPr>
        <w:pStyle w:val="15"/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Почта;</w:t>
      </w:r>
    </w:p>
    <w:p w14:paraId="77130E75">
      <w:pPr>
        <w:pStyle w:val="15"/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Пароль;</w:t>
      </w:r>
    </w:p>
    <w:p w14:paraId="7BF6C5B6">
      <w:pPr>
        <w:pStyle w:val="15"/>
        <w:numPr>
          <w:ilvl w:val="0"/>
          <w:numId w:val="2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Флажок «Запомнить меня»</w:t>
      </w:r>
    </w:p>
    <w:p w14:paraId="49ED5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авторизации пользователя должно перенаправлять на главную страницу.</w:t>
      </w:r>
    </w:p>
    <w:p w14:paraId="113D8D87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Регистрация пользователя:</w:t>
      </w:r>
    </w:p>
    <w:p w14:paraId="595302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валидация должна работать без перезагрузки страницы. Все поля должны быть обязательно заполнены. Поля формы регистрации:</w:t>
      </w:r>
    </w:p>
    <w:p w14:paraId="182E0DAE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– только буквы кириллицы;</w:t>
      </w:r>
    </w:p>
    <w:p w14:paraId="618BCC90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– только буквы кириллицы;</w:t>
      </w:r>
    </w:p>
    <w:p w14:paraId="4E6F7CA0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– только буквы кириллицы;</w:t>
      </w:r>
    </w:p>
    <w:p w14:paraId="594FA8DD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 – корректный формат почты, проверка на уникальность;</w:t>
      </w:r>
    </w:p>
    <w:p w14:paraId="164AD341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 – маска для номера телефона;</w:t>
      </w:r>
    </w:p>
    <w:p w14:paraId="0120BEDC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– не менее шести символов;</w:t>
      </w:r>
    </w:p>
    <w:p w14:paraId="7DE24050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пароля – проверка совпадения поля «Пароль»;</w:t>
      </w:r>
    </w:p>
    <w:p w14:paraId="30F2C4C6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– должен быть выбран, нельзя выбрать статус администратора;</w:t>
      </w:r>
    </w:p>
    <w:p w14:paraId="67314DC9">
      <w:pPr>
        <w:pStyle w:val="15"/>
        <w:numPr>
          <w:ilvl w:val="0"/>
          <w:numId w:val="2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Согласие на обработку персональных данных - должно быть отмечено;</w:t>
      </w:r>
    </w:p>
    <w:p w14:paraId="2091B39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 несоответствия любым требованиям выводится сообщение об ошибке.</w:t>
      </w:r>
    </w:p>
    <w:p w14:paraId="4507AE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регистрации пользователя перенапрвляет на другую страницу с полем для ввода кода подтверждения. Код подтверждения приходит на указанную почту. После совпадения ведённого кода с кодом, отправленным на почту, данные сохраняются на сервере, пользователь автоматически входит в профиль и появляется на главной странице.</w:t>
      </w:r>
    </w:p>
    <w:p w14:paraId="5630D1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Все авторизованные пользователи могут выйти из своего профиля.</w:t>
      </w:r>
    </w:p>
    <w:p w14:paraId="148960E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63CEA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 Б</w:t>
      </w:r>
    </w:p>
    <w:p w14:paraId="73707EE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Анкета</w:t>
      </w:r>
    </w:p>
    <w:p w14:paraId="57BF8A4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 1. Какой основной цвет лучше использовать на сайте?</w:t>
      </w:r>
    </w:p>
    <w:p w14:paraId="4DC0AD44">
      <w:pPr>
        <w:pStyle w:val="15"/>
        <w:widowControl w:val="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(1%)</w:t>
      </w:r>
    </w:p>
    <w:p w14:paraId="3889DFF4">
      <w:pPr>
        <w:pStyle w:val="15"/>
        <w:widowControl w:val="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Синий (37%)</w:t>
      </w:r>
    </w:p>
    <w:p w14:paraId="54921BF7">
      <w:pPr>
        <w:pStyle w:val="15"/>
        <w:widowControl w:val="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Желтый (4%)</w:t>
      </w:r>
    </w:p>
    <w:p w14:paraId="79FF8016">
      <w:pPr>
        <w:pStyle w:val="15"/>
        <w:widowControl w:val="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Коричневый (31%)</w:t>
      </w:r>
    </w:p>
    <w:p w14:paraId="5651C320">
      <w:pPr>
        <w:pStyle w:val="15"/>
        <w:widowControl w:val="0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Зеленый (27%)</w:t>
      </w:r>
    </w:p>
    <w:p w14:paraId="3D54635E">
      <w:pPr>
        <w:pStyle w:val="15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413E78A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3019425" cy="3019425"/>
            <wp:effectExtent l="19050" t="19050" r="28575" b="28575"/>
            <wp:docPr id="4" name="Рисунок 2" descr="C:\Users\Пользователь\Downloads\char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C:\Users\Пользователь\Downloads\chart (1)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2D6A4">
      <w:pPr>
        <w:pStyle w:val="1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8618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 2. На что следует сделать больше упор при разработке сайта?</w:t>
      </w:r>
    </w:p>
    <w:p w14:paraId="79D9C208">
      <w:pPr>
        <w:pStyle w:val="15"/>
        <w:widowControl w:val="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 удобство (43%)</w:t>
      </w:r>
    </w:p>
    <w:p w14:paraId="782C807F">
      <w:pPr>
        <w:pStyle w:val="15"/>
        <w:widowControl w:val="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Яркий и красивый дизайн (11%)</w:t>
      </w:r>
    </w:p>
    <w:p w14:paraId="388E64C3">
      <w:pPr>
        <w:pStyle w:val="15"/>
        <w:widowControl w:val="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Информативность (7%)</w:t>
      </w:r>
    </w:p>
    <w:p w14:paraId="14A19581">
      <w:pPr>
        <w:pStyle w:val="15"/>
        <w:widowControl w:val="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Быстрота поиска вакансии (39%)</w:t>
      </w:r>
    </w:p>
    <w:p w14:paraId="20FD0738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876550" cy="2876550"/>
            <wp:effectExtent l="19050" t="19050" r="19050" b="19050"/>
            <wp:docPr id="1" name="Рисунок 1" descr="char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hart (2)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387580">
      <w:pPr>
        <w:pStyle w:val="15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0F8B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 3. Стоит ли придерживаться минимализма?</w:t>
      </w:r>
    </w:p>
    <w:p w14:paraId="71944DB2">
      <w:pPr>
        <w:pStyle w:val="15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(93%)</w:t>
      </w:r>
    </w:p>
    <w:p w14:paraId="4E192AFB">
      <w:pPr>
        <w:pStyle w:val="15"/>
        <w:widowControl w:val="0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(7%)</w:t>
      </w:r>
    </w:p>
    <w:p w14:paraId="03F2E66A">
      <w:pPr>
        <w:pStyle w:val="15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5861B72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876550" cy="2876550"/>
            <wp:effectExtent l="19050" t="19050" r="19050" b="19050"/>
            <wp:docPr id="2" name="Рисунок 2" descr="char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hart (3)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5D07B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02C1A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 4. Какой должен быть основной элемент на логотипе сайта?</w:t>
      </w:r>
    </w:p>
    <w:p w14:paraId="09E9A4EE">
      <w:pPr>
        <w:pStyle w:val="15"/>
        <w:widowControl w:val="0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Чемодан (63%)</w:t>
      </w:r>
    </w:p>
    <w:p w14:paraId="593927D4">
      <w:pPr>
        <w:pStyle w:val="15"/>
        <w:widowControl w:val="0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Документы (14%)</w:t>
      </w:r>
    </w:p>
    <w:p w14:paraId="08E02F31">
      <w:pPr>
        <w:pStyle w:val="15"/>
        <w:widowControl w:val="0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 (23%)</w:t>
      </w:r>
    </w:p>
    <w:p w14:paraId="124F222A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581275" cy="2581275"/>
            <wp:effectExtent l="19050" t="19050" r="28575" b="28575"/>
            <wp:docPr id="12" name="Рисунок 12" descr="C:\Users\Пользователь\Downloads\chart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\Users\Пользователь\Downloads\chart (5)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4371" cy="258437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BD4F9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DB89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Вопрос 5. Нужно ли добавлять «Хлебные крошки»?</w:t>
      </w:r>
    </w:p>
    <w:p w14:paraId="1AFD038D">
      <w:pPr>
        <w:pStyle w:val="15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(31%)</w:t>
      </w:r>
    </w:p>
    <w:p w14:paraId="513699DF">
      <w:pPr>
        <w:pStyle w:val="15"/>
        <w:widowControl w:val="0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(69%)</w:t>
      </w:r>
    </w:p>
    <w:p w14:paraId="1C056BC2">
      <w:pPr>
        <w:pStyle w:val="15"/>
        <w:widowControl w:val="0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3B16B5C">
      <w:pPr>
        <w:pStyle w:val="1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2879725" cy="2879725"/>
            <wp:effectExtent l="19050" t="19050" r="15600" b="15600"/>
            <wp:docPr id="11" name="Рисунок 11" descr="C:\Users\Пользователь\Downloads\char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\Users\Пользователь\Downloads\chart (4)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erReference r:id="rId5" w:type="first"/>
      <w:pgSz w:w="11906" w:h="16838"/>
      <w:pgMar w:top="1134" w:right="567" w:bottom="1418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A449A">
    <w:pPr>
      <w:pStyle w:val="10"/>
      <w:jc w:val="center"/>
      <w:rPr>
        <w:rFonts w:hint="default"/>
        <w:lang w:val="ru-RU"/>
      </w:rPr>
    </w:pPr>
    <w:r>
      <w:rPr>
        <w:rFonts w:hint="default"/>
        <w:lang w:val="ru-RU"/>
      </w:rPr>
      <w:t>Нижний Новгород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06656"/>
    <w:multiLevelType w:val="multilevel"/>
    <w:tmpl w:val="04C06656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072E1A9A"/>
    <w:multiLevelType w:val="multilevel"/>
    <w:tmpl w:val="072E1A9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0D745FBC"/>
    <w:multiLevelType w:val="multilevel"/>
    <w:tmpl w:val="0D745FBC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0DC02C1B"/>
    <w:multiLevelType w:val="multilevel"/>
    <w:tmpl w:val="0DC02C1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nsid w:val="13431BB6"/>
    <w:multiLevelType w:val="multilevel"/>
    <w:tmpl w:val="13431BB6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7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99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1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3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5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7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59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19" w:hanging="360"/>
      </w:pPr>
      <w:rPr>
        <w:rFonts w:hint="default" w:ascii="Wingdings" w:hAnsi="Wingdings" w:eastAsia="Wingdings" w:cs="Wingdings"/>
      </w:rPr>
    </w:lvl>
  </w:abstractNum>
  <w:abstractNum w:abstractNumId="5">
    <w:nsid w:val="14FD58CB"/>
    <w:multiLevelType w:val="multilevel"/>
    <w:tmpl w:val="14FD58CB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7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99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1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3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5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7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59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19" w:hanging="360"/>
      </w:pPr>
      <w:rPr>
        <w:rFonts w:hint="default" w:ascii="Wingdings" w:hAnsi="Wingdings" w:eastAsia="Wingdings" w:cs="Wingdings"/>
      </w:rPr>
    </w:lvl>
  </w:abstractNum>
  <w:abstractNum w:abstractNumId="6">
    <w:nsid w:val="1AA44B58"/>
    <w:multiLevelType w:val="multilevel"/>
    <w:tmpl w:val="1AA44B5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8157AB"/>
    <w:multiLevelType w:val="multilevel"/>
    <w:tmpl w:val="1B8157A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>
    <w:nsid w:val="1E4D2048"/>
    <w:multiLevelType w:val="multilevel"/>
    <w:tmpl w:val="1E4D2048"/>
    <w:lvl w:ilvl="0" w:tentative="0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9">
    <w:nsid w:val="1FE713B8"/>
    <w:multiLevelType w:val="multilevel"/>
    <w:tmpl w:val="1FE713B8"/>
    <w:lvl w:ilvl="0" w:tentative="0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>
    <w:nsid w:val="2299075C"/>
    <w:multiLevelType w:val="multilevel"/>
    <w:tmpl w:val="2299075C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>
    <w:nsid w:val="25026D30"/>
    <w:multiLevelType w:val="multilevel"/>
    <w:tmpl w:val="25026D30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>
    <w:nsid w:val="25295EDE"/>
    <w:multiLevelType w:val="multilevel"/>
    <w:tmpl w:val="25295EDE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7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99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1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3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5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7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59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19" w:hanging="360"/>
      </w:pPr>
      <w:rPr>
        <w:rFonts w:hint="default" w:ascii="Wingdings" w:hAnsi="Wingdings" w:eastAsia="Wingdings" w:cs="Wingdings"/>
      </w:rPr>
    </w:lvl>
  </w:abstractNum>
  <w:abstractNum w:abstractNumId="13">
    <w:nsid w:val="256F42AD"/>
    <w:multiLevelType w:val="multilevel"/>
    <w:tmpl w:val="256F42A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nsid w:val="2A0D7D3E"/>
    <w:multiLevelType w:val="multilevel"/>
    <w:tmpl w:val="2A0D7D3E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>
    <w:nsid w:val="2ED968EF"/>
    <w:multiLevelType w:val="multilevel"/>
    <w:tmpl w:val="2ED968EF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1BE1347"/>
    <w:multiLevelType w:val="multilevel"/>
    <w:tmpl w:val="31BE1347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>
    <w:nsid w:val="33DF3FAE"/>
    <w:multiLevelType w:val="multilevel"/>
    <w:tmpl w:val="33DF3FAE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>
    <w:nsid w:val="34B70204"/>
    <w:multiLevelType w:val="multilevel"/>
    <w:tmpl w:val="34B70204"/>
    <w:lvl w:ilvl="0" w:tentative="0">
      <w:start w:val="1"/>
      <w:numFmt w:val="bullet"/>
      <w:lvlText w:val="·"/>
      <w:lvlJc w:val="left"/>
      <w:pPr>
        <w:ind w:left="156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abstractNum w:abstractNumId="19">
    <w:nsid w:val="376134DA"/>
    <w:multiLevelType w:val="multilevel"/>
    <w:tmpl w:val="376134DA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>
    <w:nsid w:val="37BD0EDD"/>
    <w:multiLevelType w:val="multilevel"/>
    <w:tmpl w:val="37BD0EDD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>
    <w:nsid w:val="3952306C"/>
    <w:multiLevelType w:val="multilevel"/>
    <w:tmpl w:val="3952306C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7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99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1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3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5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7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59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19" w:hanging="360"/>
      </w:pPr>
      <w:rPr>
        <w:rFonts w:hint="default" w:ascii="Wingdings" w:hAnsi="Wingdings" w:eastAsia="Wingdings" w:cs="Wingdings"/>
      </w:rPr>
    </w:lvl>
  </w:abstractNum>
  <w:abstractNum w:abstractNumId="22">
    <w:nsid w:val="3FA56111"/>
    <w:multiLevelType w:val="multilevel"/>
    <w:tmpl w:val="3FA56111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>
    <w:nsid w:val="4AF31BD8"/>
    <w:multiLevelType w:val="multilevel"/>
    <w:tmpl w:val="4AF31BD8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nsid w:val="54410FB5"/>
    <w:multiLevelType w:val="multilevel"/>
    <w:tmpl w:val="54410FB5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79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999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19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39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59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79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599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19" w:hanging="360"/>
      </w:pPr>
      <w:rPr>
        <w:rFonts w:hint="default" w:ascii="Wingdings" w:hAnsi="Wingdings" w:eastAsia="Wingdings" w:cs="Wingdings"/>
      </w:rPr>
    </w:lvl>
  </w:abstractNum>
  <w:abstractNum w:abstractNumId="25">
    <w:nsid w:val="571160BA"/>
    <w:multiLevelType w:val="multilevel"/>
    <w:tmpl w:val="571160BA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57E361CF"/>
    <w:multiLevelType w:val="multilevel"/>
    <w:tmpl w:val="57E361CF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nsid w:val="59A26022"/>
    <w:multiLevelType w:val="multilevel"/>
    <w:tmpl w:val="59A26022"/>
    <w:lvl w:ilvl="0" w:tentative="0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28">
    <w:nsid w:val="5AD868B8"/>
    <w:multiLevelType w:val="multilevel"/>
    <w:tmpl w:val="5AD868B8"/>
    <w:lvl w:ilvl="0" w:tentative="0">
      <w:start w:val="1"/>
      <w:numFmt w:val="bullet"/>
      <w:lvlText w:val="·"/>
      <w:lvlJc w:val="left"/>
      <w:pPr>
        <w:ind w:left="1559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9">
    <w:nsid w:val="5B1740A9"/>
    <w:multiLevelType w:val="multilevel"/>
    <w:tmpl w:val="5B1740A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>
    <w:nsid w:val="62202335"/>
    <w:multiLevelType w:val="multilevel"/>
    <w:tmpl w:val="62202335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>
    <w:nsid w:val="7276772B"/>
    <w:multiLevelType w:val="multilevel"/>
    <w:tmpl w:val="7276772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>
    <w:nsid w:val="7CFC1BCB"/>
    <w:multiLevelType w:val="multilevel"/>
    <w:tmpl w:val="7CFC1BCB"/>
    <w:lvl w:ilvl="0" w:tentative="0">
      <w:start w:val="1"/>
      <w:numFmt w:val="bullet"/>
      <w:lvlText w:val="·"/>
      <w:lvlJc w:val="left"/>
      <w:pPr>
        <w:ind w:left="1560" w:hanging="360"/>
      </w:pPr>
      <w:rPr>
        <w:rFonts w:hint="default" w:ascii="Symbol" w:hAnsi="Symbol" w:eastAsia="Symbol" w:cs="Symbol"/>
      </w:rPr>
    </w:lvl>
    <w:lvl w:ilvl="1" w:tentative="0">
      <w:start w:val="1"/>
      <w:numFmt w:val="bullet"/>
      <w:lvlText w:val="o"/>
      <w:lvlJc w:val="left"/>
      <w:pPr>
        <w:ind w:left="228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300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372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444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516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88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660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7320" w:hanging="360"/>
      </w:pPr>
      <w:rPr>
        <w:rFonts w:hint="default" w:ascii="Wingdings" w:hAnsi="Wingdings" w:eastAsia="Wingdings" w:cs="Wingdings"/>
      </w:rPr>
    </w:lvl>
  </w:abstractNum>
  <w:num w:numId="1">
    <w:abstractNumId w:val="20"/>
  </w:num>
  <w:num w:numId="2">
    <w:abstractNumId w:val="25"/>
  </w:num>
  <w:num w:numId="3">
    <w:abstractNumId w:val="11"/>
  </w:num>
  <w:num w:numId="4">
    <w:abstractNumId w:val="16"/>
  </w:num>
  <w:num w:numId="5">
    <w:abstractNumId w:val="27"/>
  </w:num>
  <w:num w:numId="6">
    <w:abstractNumId w:val="3"/>
  </w:num>
  <w:num w:numId="7">
    <w:abstractNumId w:val="1"/>
  </w:num>
  <w:num w:numId="8">
    <w:abstractNumId w:val="10"/>
  </w:num>
  <w:num w:numId="9">
    <w:abstractNumId w:val="0"/>
  </w:num>
  <w:num w:numId="10">
    <w:abstractNumId w:val="17"/>
  </w:num>
  <w:num w:numId="11">
    <w:abstractNumId w:val="30"/>
  </w:num>
  <w:num w:numId="12">
    <w:abstractNumId w:val="23"/>
  </w:num>
  <w:num w:numId="13">
    <w:abstractNumId w:val="8"/>
  </w:num>
  <w:num w:numId="14">
    <w:abstractNumId w:val="9"/>
  </w:num>
  <w:num w:numId="15">
    <w:abstractNumId w:val="29"/>
  </w:num>
  <w:num w:numId="16">
    <w:abstractNumId w:val="15"/>
  </w:num>
  <w:num w:numId="17">
    <w:abstractNumId w:val="6"/>
  </w:num>
  <w:num w:numId="18">
    <w:abstractNumId w:val="32"/>
  </w:num>
  <w:num w:numId="19">
    <w:abstractNumId w:val="18"/>
  </w:num>
  <w:num w:numId="20">
    <w:abstractNumId w:val="5"/>
  </w:num>
  <w:num w:numId="21">
    <w:abstractNumId w:val="28"/>
  </w:num>
  <w:num w:numId="22">
    <w:abstractNumId w:val="26"/>
  </w:num>
  <w:num w:numId="23">
    <w:abstractNumId w:val="14"/>
  </w:num>
  <w:num w:numId="24">
    <w:abstractNumId w:val="21"/>
  </w:num>
  <w:num w:numId="25">
    <w:abstractNumId w:val="24"/>
  </w:num>
  <w:num w:numId="26">
    <w:abstractNumId w:val="12"/>
  </w:num>
  <w:num w:numId="27">
    <w:abstractNumId w:val="13"/>
  </w:num>
  <w:num w:numId="28">
    <w:abstractNumId w:val="4"/>
  </w:num>
  <w:num w:numId="29">
    <w:abstractNumId w:val="2"/>
  </w:num>
  <w:num w:numId="30">
    <w:abstractNumId w:val="31"/>
  </w:num>
  <w:num w:numId="31">
    <w:abstractNumId w:val="19"/>
  </w:num>
  <w:num w:numId="32">
    <w:abstractNumId w:val="7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0421E"/>
    <w:rsid w:val="0000514C"/>
    <w:rsid w:val="00030BEA"/>
    <w:rsid w:val="00031267"/>
    <w:rsid w:val="00073E7A"/>
    <w:rsid w:val="000B1DC8"/>
    <w:rsid w:val="00126E6F"/>
    <w:rsid w:val="00143847"/>
    <w:rsid w:val="0014793C"/>
    <w:rsid w:val="001D1ABE"/>
    <w:rsid w:val="00231138"/>
    <w:rsid w:val="002331AC"/>
    <w:rsid w:val="002C5ACB"/>
    <w:rsid w:val="002D197D"/>
    <w:rsid w:val="002D774C"/>
    <w:rsid w:val="002E37CB"/>
    <w:rsid w:val="00320FB0"/>
    <w:rsid w:val="00341F36"/>
    <w:rsid w:val="00357F0D"/>
    <w:rsid w:val="003B05AA"/>
    <w:rsid w:val="003B3806"/>
    <w:rsid w:val="003C21B8"/>
    <w:rsid w:val="003D2249"/>
    <w:rsid w:val="003D2972"/>
    <w:rsid w:val="003E2107"/>
    <w:rsid w:val="003F00A6"/>
    <w:rsid w:val="004566AC"/>
    <w:rsid w:val="004747D1"/>
    <w:rsid w:val="004B75C3"/>
    <w:rsid w:val="004C550D"/>
    <w:rsid w:val="005117C1"/>
    <w:rsid w:val="005117EE"/>
    <w:rsid w:val="00533B09"/>
    <w:rsid w:val="00550763"/>
    <w:rsid w:val="005523F9"/>
    <w:rsid w:val="00564635"/>
    <w:rsid w:val="00582871"/>
    <w:rsid w:val="005B583D"/>
    <w:rsid w:val="006316F6"/>
    <w:rsid w:val="0068649B"/>
    <w:rsid w:val="006A598A"/>
    <w:rsid w:val="006C1DAF"/>
    <w:rsid w:val="006C4A9C"/>
    <w:rsid w:val="00712248"/>
    <w:rsid w:val="0076292E"/>
    <w:rsid w:val="007B5AF8"/>
    <w:rsid w:val="007C68D8"/>
    <w:rsid w:val="0080465B"/>
    <w:rsid w:val="00892795"/>
    <w:rsid w:val="008B17D1"/>
    <w:rsid w:val="008F41A1"/>
    <w:rsid w:val="008F455E"/>
    <w:rsid w:val="0093408A"/>
    <w:rsid w:val="0094204A"/>
    <w:rsid w:val="00952206"/>
    <w:rsid w:val="009B3C3A"/>
    <w:rsid w:val="009F7FE4"/>
    <w:rsid w:val="00A137BE"/>
    <w:rsid w:val="00A44CC9"/>
    <w:rsid w:val="00A45094"/>
    <w:rsid w:val="00A576C9"/>
    <w:rsid w:val="00AE1C49"/>
    <w:rsid w:val="00AF3A7C"/>
    <w:rsid w:val="00AF5CE2"/>
    <w:rsid w:val="00AF6FBE"/>
    <w:rsid w:val="00B0421E"/>
    <w:rsid w:val="00B0766C"/>
    <w:rsid w:val="00B12AEE"/>
    <w:rsid w:val="00B20917"/>
    <w:rsid w:val="00B2314F"/>
    <w:rsid w:val="00B304B8"/>
    <w:rsid w:val="00B32248"/>
    <w:rsid w:val="00B82E01"/>
    <w:rsid w:val="00BC521B"/>
    <w:rsid w:val="00BD1998"/>
    <w:rsid w:val="00BD213D"/>
    <w:rsid w:val="00C00928"/>
    <w:rsid w:val="00C46257"/>
    <w:rsid w:val="00C51CF9"/>
    <w:rsid w:val="00C51E63"/>
    <w:rsid w:val="00CC4586"/>
    <w:rsid w:val="00CC5F12"/>
    <w:rsid w:val="00D4728A"/>
    <w:rsid w:val="00D75219"/>
    <w:rsid w:val="00D9134A"/>
    <w:rsid w:val="00DB4608"/>
    <w:rsid w:val="00E14EF0"/>
    <w:rsid w:val="00E656E5"/>
    <w:rsid w:val="00E6776E"/>
    <w:rsid w:val="00E717CE"/>
    <w:rsid w:val="00E71EBE"/>
    <w:rsid w:val="00E952A3"/>
    <w:rsid w:val="00EA0CF1"/>
    <w:rsid w:val="00EA1C9C"/>
    <w:rsid w:val="00EA23B7"/>
    <w:rsid w:val="00EA4566"/>
    <w:rsid w:val="00EB1E8D"/>
    <w:rsid w:val="00EB708B"/>
    <w:rsid w:val="00EF1325"/>
    <w:rsid w:val="00EF1F5C"/>
    <w:rsid w:val="00F008AF"/>
    <w:rsid w:val="00F01E7D"/>
    <w:rsid w:val="00F06DFA"/>
    <w:rsid w:val="00F27FA6"/>
    <w:rsid w:val="00F702BE"/>
    <w:rsid w:val="00F97A5C"/>
    <w:rsid w:val="00FB1801"/>
    <w:rsid w:val="00FC11F9"/>
    <w:rsid w:val="00FC7AD6"/>
    <w:rsid w:val="65F5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spacing w:line="360" w:lineRule="auto"/>
      <w:contextualSpacing/>
      <w:jc w:val="center"/>
      <w:outlineLvl w:val="0"/>
    </w:pPr>
    <w:rPr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</w:rPr>
  </w:style>
  <w:style w:type="paragraph" w:styleId="6">
    <w:name w:val="Balloon Text"/>
    <w:basedOn w:val="1"/>
    <w:link w:val="1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caption"/>
    <w:basedOn w:val="1"/>
    <w:next w:val="1"/>
    <w:unhideWhenUsed/>
    <w:qFormat/>
    <w:uiPriority w:val="35"/>
    <w:pPr>
      <w:spacing w:after="200"/>
    </w:pPr>
    <w:rPr>
      <w:rFonts w:ascii="Calibri" w:hAnsi="Calibri"/>
      <w:b/>
      <w:bCs/>
      <w:color w:val="4F81BD"/>
      <w:sz w:val="18"/>
      <w:szCs w:val="18"/>
    </w:rPr>
  </w:style>
  <w:style w:type="paragraph" w:styleId="8">
    <w:name w:val="header"/>
    <w:basedOn w:val="1"/>
    <w:link w:val="18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footer"/>
    <w:basedOn w:val="1"/>
    <w:link w:val="19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Normal (Web)"/>
    <w:basedOn w:val="1"/>
    <w:qFormat/>
    <w:uiPriority w:val="99"/>
    <w:pPr>
      <w:spacing w:before="100" w:beforeAutospacing="1" w:after="100" w:afterAutospacing="1"/>
    </w:pPr>
  </w:style>
  <w:style w:type="character" w:customStyle="1" w:styleId="12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sz w:val="32"/>
      <w:szCs w:val="32"/>
      <w:lang w:eastAsia="ru-RU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paragraph" w:customStyle="1" w:styleId="14">
    <w:name w:val="ConsPlusNonformat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ru-RU" w:eastAsia="ru-RU" w:bidi="ar-SA"/>
    </w:rPr>
  </w:style>
  <w:style w:type="paragraph" w:styleId="15">
    <w:name w:val="List Paragraph"/>
    <w:basedOn w:val="1"/>
    <w:qFormat/>
    <w:uiPriority w:val="34"/>
    <w:pPr>
      <w:spacing w:after="200" w:line="276" w:lineRule="auto"/>
      <w:ind w:left="720"/>
    </w:pPr>
    <w:rPr>
      <w:rFonts w:ascii="Calibri" w:hAnsi="Calibri" w:eastAsia="Calibri" w:cs="Calibri"/>
      <w:sz w:val="22"/>
      <w:szCs w:val="22"/>
      <w:lang w:eastAsia="en-US"/>
    </w:rPr>
  </w:style>
  <w:style w:type="paragraph" w:customStyle="1" w:styleId="16">
    <w:name w:val="TOC Heading"/>
    <w:basedOn w:val="2"/>
    <w:next w:val="1"/>
    <w:unhideWhenUsed/>
    <w:qFormat/>
    <w:uiPriority w:val="39"/>
    <w:pPr>
      <w:spacing w:line="276" w:lineRule="auto"/>
      <w:outlineLvl w:val="9"/>
    </w:pPr>
    <w:rPr>
      <w:lang w:eastAsia="en-US"/>
    </w:rPr>
  </w:style>
  <w:style w:type="character" w:customStyle="1" w:styleId="17">
    <w:name w:val="Текст выноски Знак"/>
    <w:basedOn w:val="3"/>
    <w:link w:val="6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18">
    <w:name w:val="Верхний колонтитул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"/>
    <w:basedOn w:val="3"/>
    <w:link w:val="10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0">
    <w:name w:val="docdata"/>
    <w:basedOn w:val="1"/>
    <w:qFormat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91881-B807-4216-BA1D-F11754287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47</Pages>
  <Words>5968</Words>
  <Characters>34024</Characters>
  <Lines>283</Lines>
  <Paragraphs>79</Paragraphs>
  <TotalTime>14</TotalTime>
  <ScaleCrop>false</ScaleCrop>
  <LinksUpToDate>false</LinksUpToDate>
  <CharactersWithSpaces>39913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2025-05-30T06:25:00Z</dcterms:created>
  <dc:creator>Пользователь</dc:creator>
  <cp:lastModifiedBy>Володя</cp:lastModifiedBy>
  <dcterms:modified xsi:type="dcterms:W3CDTF">2026-02-20T18:34:55Z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218AA6551D5245F8802F7468A36BE67A_12</vt:lpwstr>
  </property>
</Properties>
</file>