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F01A6" w:rsidRDefault="009F01A6" w:rsidP="009F01A6">
      <w:r>
        <w:rPr>
          <w:noProof/>
        </w:rPr>
        <w:drawing>
          <wp:inline distT="0" distB="0" distL="0" distR="0" wp14:anchorId="5294DADB" wp14:editId="339CD7EE">
            <wp:extent cx="2358568" cy="244666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8568" cy="244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01A6" w:rsidRDefault="009F01A6" w:rsidP="009F01A6">
      <w:pPr>
        <w:rPr>
          <w:sz w:val="32"/>
          <w:szCs w:val="32"/>
        </w:rPr>
      </w:pPr>
    </w:p>
    <w:p w:rsidR="009F01A6" w:rsidRDefault="009F01A6" w:rsidP="009F01A6">
      <w:pPr>
        <w:rPr>
          <w:sz w:val="32"/>
          <w:szCs w:val="32"/>
        </w:rPr>
      </w:pPr>
    </w:p>
    <w:p w:rsidR="009F01A6" w:rsidRDefault="009F01A6" w:rsidP="009F01A6">
      <w:pPr>
        <w:rPr>
          <w:sz w:val="32"/>
          <w:szCs w:val="32"/>
        </w:rPr>
      </w:pPr>
    </w:p>
    <w:p w:rsidR="009F01A6" w:rsidRDefault="009F01A6" w:rsidP="009F01A6">
      <w:pPr>
        <w:rPr>
          <w:sz w:val="32"/>
          <w:szCs w:val="32"/>
        </w:rPr>
      </w:pPr>
    </w:p>
    <w:p w:rsidR="009F01A6" w:rsidRDefault="009F01A6" w:rsidP="009F01A6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Пояснительная записка</w:t>
      </w:r>
    </w:p>
    <w:p w:rsidR="009F01A6" w:rsidRDefault="009F01A6" w:rsidP="009F01A6">
      <w:pPr>
        <w:jc w:val="center"/>
        <w:rPr>
          <w:sz w:val="32"/>
          <w:szCs w:val="32"/>
        </w:rPr>
      </w:pPr>
      <w:r>
        <w:rPr>
          <w:sz w:val="32"/>
          <w:szCs w:val="32"/>
        </w:rPr>
        <w:t>к дипломной работе на тему:</w:t>
      </w:r>
    </w:p>
    <w:p w:rsidR="009F01A6" w:rsidRDefault="009F01A6" w:rsidP="009F01A6">
      <w:pPr>
        <w:rPr>
          <w:sz w:val="32"/>
          <w:szCs w:val="32"/>
        </w:rPr>
      </w:pPr>
    </w:p>
    <w:p w:rsidR="009F01A6" w:rsidRDefault="009F01A6" w:rsidP="009F01A6">
      <w:pPr>
        <w:rPr>
          <w:sz w:val="32"/>
          <w:szCs w:val="32"/>
        </w:rPr>
      </w:pPr>
    </w:p>
    <w:p w:rsidR="009F01A6" w:rsidRDefault="009F01A6" w:rsidP="009F01A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b/>
          <w:color w:val="252423"/>
          <w:sz w:val="32"/>
          <w:szCs w:val="32"/>
        </w:rPr>
      </w:pPr>
      <w:r>
        <w:rPr>
          <w:b/>
          <w:color w:val="252423"/>
          <w:sz w:val="32"/>
          <w:szCs w:val="32"/>
        </w:rPr>
        <w:t>"Распознавание текста в документах"</w:t>
      </w:r>
    </w:p>
    <w:p w:rsidR="009F01A6" w:rsidRDefault="009F01A6" w:rsidP="009F01A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b/>
          <w:color w:val="252423"/>
          <w:sz w:val="32"/>
          <w:szCs w:val="32"/>
        </w:rPr>
      </w:pPr>
    </w:p>
    <w:p w:rsidR="009F01A6" w:rsidRDefault="009F01A6" w:rsidP="009F01A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b/>
          <w:color w:val="252423"/>
          <w:sz w:val="32"/>
          <w:szCs w:val="32"/>
        </w:rPr>
      </w:pPr>
    </w:p>
    <w:p w:rsidR="009F01A6" w:rsidRDefault="009F01A6" w:rsidP="009F01A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b/>
          <w:color w:val="252423"/>
          <w:sz w:val="32"/>
          <w:szCs w:val="32"/>
        </w:rPr>
      </w:pPr>
    </w:p>
    <w:p w:rsidR="009F01A6" w:rsidRDefault="009F01A6" w:rsidP="009F01A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b/>
          <w:color w:val="252423"/>
          <w:sz w:val="32"/>
          <w:szCs w:val="32"/>
        </w:rPr>
      </w:pPr>
    </w:p>
    <w:p w:rsidR="009F01A6" w:rsidRDefault="009F01A6" w:rsidP="009F01A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b/>
          <w:color w:val="252423"/>
          <w:sz w:val="32"/>
          <w:szCs w:val="32"/>
        </w:rPr>
      </w:pPr>
    </w:p>
    <w:p w:rsidR="009F01A6" w:rsidRDefault="009F01A6" w:rsidP="009F01A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b/>
          <w:color w:val="252423"/>
          <w:sz w:val="32"/>
          <w:szCs w:val="32"/>
        </w:rPr>
      </w:pPr>
    </w:p>
    <w:p w:rsidR="009F01A6" w:rsidRDefault="009F01A6" w:rsidP="009F01A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b/>
          <w:color w:val="252423"/>
          <w:sz w:val="32"/>
          <w:szCs w:val="32"/>
        </w:rPr>
      </w:pPr>
    </w:p>
    <w:p w:rsidR="009F01A6" w:rsidRDefault="009F01A6" w:rsidP="009F01A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b/>
          <w:color w:val="252423"/>
          <w:sz w:val="32"/>
          <w:szCs w:val="32"/>
        </w:rPr>
      </w:pPr>
    </w:p>
    <w:p w:rsidR="009F01A6" w:rsidRDefault="009F01A6" w:rsidP="009F01A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b/>
          <w:color w:val="252423"/>
          <w:sz w:val="32"/>
          <w:szCs w:val="32"/>
        </w:rPr>
      </w:pPr>
    </w:p>
    <w:p w:rsidR="009F01A6" w:rsidRDefault="009F01A6" w:rsidP="009F01A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b/>
          <w:color w:val="252423"/>
          <w:sz w:val="32"/>
          <w:szCs w:val="32"/>
        </w:rPr>
      </w:pPr>
    </w:p>
    <w:p w:rsidR="009F01A6" w:rsidRPr="00215D1D" w:rsidRDefault="009F01A6" w:rsidP="009F01A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5670"/>
        <w:jc w:val="left"/>
        <w:rPr>
          <w:color w:val="252423"/>
          <w:sz w:val="20"/>
          <w:szCs w:val="20"/>
        </w:rPr>
      </w:pPr>
      <w:r>
        <w:rPr>
          <w:color w:val="252423"/>
        </w:rPr>
        <w:t>Автор: Бондарь Андрей</w:t>
      </w:r>
    </w:p>
    <w:p w:rsidR="009F01A6" w:rsidRPr="00215D1D" w:rsidRDefault="009F01A6" w:rsidP="009F01A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5670"/>
        <w:jc w:val="left"/>
        <w:rPr>
          <w:color w:val="252423"/>
          <w:sz w:val="20"/>
          <w:szCs w:val="20"/>
          <w:lang w:val="en-US"/>
        </w:rPr>
      </w:pPr>
      <w:r>
        <w:rPr>
          <w:color w:val="252423"/>
        </w:rPr>
        <w:t>Группа: DLL-</w:t>
      </w:r>
      <w:r w:rsidRPr="00215D1D">
        <w:rPr>
          <w:color w:val="252423"/>
        </w:rPr>
        <w:t>1</w:t>
      </w:r>
      <w:r>
        <w:rPr>
          <w:color w:val="252423"/>
          <w:lang w:val="en-US"/>
        </w:rPr>
        <w:t>8</w:t>
      </w:r>
    </w:p>
    <w:p w:rsidR="009F01A6" w:rsidRDefault="009F01A6" w:rsidP="009F01A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5670"/>
        <w:jc w:val="left"/>
        <w:rPr>
          <w:color w:val="252423"/>
          <w:sz w:val="20"/>
          <w:szCs w:val="20"/>
        </w:rPr>
      </w:pPr>
    </w:p>
    <w:p w:rsidR="009F01A6" w:rsidRDefault="009F01A6" w:rsidP="009F01A6">
      <w:pPr>
        <w:rPr>
          <w:sz w:val="32"/>
          <w:szCs w:val="32"/>
        </w:rPr>
      </w:pPr>
    </w:p>
    <w:p w:rsidR="009F01A6" w:rsidRDefault="009F01A6" w:rsidP="009F01A6">
      <w:pPr>
        <w:rPr>
          <w:sz w:val="32"/>
          <w:szCs w:val="32"/>
        </w:rPr>
      </w:pPr>
    </w:p>
    <w:p w:rsidR="009F01A6" w:rsidRDefault="009F01A6" w:rsidP="009F01A6">
      <w:pPr>
        <w:rPr>
          <w:sz w:val="32"/>
          <w:szCs w:val="32"/>
        </w:rPr>
      </w:pPr>
    </w:p>
    <w:p w:rsidR="009F01A6" w:rsidRDefault="009F01A6" w:rsidP="009F01A6">
      <w:pPr>
        <w:rPr>
          <w:sz w:val="32"/>
          <w:szCs w:val="32"/>
        </w:rPr>
      </w:pPr>
    </w:p>
    <w:p w:rsidR="009F01A6" w:rsidRDefault="009F01A6" w:rsidP="009F01A6">
      <w:pPr>
        <w:rPr>
          <w:sz w:val="32"/>
          <w:szCs w:val="32"/>
        </w:rPr>
      </w:pPr>
    </w:p>
    <w:p w:rsidR="009F01A6" w:rsidRDefault="009F01A6" w:rsidP="009F01A6"/>
    <w:p w:rsidR="009F01A6" w:rsidRDefault="009F01A6" w:rsidP="009F01A6">
      <w:pPr>
        <w:jc w:val="center"/>
      </w:pPr>
    </w:p>
    <w:p w:rsidR="009F01A6" w:rsidRDefault="009F01A6" w:rsidP="009F01A6">
      <w:r>
        <w:br w:type="page"/>
      </w:r>
    </w:p>
    <w:p w:rsidR="009F01A6" w:rsidRDefault="009F01A6" w:rsidP="009F01A6">
      <w:pPr>
        <w:pStyle w:val="1"/>
        <w:tabs>
          <w:tab w:val="left" w:pos="440"/>
          <w:tab w:val="right" w:pos="9742"/>
        </w:tabs>
        <w:spacing w:after="100" w:line="276" w:lineRule="auto"/>
      </w:pPr>
      <w:bookmarkStart w:id="0" w:name="_heading=h.xio2f6jkth2b" w:colFirst="0" w:colLast="0"/>
      <w:bookmarkEnd w:id="0"/>
      <w:r>
        <w:lastRenderedPageBreak/>
        <w:t>ОГЛАВЛЕНИЕ</w:t>
      </w:r>
    </w:p>
    <w:p w:rsidR="009F01A6" w:rsidRDefault="009F01A6" w:rsidP="009F01A6">
      <w:pPr>
        <w:tabs>
          <w:tab w:val="left" w:pos="440"/>
          <w:tab w:val="right" w:pos="9742"/>
        </w:tabs>
        <w:spacing w:after="100"/>
      </w:pPr>
    </w:p>
    <w:p w:rsidR="009F01A6" w:rsidRDefault="009F01A6" w:rsidP="009F01A6">
      <w:pPr>
        <w:tabs>
          <w:tab w:val="left" w:pos="440"/>
          <w:tab w:val="right" w:pos="9742"/>
        </w:tabs>
        <w:spacing w:after="100"/>
      </w:pPr>
    </w:p>
    <w:sdt>
      <w:sdtPr>
        <w:id w:val="62152038"/>
        <w:docPartObj>
          <w:docPartGallery w:val="Table of Contents"/>
          <w:docPartUnique/>
        </w:docPartObj>
      </w:sdtPr>
      <w:sdtContent>
        <w:p w:rsidR="009F01A6" w:rsidRDefault="009F01A6" w:rsidP="009F01A6">
          <w:pPr>
            <w:tabs>
              <w:tab w:val="right" w:pos="9751"/>
            </w:tabs>
            <w:spacing w:before="20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spc3uk2up34q">
            <w:r>
              <w:rPr>
                <w:color w:val="000000"/>
              </w:rPr>
              <w:t>ПОСТАНОВКА ЗАДАЧИ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_heading=h.spc3uk2up34q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:rsidR="009F01A6" w:rsidRDefault="00000000" w:rsidP="009F01A6">
          <w:pPr>
            <w:tabs>
              <w:tab w:val="right" w:pos="9751"/>
            </w:tabs>
            <w:spacing w:before="200" w:line="240" w:lineRule="auto"/>
            <w:rPr>
              <w:color w:val="000000"/>
            </w:rPr>
          </w:pPr>
          <w:hyperlink w:anchor="_heading=h.q13f046s84sf">
            <w:r w:rsidR="00E078AC">
              <w:rPr>
                <w:color w:val="000000"/>
              </w:rPr>
              <w:t>ДАННЫЕ</w:t>
            </w:r>
          </w:hyperlink>
          <w:r w:rsidR="009F01A6">
            <w:rPr>
              <w:color w:val="000000"/>
            </w:rPr>
            <w:tab/>
          </w:r>
          <w:r w:rsidR="009F01A6">
            <w:fldChar w:fldCharType="begin"/>
          </w:r>
          <w:r w:rsidR="009F01A6">
            <w:instrText xml:space="preserve"> PAGEREF _heading=h.q13f046s84sf \h </w:instrText>
          </w:r>
          <w:r w:rsidR="009F01A6">
            <w:fldChar w:fldCharType="separate"/>
          </w:r>
          <w:r w:rsidR="009F01A6">
            <w:rPr>
              <w:b/>
              <w:color w:val="000000"/>
            </w:rPr>
            <w:t>4</w:t>
          </w:r>
          <w:r w:rsidR="009F01A6">
            <w:fldChar w:fldCharType="end"/>
          </w:r>
        </w:p>
        <w:p w:rsidR="009F01A6" w:rsidRDefault="00000000" w:rsidP="009F01A6">
          <w:pPr>
            <w:tabs>
              <w:tab w:val="right" w:pos="9751"/>
            </w:tabs>
            <w:spacing w:before="200" w:line="240" w:lineRule="auto"/>
          </w:pPr>
          <w:hyperlink w:anchor="_heading=h.ntppztvd7nas">
            <w:r w:rsidR="009F01A6">
              <w:rPr>
                <w:color w:val="000000"/>
              </w:rPr>
              <w:t>МЕТОДИКА РЕАЛИЗАЦИИ</w:t>
            </w:r>
          </w:hyperlink>
          <w:r w:rsidR="009F01A6">
            <w:rPr>
              <w:color w:val="000000"/>
            </w:rPr>
            <w:tab/>
          </w:r>
          <w:r w:rsidR="009F01A6">
            <w:fldChar w:fldCharType="begin"/>
          </w:r>
          <w:r w:rsidR="009F01A6">
            <w:instrText xml:space="preserve"> PAGEREF _heading=h.ntppztvd7nas \h </w:instrText>
          </w:r>
          <w:r w:rsidR="009F01A6">
            <w:fldChar w:fldCharType="separate"/>
          </w:r>
          <w:r w:rsidR="009F01A6">
            <w:rPr>
              <w:b/>
              <w:color w:val="000000"/>
            </w:rPr>
            <w:t>7</w:t>
          </w:r>
          <w:r w:rsidR="009F01A6">
            <w:fldChar w:fldCharType="end"/>
          </w:r>
        </w:p>
        <w:p w:rsidR="009F01A6" w:rsidRPr="00215D1D" w:rsidRDefault="009F01A6" w:rsidP="009F01A6">
          <w:pPr>
            <w:tabs>
              <w:tab w:val="right" w:pos="9751"/>
            </w:tabs>
            <w:spacing w:before="200" w:line="240" w:lineRule="auto"/>
            <w:rPr>
              <w:color w:val="000000"/>
            </w:rPr>
          </w:pPr>
          <w:r>
            <w:rPr>
              <w:color w:val="000000"/>
            </w:rPr>
            <w:t>ИТОГИ ОБУЧЕНИЯ</w:t>
          </w:r>
        </w:p>
        <w:p w:rsidR="009F01A6" w:rsidRDefault="00000000" w:rsidP="009F01A6">
          <w:pPr>
            <w:tabs>
              <w:tab w:val="right" w:pos="9751"/>
            </w:tabs>
            <w:spacing w:before="200" w:after="80" w:line="240" w:lineRule="auto"/>
            <w:rPr>
              <w:color w:val="000000"/>
            </w:rPr>
          </w:pPr>
          <w:hyperlink w:anchor="_heading=h.rbz00x7s2ov4">
            <w:r w:rsidR="009F01A6">
              <w:rPr>
                <w:color w:val="000000"/>
              </w:rPr>
              <w:t>ВЫВОДЫ</w:t>
            </w:r>
          </w:hyperlink>
          <w:r w:rsidR="009F01A6">
            <w:rPr>
              <w:color w:val="000000"/>
            </w:rPr>
            <w:tab/>
          </w:r>
          <w:r w:rsidR="009F01A6">
            <w:fldChar w:fldCharType="begin"/>
          </w:r>
          <w:r w:rsidR="009F01A6">
            <w:instrText xml:space="preserve"> PAGEREF _heading=h.rbz00x7s2ov4 \h </w:instrText>
          </w:r>
          <w:r w:rsidR="009F01A6">
            <w:fldChar w:fldCharType="separate"/>
          </w:r>
          <w:r w:rsidR="009F01A6">
            <w:rPr>
              <w:b/>
              <w:color w:val="000000"/>
            </w:rPr>
            <w:t>11</w:t>
          </w:r>
          <w:r w:rsidR="009F01A6">
            <w:fldChar w:fldCharType="end"/>
          </w:r>
          <w:r w:rsidR="009F01A6">
            <w:fldChar w:fldCharType="end"/>
          </w:r>
        </w:p>
      </w:sdtContent>
    </w:sdt>
    <w:p w:rsidR="009F01A6" w:rsidRDefault="009F01A6" w:rsidP="009F01A6"/>
    <w:p w:rsidR="009F01A6" w:rsidRDefault="009F01A6" w:rsidP="009F01A6">
      <w:pPr>
        <w:tabs>
          <w:tab w:val="left" w:pos="440"/>
          <w:tab w:val="right" w:pos="9742"/>
        </w:tabs>
        <w:spacing w:after="100"/>
      </w:pPr>
    </w:p>
    <w:p w:rsidR="009F01A6" w:rsidRDefault="009F01A6" w:rsidP="009F01A6">
      <w:pPr>
        <w:pBdr>
          <w:top w:val="nil"/>
          <w:left w:val="nil"/>
          <w:bottom w:val="nil"/>
          <w:right w:val="nil"/>
          <w:between w:val="nil"/>
        </w:pBdr>
      </w:pPr>
      <w:r>
        <w:br w:type="page"/>
      </w:r>
    </w:p>
    <w:p w:rsidR="009F01A6" w:rsidRDefault="009F01A6" w:rsidP="009F01A6">
      <w:pPr>
        <w:pStyle w:val="1"/>
        <w:tabs>
          <w:tab w:val="left" w:pos="440"/>
          <w:tab w:val="right" w:pos="9742"/>
        </w:tabs>
        <w:spacing w:line="276" w:lineRule="auto"/>
        <w:jc w:val="center"/>
      </w:pPr>
      <w:bookmarkStart w:id="1" w:name="_heading=h.spc3uk2up34q" w:colFirst="0" w:colLast="0"/>
      <w:bookmarkEnd w:id="1"/>
      <w:r>
        <w:lastRenderedPageBreak/>
        <w:t>ПОСТАНОВКА ЗАДАЧИ</w:t>
      </w:r>
    </w:p>
    <w:p w:rsidR="009F01A6" w:rsidRDefault="009F01A6" w:rsidP="009F01A6">
      <w:pPr>
        <w:pBdr>
          <w:top w:val="nil"/>
          <w:left w:val="nil"/>
          <w:bottom w:val="nil"/>
          <w:right w:val="nil"/>
          <w:between w:val="nil"/>
        </w:pBdr>
      </w:pPr>
      <w:r>
        <w:tab/>
      </w:r>
    </w:p>
    <w:p w:rsidR="00D46114" w:rsidRDefault="009F01A6" w:rsidP="00D46114">
      <w:pPr>
        <w:pBdr>
          <w:top w:val="nil"/>
          <w:left w:val="nil"/>
          <w:bottom w:val="nil"/>
          <w:right w:val="nil"/>
          <w:between w:val="nil"/>
        </w:pBdr>
        <w:ind w:firstLine="708"/>
      </w:pPr>
      <w:r>
        <w:t xml:space="preserve">Задача распознавания текста в документах является весьма распространенной задачей. Переход от бумажного и аналогового способа хранения документов к цифровому имеет ряд преимуществ. </w:t>
      </w:r>
      <w:r w:rsidR="001B0C87">
        <w:t>Во-первых,</w:t>
      </w:r>
      <w:r>
        <w:t xml:space="preserve"> снижаются затраты на хранение документов в физической форме. </w:t>
      </w:r>
      <w:r w:rsidR="001B0C87">
        <w:t>Во-вторых,</w:t>
      </w:r>
      <w:r>
        <w:t xml:space="preserve"> значительно облегчается поиск необходимой информации в цифровой форме. </w:t>
      </w:r>
      <w:r w:rsidR="001B0C87">
        <w:t>В-третьих,</w:t>
      </w:r>
      <w:r>
        <w:t xml:space="preserve"> открываются огромные возможности для анализа данных, в том числе с использованием методов ИИ. Для решения задачи были выбраны модели </w:t>
      </w:r>
      <w:r>
        <w:rPr>
          <w:lang w:val="en-US"/>
        </w:rPr>
        <w:t>yolo</w:t>
      </w:r>
      <w:r w:rsidRPr="00BF1599">
        <w:t>-</w:t>
      </w:r>
      <w:r>
        <w:rPr>
          <w:lang w:val="en-US"/>
        </w:rPr>
        <w:t>v</w:t>
      </w:r>
      <w:r w:rsidRPr="00BF1599">
        <w:t xml:space="preserve">5 </w:t>
      </w:r>
      <w:r>
        <w:t xml:space="preserve">для детекции необходимых областей и слов, а в качестве распознавания были протестированы две модели </w:t>
      </w:r>
      <w:r w:rsidR="001B0C87">
        <w:t xml:space="preserve">классическая </w:t>
      </w:r>
      <w:r w:rsidR="00B663F7">
        <w:rPr>
          <w:lang w:val="en-US"/>
        </w:rPr>
        <w:t>CR</w:t>
      </w:r>
      <w:r>
        <w:rPr>
          <w:lang w:val="en-US"/>
        </w:rPr>
        <w:t>NN</w:t>
      </w:r>
      <w:r w:rsidR="005A1456">
        <w:rPr>
          <w:rStyle w:val="aa"/>
        </w:rPr>
        <w:footnoteReference w:id="1"/>
      </w:r>
      <w:r w:rsidR="005A1456" w:rsidRPr="005A1456">
        <w:t xml:space="preserve"> </w:t>
      </w:r>
      <w:r>
        <w:t xml:space="preserve">и новая архитектура </w:t>
      </w:r>
      <w:r w:rsidR="00670E3F">
        <w:t xml:space="preserve">от </w:t>
      </w:r>
      <w:r w:rsidR="001B0C87">
        <w:t xml:space="preserve">апреля 2022 г. </w:t>
      </w:r>
      <w:r>
        <w:rPr>
          <w:lang w:val="en-US"/>
        </w:rPr>
        <w:t>SVTR</w:t>
      </w:r>
      <w:r w:rsidR="005A1456">
        <w:rPr>
          <w:rStyle w:val="aa"/>
        </w:rPr>
        <w:footnoteReference w:id="2"/>
      </w:r>
      <w:r w:rsidRPr="00BF1599">
        <w:t>.</w:t>
      </w:r>
    </w:p>
    <w:p w:rsidR="00D46114" w:rsidRPr="002C6DDE" w:rsidRDefault="00D46114" w:rsidP="00D46114">
      <w:pPr>
        <w:pBdr>
          <w:top w:val="nil"/>
          <w:left w:val="nil"/>
          <w:bottom w:val="nil"/>
          <w:right w:val="nil"/>
          <w:between w:val="nil"/>
        </w:pBdr>
        <w:ind w:firstLine="708"/>
        <w:jc w:val="left"/>
      </w:pPr>
      <w:r>
        <w:t>Используемые метрики</w:t>
      </w:r>
      <w:r w:rsidR="0083304B" w:rsidRPr="002C6DDE">
        <w:t>:</w:t>
      </w:r>
    </w:p>
    <w:p w:rsidR="00A33A46" w:rsidRPr="002C6DDE" w:rsidRDefault="00D46114" w:rsidP="00D46114">
      <w:pPr>
        <w:pBdr>
          <w:top w:val="nil"/>
          <w:left w:val="nil"/>
          <w:bottom w:val="nil"/>
          <w:right w:val="nil"/>
          <w:between w:val="nil"/>
        </w:pBdr>
        <w:ind w:firstLine="708"/>
        <w:jc w:val="left"/>
      </w:pPr>
      <w:r>
        <w:br/>
        <w:t>Для детекции</w:t>
      </w:r>
      <w:r w:rsidR="0083304B" w:rsidRPr="002C6DDE">
        <w:t xml:space="preserve"> -</w:t>
      </w:r>
      <w:r>
        <w:t xml:space="preserve"> </w:t>
      </w:r>
      <w:r>
        <w:rPr>
          <w:lang w:val="en-US"/>
        </w:rPr>
        <w:t>mAP</w:t>
      </w:r>
      <w:r w:rsidRPr="00D46114">
        <w:t xml:space="preserve">50, </w:t>
      </w:r>
      <w:r>
        <w:rPr>
          <w:lang w:val="en-US"/>
        </w:rPr>
        <w:t>mAP</w:t>
      </w:r>
      <w:r w:rsidRPr="00D46114">
        <w:t>95</w:t>
      </w:r>
      <w:r w:rsidR="0083304B" w:rsidRPr="002C6DDE">
        <w:t>:</w:t>
      </w:r>
    </w:p>
    <w:p w:rsidR="00A17BD5" w:rsidRPr="00D46114" w:rsidRDefault="00A17BD5" w:rsidP="00A17BD5">
      <w:pPr>
        <w:pBdr>
          <w:top w:val="nil"/>
          <w:left w:val="nil"/>
          <w:bottom w:val="nil"/>
          <w:right w:val="nil"/>
          <w:between w:val="nil"/>
        </w:pBdr>
        <w:jc w:val="left"/>
      </w:pPr>
      <w:r>
        <w:rPr>
          <w:noProof/>
        </w:rPr>
        <w:drawing>
          <wp:inline distT="0" distB="0" distL="0" distR="0">
            <wp:extent cx="1786916" cy="45021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318" cy="4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14" w:rsidRDefault="00D46114" w:rsidP="00D46114">
      <w:pPr>
        <w:pBdr>
          <w:top w:val="nil"/>
          <w:left w:val="nil"/>
          <w:bottom w:val="nil"/>
          <w:right w:val="nil"/>
          <w:between w:val="nil"/>
        </w:pBdr>
        <w:jc w:val="left"/>
        <w:rPr>
          <w:lang w:val="en-US"/>
        </w:rPr>
      </w:pPr>
      <w:r>
        <w:t>Для</w:t>
      </w:r>
      <w:r w:rsidRPr="00D46114">
        <w:rPr>
          <w:lang w:val="en-US"/>
        </w:rPr>
        <w:t xml:space="preserve"> </w:t>
      </w:r>
      <w:r>
        <w:t>распознавания</w:t>
      </w:r>
      <w:r w:rsidR="0083304B">
        <w:rPr>
          <w:lang w:val="en-US"/>
        </w:rPr>
        <w:t xml:space="preserve"> -</w:t>
      </w:r>
      <w:r>
        <w:rPr>
          <w:lang w:val="en-US"/>
        </w:rPr>
        <w:t xml:space="preserve"> Levenshtein distance, CER</w:t>
      </w:r>
      <w:r w:rsidR="0083304B">
        <w:rPr>
          <w:lang w:val="en-US"/>
        </w:rPr>
        <w:t>:</w:t>
      </w:r>
    </w:p>
    <w:p w:rsidR="00D65EDC" w:rsidRDefault="00D65EDC" w:rsidP="00D46114">
      <w:pPr>
        <w:pBdr>
          <w:top w:val="nil"/>
          <w:left w:val="nil"/>
          <w:bottom w:val="nil"/>
          <w:right w:val="nil"/>
          <w:between w:val="nil"/>
        </w:pBd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02000" cy="609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DC" w:rsidRDefault="00D65EDC" w:rsidP="00D46114">
      <w:pPr>
        <w:pBdr>
          <w:top w:val="nil"/>
          <w:left w:val="nil"/>
          <w:bottom w:val="nil"/>
          <w:right w:val="nil"/>
          <w:between w:val="nil"/>
        </w:pBdr>
        <w:jc w:val="left"/>
        <w:rPr>
          <w:lang w:val="en-US"/>
        </w:rPr>
      </w:pPr>
    </w:p>
    <w:p w:rsidR="00A17BD5" w:rsidRDefault="00A17BD5" w:rsidP="00D46114">
      <w:pPr>
        <w:pBdr>
          <w:top w:val="nil"/>
          <w:left w:val="nil"/>
          <w:bottom w:val="nil"/>
          <w:right w:val="nil"/>
          <w:between w:val="nil"/>
        </w:pBd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804946" cy="375723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354" cy="39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D5" w:rsidRPr="00D46114" w:rsidRDefault="00A17BD5" w:rsidP="00D46114">
      <w:pPr>
        <w:pBdr>
          <w:top w:val="nil"/>
          <w:left w:val="nil"/>
          <w:bottom w:val="nil"/>
          <w:right w:val="nil"/>
          <w:between w:val="nil"/>
        </w:pBdr>
        <w:jc w:val="left"/>
        <w:rPr>
          <w:lang w:val="en-US"/>
        </w:rPr>
      </w:pPr>
    </w:p>
    <w:p w:rsidR="00A33A46" w:rsidRPr="00D46114" w:rsidRDefault="00A33A46">
      <w:pPr>
        <w:spacing w:after="0" w:line="240" w:lineRule="auto"/>
        <w:jc w:val="left"/>
        <w:rPr>
          <w:lang w:val="en-US"/>
        </w:rPr>
      </w:pPr>
      <w:r w:rsidRPr="00D46114">
        <w:rPr>
          <w:lang w:val="en-US"/>
        </w:rPr>
        <w:br w:type="page"/>
      </w:r>
    </w:p>
    <w:p w:rsidR="00961CD8" w:rsidRDefault="00A33A46" w:rsidP="00A52E82">
      <w:pPr>
        <w:pStyle w:val="1"/>
        <w:jc w:val="center"/>
      </w:pPr>
      <w:bookmarkStart w:id="2" w:name="_ДАННЫЕ"/>
      <w:bookmarkEnd w:id="2"/>
      <w:r w:rsidRPr="000A5B12">
        <w:lastRenderedPageBreak/>
        <w:t>ДАННЫЕ</w:t>
      </w:r>
    </w:p>
    <w:p w:rsidR="00BF60D1" w:rsidRPr="00BF60D1" w:rsidRDefault="00BF60D1" w:rsidP="00BF60D1"/>
    <w:p w:rsidR="00423BB3" w:rsidRDefault="009D41A7" w:rsidP="00423BB3">
      <w:r>
        <w:t xml:space="preserve">Для </w:t>
      </w:r>
      <w:r w:rsidR="00B31235">
        <w:t>до</w:t>
      </w:r>
      <w:r>
        <w:t xml:space="preserve">обучения </w:t>
      </w:r>
      <w:r w:rsidR="00B31235">
        <w:t xml:space="preserve">модели </w:t>
      </w:r>
      <w:r>
        <w:t xml:space="preserve">первого уровня детекции </w:t>
      </w:r>
      <w:r w:rsidR="006F2897">
        <w:t>необходимых</w:t>
      </w:r>
      <w:r>
        <w:t xml:space="preserve"> областей использовались 63 </w:t>
      </w:r>
      <w:r w:rsidR="00670E3F">
        <w:t xml:space="preserve">вручную </w:t>
      </w:r>
      <w:r>
        <w:t>размеченных изображения</w:t>
      </w:r>
      <w:r w:rsidR="006F2897">
        <w:t>. Для разметки использовал</w:t>
      </w:r>
      <w:r w:rsidR="007868D9">
        <w:t>а</w:t>
      </w:r>
      <w:r w:rsidR="006F2897">
        <w:t xml:space="preserve">сь </w:t>
      </w:r>
      <w:r w:rsidR="006F2897">
        <w:rPr>
          <w:lang w:val="en-US"/>
        </w:rPr>
        <w:t>open</w:t>
      </w:r>
      <w:r w:rsidR="006F2897" w:rsidRPr="006F2897">
        <w:t xml:space="preserve"> </w:t>
      </w:r>
      <w:r w:rsidR="006F2897">
        <w:rPr>
          <w:lang w:val="en-US"/>
        </w:rPr>
        <w:t>source</w:t>
      </w:r>
      <w:r w:rsidR="006F2897" w:rsidRPr="006F2897">
        <w:t xml:space="preserve"> </w:t>
      </w:r>
      <w:r w:rsidR="006F2897">
        <w:t xml:space="preserve">библиотека </w:t>
      </w:r>
      <w:r>
        <w:rPr>
          <w:lang w:val="en-US"/>
        </w:rPr>
        <w:t>label</w:t>
      </w:r>
      <w:r w:rsidRPr="009D41A7">
        <w:t>-</w:t>
      </w:r>
      <w:r>
        <w:rPr>
          <w:lang w:val="en-US"/>
        </w:rPr>
        <w:t>studio</w:t>
      </w:r>
      <w:r w:rsidRPr="009D41A7">
        <w:t xml:space="preserve"> (</w:t>
      </w:r>
      <w:r>
        <w:t>рис</w:t>
      </w:r>
      <w:r w:rsidR="0007088D">
        <w:t>.</w:t>
      </w:r>
      <w:r>
        <w:t xml:space="preserve"> 1)</w:t>
      </w:r>
      <w:r w:rsidR="003D5D50">
        <w:t xml:space="preserve">. В качестве </w:t>
      </w:r>
      <w:r w:rsidR="00A33CD9">
        <w:t>валидационной</w:t>
      </w:r>
      <w:r w:rsidR="003D5D50">
        <w:t xml:space="preserve"> выборки использовались те же данные</w:t>
      </w:r>
      <w:r w:rsidR="00437BEC">
        <w:t>.</w:t>
      </w:r>
    </w:p>
    <w:p w:rsidR="009D41A7" w:rsidRDefault="009D41A7" w:rsidP="009D41A7">
      <w:pPr>
        <w:jc w:val="center"/>
      </w:pPr>
      <w:r>
        <w:rPr>
          <w:noProof/>
        </w:rPr>
        <w:drawing>
          <wp:inline distT="0" distB="0" distL="0" distR="0">
            <wp:extent cx="2217209" cy="3347499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585" cy="353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1A7" w:rsidRPr="009D41A7" w:rsidRDefault="009D41A7" w:rsidP="009D41A7">
      <w:pPr>
        <w:jc w:val="center"/>
        <w:rPr>
          <w:sz w:val="20"/>
          <w:szCs w:val="20"/>
        </w:rPr>
      </w:pPr>
      <w:r w:rsidRPr="009D41A7">
        <w:rPr>
          <w:sz w:val="20"/>
          <w:szCs w:val="20"/>
        </w:rPr>
        <w:t>Рис. 1</w:t>
      </w:r>
    </w:p>
    <w:p w:rsidR="009D41A7" w:rsidRDefault="00EA0B3D" w:rsidP="00423BB3">
      <w:r>
        <w:t xml:space="preserve">Для </w:t>
      </w:r>
      <w:r w:rsidR="00B31235">
        <w:t>до</w:t>
      </w:r>
      <w:r>
        <w:t xml:space="preserve">обучения </w:t>
      </w:r>
      <w:r w:rsidR="00B31235">
        <w:t xml:space="preserve">модели </w:t>
      </w:r>
      <w:r>
        <w:t xml:space="preserve">второго уровня детекции использовались 115 </w:t>
      </w:r>
      <w:r w:rsidR="0007088D">
        <w:t xml:space="preserve">размеченных с помощью </w:t>
      </w:r>
      <w:r w:rsidR="00B31235">
        <w:t xml:space="preserve">существующей </w:t>
      </w:r>
      <w:r w:rsidR="00463474">
        <w:t>модели,</w:t>
      </w:r>
      <w:r w:rsidR="0007088D">
        <w:t xml:space="preserve"> а затем </w:t>
      </w:r>
      <w:r w:rsidR="00016270">
        <w:t>доразмеченных</w:t>
      </w:r>
      <w:r w:rsidR="0007088D">
        <w:t xml:space="preserve"> </w:t>
      </w:r>
      <w:r w:rsidR="00016270">
        <w:t xml:space="preserve">вручную </w:t>
      </w:r>
      <w:r w:rsidR="0007088D">
        <w:t xml:space="preserve">с помощью </w:t>
      </w:r>
      <w:r w:rsidR="0007088D">
        <w:rPr>
          <w:lang w:val="en-US"/>
        </w:rPr>
        <w:t>label</w:t>
      </w:r>
      <w:r w:rsidR="0007088D" w:rsidRPr="0007088D">
        <w:t>-</w:t>
      </w:r>
      <w:r w:rsidR="0007088D">
        <w:rPr>
          <w:lang w:val="en-US"/>
        </w:rPr>
        <w:t>studio</w:t>
      </w:r>
      <w:r w:rsidR="0007088D" w:rsidRPr="0007088D">
        <w:t xml:space="preserve"> </w:t>
      </w:r>
      <w:r w:rsidR="0007088D">
        <w:t>данных</w:t>
      </w:r>
      <w:r w:rsidR="0007088D" w:rsidRPr="0007088D">
        <w:t xml:space="preserve"> </w:t>
      </w:r>
      <w:r w:rsidR="0007088D">
        <w:t>(рис. 2)</w:t>
      </w:r>
      <w:r w:rsidR="003D5D50">
        <w:t xml:space="preserve">. В качестве </w:t>
      </w:r>
      <w:r w:rsidR="00A33CD9">
        <w:t>вадидационной</w:t>
      </w:r>
      <w:r w:rsidR="003D5D50">
        <w:t xml:space="preserve"> выборки использовались те же данные</w:t>
      </w:r>
      <w:r w:rsidR="00437BEC">
        <w:t>.</w:t>
      </w:r>
    </w:p>
    <w:p w:rsidR="0007088D" w:rsidRDefault="0007088D" w:rsidP="0007088D">
      <w:pPr>
        <w:jc w:val="center"/>
      </w:pPr>
      <w:r>
        <w:rPr>
          <w:noProof/>
        </w:rPr>
        <w:drawing>
          <wp:inline distT="0" distB="0" distL="0" distR="0">
            <wp:extent cx="2250219" cy="34307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351" cy="352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88D" w:rsidRDefault="0007088D" w:rsidP="0007088D">
      <w:pPr>
        <w:jc w:val="center"/>
        <w:rPr>
          <w:sz w:val="20"/>
          <w:szCs w:val="20"/>
        </w:rPr>
      </w:pPr>
      <w:r w:rsidRPr="0007088D">
        <w:rPr>
          <w:sz w:val="20"/>
          <w:szCs w:val="20"/>
        </w:rPr>
        <w:lastRenderedPageBreak/>
        <w:t>Рис. 2</w:t>
      </w:r>
    </w:p>
    <w:p w:rsidR="003D425A" w:rsidRPr="00B57B9D" w:rsidRDefault="00D154CD" w:rsidP="003D425A">
      <w:r>
        <w:t>Модель распознавания тренировалась на 244 тысячах сгенерированных изображениях</w:t>
      </w:r>
      <w:r w:rsidR="00BF1167" w:rsidRPr="00BF1167">
        <w:t xml:space="preserve">. </w:t>
      </w:r>
      <w:r w:rsidR="00BF1167">
        <w:t>Д</w:t>
      </w:r>
      <w:r w:rsidR="00016270">
        <w:t xml:space="preserve">ля генерации применялась библиотека </w:t>
      </w:r>
      <w:r w:rsidR="00016270" w:rsidRPr="00016270">
        <w:t>“</w:t>
      </w:r>
      <w:r w:rsidR="00016270">
        <w:rPr>
          <w:lang w:val="en-US"/>
        </w:rPr>
        <w:t>text</w:t>
      </w:r>
      <w:r w:rsidR="00016270" w:rsidRPr="00016270">
        <w:t>_</w:t>
      </w:r>
      <w:r w:rsidR="00016270">
        <w:rPr>
          <w:lang w:val="en-US"/>
        </w:rPr>
        <w:t>renderer</w:t>
      </w:r>
      <w:r w:rsidR="00016270" w:rsidRPr="00016270">
        <w:t>”</w:t>
      </w:r>
      <w:r w:rsidR="00016270">
        <w:rPr>
          <w:rStyle w:val="aa"/>
        </w:rPr>
        <w:footnoteReference w:id="3"/>
      </w:r>
      <w:r w:rsidR="00B57B9D" w:rsidRPr="00B57B9D">
        <w:t xml:space="preserve">. </w:t>
      </w:r>
      <w:r w:rsidR="00B57B9D">
        <w:t xml:space="preserve">На рисунке № 3 представлены примеры </w:t>
      </w:r>
      <w:r w:rsidR="00BF1167">
        <w:t>сгенерированных</w:t>
      </w:r>
      <w:r w:rsidR="00B57B9D">
        <w:t xml:space="preserve"> изображений с текстом. Также применялись функции на </w:t>
      </w:r>
      <w:r w:rsidR="00B57B9D">
        <w:rPr>
          <w:lang w:val="en-US"/>
        </w:rPr>
        <w:t>python</w:t>
      </w:r>
      <w:r w:rsidR="00B57B9D" w:rsidRPr="00B57B9D">
        <w:t xml:space="preserve"> </w:t>
      </w:r>
      <w:r w:rsidR="00B57B9D">
        <w:t xml:space="preserve">для генерации </w:t>
      </w:r>
      <w:r w:rsidR="00C6692F">
        <w:t xml:space="preserve">различных </w:t>
      </w:r>
      <w:r w:rsidR="00B57B9D">
        <w:t>вариаций слов (</w:t>
      </w:r>
      <w:r w:rsidR="00B57B9D">
        <w:rPr>
          <w:lang w:val="en-US"/>
        </w:rPr>
        <w:t>upper</w:t>
      </w:r>
      <w:r w:rsidR="00B57B9D" w:rsidRPr="00B57B9D">
        <w:t xml:space="preserve"> </w:t>
      </w:r>
      <w:r w:rsidR="00B57B9D">
        <w:rPr>
          <w:lang w:val="en-US"/>
        </w:rPr>
        <w:t>case</w:t>
      </w:r>
      <w:r w:rsidR="00B57B9D" w:rsidRPr="00B57B9D">
        <w:t xml:space="preserve">, </w:t>
      </w:r>
      <w:r w:rsidR="00B57B9D">
        <w:rPr>
          <w:lang w:val="en-US"/>
        </w:rPr>
        <w:t>lower</w:t>
      </w:r>
      <w:r w:rsidR="00B57B9D" w:rsidRPr="00B57B9D">
        <w:t xml:space="preserve"> </w:t>
      </w:r>
      <w:r w:rsidR="00B57B9D">
        <w:rPr>
          <w:lang w:val="en-US"/>
        </w:rPr>
        <w:t>case</w:t>
      </w:r>
      <w:r w:rsidR="00670E3F">
        <w:t xml:space="preserve">, </w:t>
      </w:r>
      <w:r w:rsidR="00670E3F">
        <w:rPr>
          <w:lang w:val="en-US"/>
        </w:rPr>
        <w:t>numbers</w:t>
      </w:r>
      <w:r w:rsidR="00B57B9D" w:rsidRPr="00B57B9D">
        <w:t xml:space="preserve">), </w:t>
      </w:r>
      <w:r w:rsidR="00B57B9D">
        <w:t xml:space="preserve">и дополнительно в </w:t>
      </w:r>
      <w:r w:rsidR="00B57B9D" w:rsidRPr="00B57B9D">
        <w:t>“</w:t>
      </w:r>
      <w:r w:rsidR="00B57B9D">
        <w:rPr>
          <w:lang w:val="en-US"/>
        </w:rPr>
        <w:t>text</w:t>
      </w:r>
      <w:r w:rsidR="00B57B9D" w:rsidRPr="00016270">
        <w:t>_</w:t>
      </w:r>
      <w:r w:rsidR="00B57B9D">
        <w:rPr>
          <w:lang w:val="en-US"/>
        </w:rPr>
        <w:t>renderer</w:t>
      </w:r>
      <w:r w:rsidR="00B57B9D" w:rsidRPr="00B57B9D">
        <w:t xml:space="preserve">“ </w:t>
      </w:r>
      <w:r w:rsidR="00B57B9D">
        <w:t>применялось 80 различных шрифтов, а также различное расширение изображений.</w:t>
      </w:r>
    </w:p>
    <w:p w:rsidR="00B57B9D" w:rsidRDefault="00B57B9D" w:rsidP="00B57B9D">
      <w:pPr>
        <w:jc w:val="center"/>
      </w:pPr>
      <w:r>
        <w:rPr>
          <w:noProof/>
        </w:rPr>
        <w:drawing>
          <wp:inline distT="0" distB="0" distL="0" distR="0">
            <wp:extent cx="4301656" cy="2752968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585" cy="277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9D" w:rsidRDefault="00B57B9D" w:rsidP="00B57B9D">
      <w:pPr>
        <w:jc w:val="center"/>
        <w:rPr>
          <w:sz w:val="20"/>
          <w:szCs w:val="20"/>
        </w:rPr>
      </w:pPr>
      <w:r w:rsidRPr="00B57B9D">
        <w:rPr>
          <w:sz w:val="20"/>
          <w:szCs w:val="20"/>
        </w:rPr>
        <w:t>Рис. 3</w:t>
      </w:r>
    </w:p>
    <w:p w:rsidR="00C532B2" w:rsidRDefault="00501831" w:rsidP="008E4F44">
      <w:r>
        <w:rPr>
          <w:sz w:val="20"/>
          <w:szCs w:val="20"/>
          <w:lang w:val="en-US"/>
        </w:rPr>
        <w:t> </w:t>
      </w:r>
      <w:r w:rsidRPr="00BF1167">
        <w:t xml:space="preserve">В качестве </w:t>
      </w:r>
      <w:r w:rsidR="00BC089F">
        <w:t>валидационной</w:t>
      </w:r>
      <w:r w:rsidRPr="00BF1167">
        <w:t xml:space="preserve"> выборки </w:t>
      </w:r>
      <w:r w:rsidR="009F717D">
        <w:t xml:space="preserve">распознавания текста </w:t>
      </w:r>
      <w:r w:rsidRPr="00BF1167">
        <w:t>использовал</w:t>
      </w:r>
      <w:r w:rsidR="00FE456D">
        <w:t>и</w:t>
      </w:r>
      <w:r w:rsidRPr="00BF1167">
        <w:t xml:space="preserve">сь 1129 </w:t>
      </w:r>
      <w:r w:rsidR="00785E7D">
        <w:t xml:space="preserve">реальных </w:t>
      </w:r>
      <w:r w:rsidRPr="00BF1167">
        <w:t>случайных вырезанных слов</w:t>
      </w:r>
      <w:r w:rsidR="008F72C3" w:rsidRPr="008F72C3">
        <w:t xml:space="preserve"> </w:t>
      </w:r>
      <w:r w:rsidR="008F72C3">
        <w:t>из 63 изображений</w:t>
      </w:r>
      <w:r w:rsidRPr="00BF1167">
        <w:t xml:space="preserve"> </w:t>
      </w:r>
      <w:r w:rsidR="009D5E44">
        <w:t xml:space="preserve">с помощью модели </w:t>
      </w:r>
      <w:r w:rsidR="009D5E44" w:rsidRPr="00BF1167">
        <w:t xml:space="preserve">детекции </w:t>
      </w:r>
      <w:r w:rsidR="00342783">
        <w:t>1</w:t>
      </w:r>
      <w:r w:rsidR="009D5E44" w:rsidRPr="00BF1167">
        <w:t>-го уровня</w:t>
      </w:r>
      <w:r w:rsidR="00342783">
        <w:t xml:space="preserve">, а затем 2-го уровня (рис. </w:t>
      </w:r>
      <w:r w:rsidR="00D3733E">
        <w:t>4</w:t>
      </w:r>
      <w:r w:rsidR="00342783">
        <w:t>)</w:t>
      </w:r>
      <w:r w:rsidRPr="00BF1167">
        <w:t>.</w:t>
      </w:r>
    </w:p>
    <w:p w:rsidR="00D3733E" w:rsidRDefault="00342783" w:rsidP="00342783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4182386" cy="19219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808" cy="19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33E" w:rsidRDefault="00D3733E" w:rsidP="00D3733E">
      <w:pPr>
        <w:jc w:val="center"/>
        <w:rPr>
          <w:sz w:val="20"/>
          <w:szCs w:val="20"/>
        </w:rPr>
      </w:pPr>
      <w:r w:rsidRPr="00B57B9D">
        <w:rPr>
          <w:sz w:val="20"/>
          <w:szCs w:val="20"/>
        </w:rPr>
        <w:t xml:space="preserve">Рис. </w:t>
      </w:r>
      <w:r>
        <w:rPr>
          <w:sz w:val="20"/>
          <w:szCs w:val="20"/>
        </w:rPr>
        <w:t>4</w:t>
      </w:r>
    </w:p>
    <w:p w:rsidR="00785E7D" w:rsidRDefault="00785E7D" w:rsidP="00342783">
      <w:pPr>
        <w:spacing w:after="0" w:line="240" w:lineRule="auto"/>
        <w:jc w:val="center"/>
      </w:pPr>
    </w:p>
    <w:p w:rsidR="00785E7D" w:rsidRDefault="00785E7D" w:rsidP="00342783">
      <w:pPr>
        <w:spacing w:after="0" w:line="240" w:lineRule="auto"/>
        <w:jc w:val="center"/>
      </w:pPr>
    </w:p>
    <w:p w:rsidR="00785E7D" w:rsidRDefault="00785E7D" w:rsidP="00342783">
      <w:pPr>
        <w:spacing w:after="0" w:line="240" w:lineRule="auto"/>
        <w:jc w:val="center"/>
      </w:pPr>
    </w:p>
    <w:p w:rsidR="00785E7D" w:rsidRDefault="00785E7D" w:rsidP="00342783">
      <w:pPr>
        <w:spacing w:after="0" w:line="240" w:lineRule="auto"/>
        <w:jc w:val="center"/>
      </w:pPr>
    </w:p>
    <w:p w:rsidR="00785E7D" w:rsidRDefault="00785E7D" w:rsidP="00342783">
      <w:pPr>
        <w:spacing w:after="0" w:line="240" w:lineRule="auto"/>
        <w:jc w:val="center"/>
      </w:pPr>
    </w:p>
    <w:p w:rsidR="00785E7D" w:rsidRDefault="00785E7D" w:rsidP="00342783">
      <w:pPr>
        <w:spacing w:after="0" w:line="240" w:lineRule="auto"/>
        <w:jc w:val="center"/>
      </w:pPr>
    </w:p>
    <w:p w:rsidR="00785E7D" w:rsidRDefault="00785E7D" w:rsidP="00342783">
      <w:pPr>
        <w:spacing w:after="0" w:line="240" w:lineRule="auto"/>
        <w:jc w:val="center"/>
      </w:pPr>
    </w:p>
    <w:p w:rsidR="00785E7D" w:rsidRDefault="00785E7D" w:rsidP="00342783">
      <w:pPr>
        <w:spacing w:after="0" w:line="240" w:lineRule="auto"/>
        <w:jc w:val="center"/>
      </w:pPr>
    </w:p>
    <w:p w:rsidR="00785E7D" w:rsidRDefault="00785E7D" w:rsidP="00785E7D">
      <w:pPr>
        <w:spacing w:after="0" w:line="240" w:lineRule="auto"/>
        <w:jc w:val="left"/>
      </w:pPr>
      <w:r>
        <w:lastRenderedPageBreak/>
        <w:t>В качестве тестовой выборки всего пайплайна (</w:t>
      </w:r>
      <w:r>
        <w:rPr>
          <w:lang w:val="en-US"/>
        </w:rPr>
        <w:t>det</w:t>
      </w:r>
      <w:r w:rsidRPr="00435CD6">
        <w:t xml:space="preserve">1-&gt; </w:t>
      </w:r>
      <w:r>
        <w:rPr>
          <w:lang w:val="en-US"/>
        </w:rPr>
        <w:t>det</w:t>
      </w:r>
      <w:r w:rsidRPr="00435CD6">
        <w:t xml:space="preserve">2-&gt; </w:t>
      </w:r>
      <w:r>
        <w:rPr>
          <w:lang w:val="en-US"/>
        </w:rPr>
        <w:t>rec</w:t>
      </w:r>
      <w:r w:rsidRPr="00435CD6">
        <w:t xml:space="preserve">) </w:t>
      </w:r>
      <w:r>
        <w:t>использовалась одна страница изображения</w:t>
      </w:r>
      <w:r w:rsidRPr="00BC089F">
        <w:t xml:space="preserve"> </w:t>
      </w:r>
      <w:r>
        <w:t xml:space="preserve">с количеством символов в </w:t>
      </w:r>
      <w:r>
        <w:rPr>
          <w:lang w:val="en-US"/>
        </w:rPr>
        <w:t>ground</w:t>
      </w:r>
      <w:r w:rsidRPr="00BC089F">
        <w:t xml:space="preserve"> </w:t>
      </w:r>
      <w:r>
        <w:rPr>
          <w:lang w:val="en-US"/>
        </w:rPr>
        <w:t>truth</w:t>
      </w:r>
      <w:r w:rsidRPr="00BC089F">
        <w:t xml:space="preserve"> </w:t>
      </w:r>
      <w:r>
        <w:t>–</w:t>
      </w:r>
      <w:r w:rsidRPr="00BC089F">
        <w:t xml:space="preserve"> 1644</w:t>
      </w:r>
      <w:r w:rsidRPr="001D13A6">
        <w:t xml:space="preserve"> (</w:t>
      </w:r>
      <w:r>
        <w:t>рис. 5).</w:t>
      </w:r>
    </w:p>
    <w:p w:rsidR="00710188" w:rsidRDefault="00710188" w:rsidP="00785E7D">
      <w:pPr>
        <w:spacing w:after="0" w:line="240" w:lineRule="auto"/>
        <w:jc w:val="left"/>
      </w:pPr>
    </w:p>
    <w:p w:rsidR="00C532B2" w:rsidRDefault="00D3733E" w:rsidP="0034278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F1AA6BD" wp14:editId="7C7B836A">
            <wp:extent cx="1900362" cy="2672898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650" cy="271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58" w:rsidRDefault="00D3733E" w:rsidP="008E4F44">
      <w:pPr>
        <w:jc w:val="center"/>
        <w:rPr>
          <w:sz w:val="20"/>
          <w:szCs w:val="20"/>
        </w:rPr>
      </w:pPr>
      <w:r w:rsidRPr="00971C8D">
        <w:rPr>
          <w:sz w:val="20"/>
          <w:szCs w:val="20"/>
        </w:rPr>
        <w:t xml:space="preserve">Рис. </w:t>
      </w:r>
      <w:r>
        <w:rPr>
          <w:sz w:val="20"/>
          <w:szCs w:val="20"/>
        </w:rPr>
        <w:t>5</w:t>
      </w:r>
    </w:p>
    <w:p w:rsidR="007E6243" w:rsidRPr="000F1676" w:rsidRDefault="007E6243" w:rsidP="008E4F44">
      <w:pPr>
        <w:jc w:val="center"/>
        <w:rPr>
          <w:sz w:val="20"/>
          <w:szCs w:val="20"/>
        </w:rPr>
      </w:pPr>
    </w:p>
    <w:p w:rsidR="00C532B2" w:rsidRDefault="00C532B2" w:rsidP="00342783">
      <w:pPr>
        <w:pStyle w:val="1"/>
        <w:jc w:val="center"/>
      </w:pPr>
      <w:r>
        <w:t>Методика реализации</w:t>
      </w:r>
    </w:p>
    <w:p w:rsidR="00C532B2" w:rsidRDefault="00C532B2" w:rsidP="00C532B2"/>
    <w:p w:rsidR="00C532B2" w:rsidRDefault="00C532B2" w:rsidP="00C532B2">
      <w:r>
        <w:t xml:space="preserve">В качестве моделей детекции 1-го и второго уровней использовались модели </w:t>
      </w:r>
      <w:r>
        <w:rPr>
          <w:lang w:val="en-US"/>
        </w:rPr>
        <w:t>yolo</w:t>
      </w:r>
      <w:r w:rsidRPr="00C532B2">
        <w:t>-</w:t>
      </w:r>
      <w:r>
        <w:rPr>
          <w:lang w:val="en-US"/>
        </w:rPr>
        <w:t>v</w:t>
      </w:r>
      <w:r w:rsidRPr="00C532B2">
        <w:t>5</w:t>
      </w:r>
      <w:r w:rsidR="00D67041">
        <w:t>-</w:t>
      </w:r>
      <w:r w:rsidR="00D67041">
        <w:rPr>
          <w:lang w:val="en-US"/>
        </w:rPr>
        <w:t>large</w:t>
      </w:r>
      <w:r w:rsidR="00D67041" w:rsidRPr="00D67041">
        <w:t>.</w:t>
      </w:r>
    </w:p>
    <w:p w:rsidR="00D67041" w:rsidRDefault="00D67041" w:rsidP="00C532B2">
      <w:r>
        <w:t xml:space="preserve">Основным в архитектуре </w:t>
      </w:r>
      <w:r w:rsidRPr="00D67041">
        <w:t xml:space="preserve">YOLOv5 </w:t>
      </w:r>
      <w:r>
        <w:t>является то, что</w:t>
      </w:r>
      <w:r w:rsidRPr="00D67041">
        <w:t xml:space="preserve"> YOLOv5 относится к архитектуре One-Stage detector - подход, который предсказывает координаты определённого количества bounding box с результатами классификации и вероятности нахождения объекта, и в дальнейшем корректируя их местоположение. В целом такую архитектуру можно представить в следующем виде:</w:t>
      </w:r>
    </w:p>
    <w:p w:rsidR="00D67041" w:rsidRDefault="00D67041" w:rsidP="00C532B2">
      <w:r>
        <w:rPr>
          <w:noProof/>
        </w:rPr>
        <w:drawing>
          <wp:inline distT="0" distB="0" distL="0" distR="0">
            <wp:extent cx="5940425" cy="17951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41" w:rsidRPr="005D7DCF" w:rsidRDefault="005D7DCF" w:rsidP="005D7DCF">
      <w:pPr>
        <w:jc w:val="center"/>
        <w:rPr>
          <w:sz w:val="20"/>
          <w:szCs w:val="20"/>
        </w:rPr>
      </w:pPr>
      <w:r w:rsidRPr="00B57B9D">
        <w:rPr>
          <w:sz w:val="20"/>
          <w:szCs w:val="20"/>
        </w:rPr>
        <w:t xml:space="preserve">Рис. </w:t>
      </w:r>
      <w:r>
        <w:rPr>
          <w:sz w:val="20"/>
          <w:szCs w:val="20"/>
        </w:rPr>
        <w:t>5</w:t>
      </w:r>
    </w:p>
    <w:p w:rsidR="00D67041" w:rsidRDefault="00D67041" w:rsidP="00C532B2">
      <w:r>
        <w:t xml:space="preserve">В качестве моделей распознавания были протестированы два подхода. Первый с применением </w:t>
      </w:r>
      <w:r w:rsidR="00B663F7">
        <w:rPr>
          <w:lang w:val="en-US"/>
        </w:rPr>
        <w:t>CR</w:t>
      </w:r>
      <w:r>
        <w:rPr>
          <w:lang w:val="en-US"/>
        </w:rPr>
        <w:t>NN</w:t>
      </w:r>
      <w:r>
        <w:t xml:space="preserve"> и</w:t>
      </w:r>
      <w:r w:rsidRPr="00D67041">
        <w:t xml:space="preserve"> </w:t>
      </w:r>
      <w:r>
        <w:rPr>
          <w:lang w:val="en-US"/>
        </w:rPr>
        <w:t>resnet</w:t>
      </w:r>
      <w:r w:rsidRPr="00D67041">
        <w:t xml:space="preserve">34 </w:t>
      </w:r>
      <w:r>
        <w:t xml:space="preserve">в качестве </w:t>
      </w:r>
      <w:r>
        <w:rPr>
          <w:lang w:val="en-US"/>
        </w:rPr>
        <w:t>backbone</w:t>
      </w:r>
      <w:r w:rsidRPr="00D67041">
        <w:t xml:space="preserve">. </w:t>
      </w:r>
      <w:r>
        <w:t xml:space="preserve">Архитектура </w:t>
      </w:r>
      <w:r w:rsidR="00F170AE">
        <w:rPr>
          <w:lang w:val="en-US"/>
        </w:rPr>
        <w:t>CR</w:t>
      </w:r>
      <w:r>
        <w:rPr>
          <w:lang w:val="en-US"/>
        </w:rPr>
        <w:t>NN</w:t>
      </w:r>
      <w:r w:rsidRPr="00B663F7">
        <w:t xml:space="preserve"> </w:t>
      </w:r>
      <w:r w:rsidR="005D7DCF">
        <w:t>изображена на рис. 6.</w:t>
      </w:r>
    </w:p>
    <w:p w:rsidR="005D7DCF" w:rsidRDefault="005D7DCF" w:rsidP="00C532B2"/>
    <w:p w:rsidR="005D7DCF" w:rsidRDefault="005D7DCF" w:rsidP="005D7DCF">
      <w:pPr>
        <w:jc w:val="center"/>
      </w:pPr>
      <w:r>
        <w:rPr>
          <w:noProof/>
        </w:rPr>
        <w:lastRenderedPageBreak/>
        <w:drawing>
          <wp:inline distT="0" distB="0" distL="0" distR="0">
            <wp:extent cx="2640287" cy="2894275"/>
            <wp:effectExtent l="0" t="0" r="190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247" cy="29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CF" w:rsidRDefault="005D7DCF" w:rsidP="005D7DCF">
      <w:pPr>
        <w:jc w:val="center"/>
        <w:rPr>
          <w:sz w:val="20"/>
          <w:szCs w:val="20"/>
        </w:rPr>
      </w:pPr>
      <w:r w:rsidRPr="005D7DCF">
        <w:rPr>
          <w:sz w:val="20"/>
          <w:szCs w:val="20"/>
        </w:rPr>
        <w:t>Рис. 6</w:t>
      </w:r>
    </w:p>
    <w:p w:rsidR="00E61827" w:rsidRPr="005D7DCF" w:rsidRDefault="00E61827" w:rsidP="005D7DCF">
      <w:pPr>
        <w:jc w:val="center"/>
        <w:rPr>
          <w:sz w:val="20"/>
          <w:szCs w:val="20"/>
        </w:rPr>
      </w:pPr>
    </w:p>
    <w:p w:rsidR="005D7DCF" w:rsidRDefault="00B663F7" w:rsidP="005D7DCF">
      <w:r>
        <w:t xml:space="preserve">Во втором подходе использовалась новая архитектура </w:t>
      </w:r>
      <w:r>
        <w:rPr>
          <w:lang w:val="en-US"/>
        </w:rPr>
        <w:t>SVTR</w:t>
      </w:r>
      <w:r w:rsidR="00F267A1" w:rsidRPr="00F267A1">
        <w:t xml:space="preserve"> </w:t>
      </w:r>
      <w:r w:rsidR="00F267A1">
        <w:t>(рис. 7)</w:t>
      </w:r>
      <w:r w:rsidRPr="00B663F7">
        <w:t xml:space="preserve">. </w:t>
      </w:r>
      <w:r w:rsidR="005D7DCF">
        <w:t xml:space="preserve"> </w:t>
      </w:r>
    </w:p>
    <w:p w:rsidR="00E61827" w:rsidRDefault="00E61827" w:rsidP="005D7DCF"/>
    <w:p w:rsidR="00F267A1" w:rsidRDefault="00F267A1" w:rsidP="00F267A1">
      <w:pPr>
        <w:jc w:val="center"/>
      </w:pPr>
      <w:r>
        <w:rPr>
          <w:noProof/>
        </w:rPr>
        <w:drawing>
          <wp:inline distT="0" distB="0" distL="0" distR="0">
            <wp:extent cx="5359180" cy="2647796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116" cy="266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A1" w:rsidRDefault="00F267A1" w:rsidP="00F267A1">
      <w:pPr>
        <w:jc w:val="center"/>
        <w:rPr>
          <w:sz w:val="20"/>
          <w:szCs w:val="20"/>
        </w:rPr>
      </w:pPr>
      <w:r>
        <w:rPr>
          <w:sz w:val="20"/>
          <w:szCs w:val="20"/>
        </w:rPr>
        <w:t>Р</w:t>
      </w:r>
      <w:r w:rsidRPr="00F267A1">
        <w:rPr>
          <w:sz w:val="20"/>
          <w:szCs w:val="20"/>
        </w:rPr>
        <w:t>ис. 7</w:t>
      </w:r>
    </w:p>
    <w:p w:rsidR="00E61827" w:rsidRDefault="00E61827" w:rsidP="00F267A1">
      <w:pPr>
        <w:jc w:val="center"/>
        <w:rPr>
          <w:sz w:val="20"/>
          <w:szCs w:val="20"/>
        </w:rPr>
      </w:pPr>
    </w:p>
    <w:p w:rsidR="00F267A1" w:rsidRDefault="00F267A1" w:rsidP="00F267A1">
      <w:r w:rsidRPr="00F267A1">
        <w:t xml:space="preserve">Основным в данной архитектуре является </w:t>
      </w:r>
      <w:r w:rsidR="00D800B4">
        <w:t xml:space="preserve">отказ от использования двоичной архитектуры </w:t>
      </w:r>
      <w:r w:rsidR="00710188">
        <w:t xml:space="preserve">как в </w:t>
      </w:r>
      <w:r w:rsidR="00D800B4">
        <w:t xml:space="preserve">модели </w:t>
      </w:r>
      <w:r w:rsidR="00D800B4">
        <w:rPr>
          <w:lang w:val="en-US"/>
        </w:rPr>
        <w:t>CRNN</w:t>
      </w:r>
      <w:r w:rsidR="00D800B4" w:rsidRPr="00D800B4">
        <w:t xml:space="preserve"> (</w:t>
      </w:r>
      <w:r w:rsidR="00D800B4">
        <w:rPr>
          <w:lang w:val="en-US"/>
        </w:rPr>
        <w:t>CNN</w:t>
      </w:r>
      <w:r w:rsidR="00D800B4" w:rsidRPr="00D800B4">
        <w:t xml:space="preserve"> </w:t>
      </w:r>
      <w:r w:rsidR="002C6DDE">
        <w:t xml:space="preserve">для извлечения признаков </w:t>
      </w:r>
      <w:r w:rsidR="00D800B4">
        <w:t xml:space="preserve">и </w:t>
      </w:r>
      <w:r w:rsidR="002C6DDE">
        <w:t>рекуррентной</w:t>
      </w:r>
      <w:r w:rsidR="00D800B4">
        <w:t xml:space="preserve"> </w:t>
      </w:r>
      <w:r w:rsidR="00D800B4">
        <w:rPr>
          <w:lang w:val="en-US"/>
        </w:rPr>
        <w:t>RNN</w:t>
      </w:r>
      <w:r w:rsidR="002C6DDE">
        <w:t xml:space="preserve"> для предсказания</w:t>
      </w:r>
      <w:r w:rsidR="00D800B4" w:rsidRPr="00D800B4">
        <w:t>)</w:t>
      </w:r>
      <w:r w:rsidR="00D800B4">
        <w:t xml:space="preserve"> и переход к цельной, однопроходной модели. В архитектуре </w:t>
      </w:r>
      <w:r w:rsidR="00D800B4">
        <w:rPr>
          <w:lang w:val="en-US"/>
        </w:rPr>
        <w:t>SVTR</w:t>
      </w:r>
      <w:r w:rsidR="00D800B4" w:rsidRPr="00D800B4">
        <w:t xml:space="preserve"> </w:t>
      </w:r>
      <w:r w:rsidRPr="00F267A1">
        <w:t>исполь</w:t>
      </w:r>
      <w:r w:rsidR="00D800B4">
        <w:t>зуются</w:t>
      </w:r>
      <w:r w:rsidRPr="00F267A1">
        <w:t xml:space="preserve"> Local и Global</w:t>
      </w:r>
      <w:r w:rsidR="008D1EB8" w:rsidRPr="008D1EB8">
        <w:t xml:space="preserve"> </w:t>
      </w:r>
      <w:r w:rsidRPr="00F267A1">
        <w:t>mixing сло</w:t>
      </w:r>
      <w:r w:rsidR="00D800B4">
        <w:t>и</w:t>
      </w:r>
      <w:r>
        <w:t xml:space="preserve">, </w:t>
      </w:r>
      <w:r w:rsidR="008D1EB8">
        <w:t>которые</w:t>
      </w:r>
      <w:r>
        <w:t xml:space="preserve"> по сути являются </w:t>
      </w:r>
      <w:r>
        <w:rPr>
          <w:lang w:val="en-US"/>
        </w:rPr>
        <w:t>multi</w:t>
      </w:r>
      <w:r w:rsidRPr="00F267A1">
        <w:t>-</w:t>
      </w:r>
      <w:r>
        <w:rPr>
          <w:lang w:val="en-US"/>
        </w:rPr>
        <w:t>head</w:t>
      </w:r>
      <w:r w:rsidR="008D1EB8" w:rsidRPr="008D1EB8">
        <w:t xml:space="preserve"> </w:t>
      </w:r>
      <w:r w:rsidR="008D1EB8">
        <w:rPr>
          <w:lang w:val="en-US"/>
        </w:rPr>
        <w:t>self</w:t>
      </w:r>
      <w:r w:rsidR="008D1EB8" w:rsidRPr="008D1EB8">
        <w:t>-</w:t>
      </w:r>
      <w:r>
        <w:rPr>
          <w:lang w:val="en-US"/>
        </w:rPr>
        <w:t>attention</w:t>
      </w:r>
      <w:r w:rsidRPr="00F267A1">
        <w:t>,</w:t>
      </w:r>
      <w:r w:rsidR="00D800B4" w:rsidRPr="00D800B4">
        <w:t xml:space="preserve"> </w:t>
      </w:r>
      <w:r w:rsidR="00D800B4">
        <w:t xml:space="preserve">и выполняют функцию улавливания глобального и локального </w:t>
      </w:r>
      <w:r w:rsidR="00C20B77">
        <w:t>контекста</w:t>
      </w:r>
      <w:r w:rsidR="00D800B4">
        <w:t xml:space="preserve"> на изображении</w:t>
      </w:r>
      <w:r w:rsidR="0026421F">
        <w:t>,</w:t>
      </w:r>
      <w:r w:rsidR="00D800B4">
        <w:t xml:space="preserve"> что</w:t>
      </w:r>
      <w:r w:rsidR="00C20B77">
        <w:t xml:space="preserve"> </w:t>
      </w:r>
      <w:r w:rsidR="00D800B4">
        <w:t xml:space="preserve">в отличии от </w:t>
      </w:r>
      <w:r w:rsidR="00D800B4">
        <w:rPr>
          <w:lang w:val="en-US"/>
        </w:rPr>
        <w:t>RNN</w:t>
      </w:r>
      <w:r w:rsidR="00D800B4" w:rsidRPr="00D800B4">
        <w:t xml:space="preserve"> </w:t>
      </w:r>
      <w:r w:rsidR="00D800B4">
        <w:t>архитектуры позволяет учитывать</w:t>
      </w:r>
      <w:r w:rsidR="00C20B77">
        <w:t xml:space="preserve"> </w:t>
      </w:r>
      <w:r w:rsidR="00D800B4">
        <w:t>контекст изображения более полно.</w:t>
      </w:r>
    </w:p>
    <w:p w:rsidR="0026421F" w:rsidRDefault="0026421F" w:rsidP="00F267A1"/>
    <w:p w:rsidR="0026421F" w:rsidRDefault="00510E9A" w:rsidP="00F267A1">
      <w:r>
        <w:lastRenderedPageBreak/>
        <w:t>По итогам обучения моделей были получены следующие метрики</w:t>
      </w:r>
      <w:r w:rsidR="00404DD5">
        <w:t xml:space="preserve"> на валидационных выборках</w:t>
      </w:r>
      <w:r w:rsidRPr="00510E9A">
        <w:t>:</w:t>
      </w:r>
    </w:p>
    <w:p w:rsidR="00E61827" w:rsidRDefault="00E61827" w:rsidP="00F267A1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327"/>
        <w:gridCol w:w="3231"/>
        <w:gridCol w:w="2787"/>
      </w:tblGrid>
      <w:tr w:rsidR="008B4AC2" w:rsidTr="008B4AC2">
        <w:tc>
          <w:tcPr>
            <w:tcW w:w="3327" w:type="dxa"/>
          </w:tcPr>
          <w:p w:rsidR="008B4AC2" w:rsidRDefault="008B4AC2" w:rsidP="00F267A1">
            <w:r>
              <w:t>Модель</w:t>
            </w:r>
          </w:p>
        </w:tc>
        <w:tc>
          <w:tcPr>
            <w:tcW w:w="3231" w:type="dxa"/>
          </w:tcPr>
          <w:p w:rsidR="008B4AC2" w:rsidRDefault="008B4AC2" w:rsidP="00F267A1">
            <w:r>
              <w:t>Метрика</w:t>
            </w:r>
          </w:p>
        </w:tc>
        <w:tc>
          <w:tcPr>
            <w:tcW w:w="2787" w:type="dxa"/>
          </w:tcPr>
          <w:p w:rsidR="008B4AC2" w:rsidRPr="008B4AC2" w:rsidRDefault="00715B3E" w:rsidP="00F267A1">
            <w:r>
              <w:t>Валидационные данные</w:t>
            </w:r>
          </w:p>
        </w:tc>
      </w:tr>
      <w:tr w:rsidR="008B4AC2" w:rsidRPr="00510E9A" w:rsidTr="008B4AC2">
        <w:tc>
          <w:tcPr>
            <w:tcW w:w="3327" w:type="dxa"/>
          </w:tcPr>
          <w:p w:rsidR="008B4AC2" w:rsidRPr="00510E9A" w:rsidRDefault="008B4AC2" w:rsidP="00F267A1">
            <w:pPr>
              <w:rPr>
                <w:lang w:val="en-US"/>
              </w:rPr>
            </w:pPr>
            <w:r>
              <w:rPr>
                <w:lang w:val="en-US"/>
              </w:rPr>
              <w:t>Yolov5-large-1</w:t>
            </w:r>
            <w:r w:rsidRPr="00510E9A">
              <w:rPr>
                <w:vertAlign w:val="superscript"/>
                <w:lang w:val="en-US"/>
              </w:rPr>
              <w:t>st</w:t>
            </w:r>
            <w:r>
              <w:rPr>
                <w:lang w:val="en-US"/>
              </w:rPr>
              <w:t>_level_det</w:t>
            </w:r>
          </w:p>
        </w:tc>
        <w:tc>
          <w:tcPr>
            <w:tcW w:w="3231" w:type="dxa"/>
          </w:tcPr>
          <w:p w:rsidR="008B4AC2" w:rsidRPr="00510E9A" w:rsidRDefault="008B4AC2" w:rsidP="00F267A1">
            <w:pPr>
              <w:rPr>
                <w:lang w:val="en-US"/>
              </w:rPr>
            </w:pPr>
            <w:r>
              <w:rPr>
                <w:lang w:val="en-US"/>
              </w:rPr>
              <w:t xml:space="preserve">mAP50 - </w:t>
            </w:r>
            <w:r w:rsidRPr="00BC089F">
              <w:rPr>
                <w:lang w:val="en-US"/>
              </w:rPr>
              <w:t>0.991</w:t>
            </w:r>
            <w:r>
              <w:rPr>
                <w:lang w:val="en-US"/>
              </w:rPr>
              <w:t>,</w:t>
            </w:r>
            <w:r w:rsidRPr="00BC089F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mAP95 - </w:t>
            </w:r>
            <w:r w:rsidRPr="00BC089F">
              <w:rPr>
                <w:lang w:val="en-US"/>
              </w:rPr>
              <w:t>0.791</w:t>
            </w:r>
          </w:p>
        </w:tc>
        <w:tc>
          <w:tcPr>
            <w:tcW w:w="2787" w:type="dxa"/>
          </w:tcPr>
          <w:p w:rsidR="008B4AC2" w:rsidRPr="008B4AC2" w:rsidRDefault="008B4AC2" w:rsidP="00F267A1">
            <w:r>
              <w:t>63 изображения</w:t>
            </w:r>
          </w:p>
        </w:tc>
      </w:tr>
      <w:tr w:rsidR="008B4AC2" w:rsidRPr="00510E9A" w:rsidTr="008B4AC2">
        <w:tc>
          <w:tcPr>
            <w:tcW w:w="3327" w:type="dxa"/>
          </w:tcPr>
          <w:p w:rsidR="008B4AC2" w:rsidRPr="00510E9A" w:rsidRDefault="008B4AC2" w:rsidP="00F267A1">
            <w:pPr>
              <w:rPr>
                <w:lang w:val="en-US"/>
              </w:rPr>
            </w:pPr>
            <w:r>
              <w:rPr>
                <w:lang w:val="en-US"/>
              </w:rPr>
              <w:t>Yolov5-large-2</w:t>
            </w:r>
            <w:r w:rsidRPr="00BC089F">
              <w:rPr>
                <w:vertAlign w:val="superscript"/>
                <w:lang w:val="en-US"/>
              </w:rPr>
              <w:t>nd</w:t>
            </w:r>
            <w:r>
              <w:rPr>
                <w:lang w:val="en-US"/>
              </w:rPr>
              <w:t>_level_det</w:t>
            </w:r>
          </w:p>
        </w:tc>
        <w:tc>
          <w:tcPr>
            <w:tcW w:w="3231" w:type="dxa"/>
          </w:tcPr>
          <w:p w:rsidR="008B4AC2" w:rsidRPr="00510E9A" w:rsidRDefault="008B4AC2" w:rsidP="00F267A1">
            <w:pPr>
              <w:rPr>
                <w:lang w:val="en-US"/>
              </w:rPr>
            </w:pPr>
            <w:r>
              <w:rPr>
                <w:lang w:val="en-US"/>
              </w:rPr>
              <w:t xml:space="preserve">mAP50 - </w:t>
            </w:r>
            <w:r w:rsidRPr="00BC089F">
              <w:rPr>
                <w:lang w:val="en-US"/>
              </w:rPr>
              <w:t>0.995</w:t>
            </w:r>
            <w:r>
              <w:rPr>
                <w:lang w:val="en-US"/>
              </w:rPr>
              <w:t xml:space="preserve">, mAP95 - </w:t>
            </w:r>
            <w:r w:rsidRPr="00BC089F">
              <w:rPr>
                <w:lang w:val="en-US"/>
              </w:rPr>
              <w:t>0.825</w:t>
            </w:r>
          </w:p>
        </w:tc>
        <w:tc>
          <w:tcPr>
            <w:tcW w:w="2787" w:type="dxa"/>
          </w:tcPr>
          <w:p w:rsidR="008B4AC2" w:rsidRPr="008B4AC2" w:rsidRDefault="008B4AC2" w:rsidP="00F267A1">
            <w:r>
              <w:t>115 изображений</w:t>
            </w:r>
          </w:p>
        </w:tc>
      </w:tr>
      <w:tr w:rsidR="008B4AC2" w:rsidRPr="00510E9A" w:rsidTr="008B4AC2">
        <w:tc>
          <w:tcPr>
            <w:tcW w:w="3327" w:type="dxa"/>
          </w:tcPr>
          <w:p w:rsidR="008B4AC2" w:rsidRPr="0043734D" w:rsidRDefault="008B4AC2" w:rsidP="00F267A1">
            <w:pPr>
              <w:rPr>
                <w:lang w:val="en-US"/>
              </w:rPr>
            </w:pPr>
            <w:r>
              <w:rPr>
                <w:lang w:val="en-US"/>
              </w:rPr>
              <w:t>Resnet34 CRNN</w:t>
            </w:r>
          </w:p>
        </w:tc>
        <w:tc>
          <w:tcPr>
            <w:tcW w:w="3231" w:type="dxa"/>
          </w:tcPr>
          <w:p w:rsidR="008B4AC2" w:rsidRPr="00510E9A" w:rsidRDefault="008B4AC2" w:rsidP="00F267A1">
            <w:pPr>
              <w:rPr>
                <w:lang w:val="en-US"/>
              </w:rPr>
            </w:pPr>
            <w:r>
              <w:rPr>
                <w:lang w:val="en-US"/>
              </w:rPr>
              <w:t>Levenstein score - 9</w:t>
            </w:r>
            <w:r>
              <w:t>7</w:t>
            </w:r>
            <w:r>
              <w:rPr>
                <w:lang w:val="en-US"/>
              </w:rPr>
              <w:t>.</w:t>
            </w:r>
            <w:r>
              <w:t>94</w:t>
            </w:r>
            <w:r>
              <w:rPr>
                <w:lang w:val="en-US"/>
              </w:rPr>
              <w:t>%</w:t>
            </w:r>
          </w:p>
        </w:tc>
        <w:tc>
          <w:tcPr>
            <w:tcW w:w="2787" w:type="dxa"/>
          </w:tcPr>
          <w:p w:rsidR="008B4AC2" w:rsidRPr="008B4AC2" w:rsidRDefault="008B4AC2" w:rsidP="00F267A1">
            <w:r>
              <w:t>1129 изображений слов</w:t>
            </w:r>
          </w:p>
        </w:tc>
      </w:tr>
      <w:tr w:rsidR="008B4AC2" w:rsidRPr="00510E9A" w:rsidTr="008B4AC2">
        <w:tc>
          <w:tcPr>
            <w:tcW w:w="3327" w:type="dxa"/>
          </w:tcPr>
          <w:p w:rsidR="008B4AC2" w:rsidRPr="00DA4220" w:rsidRDefault="008B4AC2" w:rsidP="008B4AC2">
            <w:r>
              <w:rPr>
                <w:lang w:val="en-US"/>
              </w:rPr>
              <w:t>SVTR-Tiny</w:t>
            </w:r>
          </w:p>
        </w:tc>
        <w:tc>
          <w:tcPr>
            <w:tcW w:w="3231" w:type="dxa"/>
          </w:tcPr>
          <w:p w:rsidR="008B4AC2" w:rsidRPr="00510E9A" w:rsidRDefault="008B4AC2" w:rsidP="008B4AC2">
            <w:pPr>
              <w:rPr>
                <w:lang w:val="en-US"/>
              </w:rPr>
            </w:pPr>
            <w:r>
              <w:rPr>
                <w:lang w:val="en-US"/>
              </w:rPr>
              <w:t>Levenstein score - 98.</w:t>
            </w:r>
            <w:r w:rsidR="00AE69F9">
              <w:rPr>
                <w:lang w:val="en-US"/>
              </w:rPr>
              <w:t>5</w:t>
            </w:r>
            <w:r>
              <w:rPr>
                <w:lang w:val="en-US"/>
              </w:rPr>
              <w:t>%</w:t>
            </w:r>
          </w:p>
        </w:tc>
        <w:tc>
          <w:tcPr>
            <w:tcW w:w="2787" w:type="dxa"/>
          </w:tcPr>
          <w:p w:rsidR="008B4AC2" w:rsidRPr="008B4AC2" w:rsidRDefault="008B4AC2" w:rsidP="008B4AC2">
            <w:r>
              <w:t>1129 изображений слов</w:t>
            </w:r>
          </w:p>
        </w:tc>
      </w:tr>
    </w:tbl>
    <w:p w:rsidR="00510E9A" w:rsidRPr="00ED072C" w:rsidRDefault="00ED072C" w:rsidP="00ED072C">
      <w:pPr>
        <w:jc w:val="left"/>
        <w:rPr>
          <w:sz w:val="20"/>
          <w:szCs w:val="20"/>
        </w:rPr>
      </w:pPr>
      <w:r w:rsidRPr="00ED072C">
        <w:rPr>
          <w:sz w:val="20"/>
          <w:szCs w:val="20"/>
        </w:rPr>
        <w:t>Таб</w:t>
      </w:r>
      <w:r>
        <w:rPr>
          <w:sz w:val="20"/>
          <w:szCs w:val="20"/>
        </w:rPr>
        <w:t>.</w:t>
      </w:r>
      <w:r w:rsidRPr="00ED072C">
        <w:rPr>
          <w:sz w:val="20"/>
          <w:szCs w:val="20"/>
        </w:rPr>
        <w:t xml:space="preserve"> 1</w:t>
      </w:r>
    </w:p>
    <w:p w:rsidR="00320E3E" w:rsidRDefault="00320E3E" w:rsidP="00F267A1">
      <w:pPr>
        <w:rPr>
          <w:lang w:val="en-US"/>
        </w:rPr>
      </w:pPr>
    </w:p>
    <w:p w:rsidR="00320E3E" w:rsidRDefault="00320E3E" w:rsidP="00320E3E">
      <w:pPr>
        <w:pStyle w:val="1"/>
        <w:jc w:val="center"/>
      </w:pPr>
      <w:r>
        <w:t>Итоги обучения</w:t>
      </w:r>
    </w:p>
    <w:p w:rsidR="00320E3E" w:rsidRDefault="00320E3E" w:rsidP="00320E3E"/>
    <w:p w:rsidR="00320E3E" w:rsidRDefault="00320E3E" w:rsidP="00320E3E">
      <w:r>
        <w:t xml:space="preserve">В итоге для решения задачи распознавания текста в документах было </w:t>
      </w:r>
      <w:r w:rsidR="00B40C9F">
        <w:t xml:space="preserve">обучено 4 модели и получено </w:t>
      </w:r>
      <w:r>
        <w:t xml:space="preserve">два </w:t>
      </w:r>
      <w:r w:rsidR="00F212A6">
        <w:t xml:space="preserve">финальных </w:t>
      </w:r>
      <w:r>
        <w:t>пайплайна а именно</w:t>
      </w:r>
      <w:r w:rsidRPr="00320E3E">
        <w:t>:</w:t>
      </w:r>
    </w:p>
    <w:p w:rsidR="00320E3E" w:rsidRDefault="00320E3E" w:rsidP="00320E3E">
      <w:pPr>
        <w:rPr>
          <w:lang w:val="en-US"/>
        </w:rPr>
      </w:pPr>
      <w:r>
        <w:rPr>
          <w:lang w:val="en-US"/>
        </w:rPr>
        <w:t>Yolov5-large-1</w:t>
      </w:r>
      <w:r w:rsidRPr="00510E9A">
        <w:rPr>
          <w:vertAlign w:val="superscript"/>
          <w:lang w:val="en-US"/>
        </w:rPr>
        <w:t>st</w:t>
      </w:r>
      <w:r>
        <w:rPr>
          <w:lang w:val="en-US"/>
        </w:rPr>
        <w:t xml:space="preserve">_level_det </w:t>
      </w:r>
      <w:r w:rsidR="00F04CD6">
        <w:rPr>
          <w:lang w:val="en-US"/>
        </w:rPr>
        <w:t xml:space="preserve"> </w:t>
      </w:r>
      <w:r w:rsidRPr="00320E3E">
        <w:rPr>
          <w:b/>
          <w:bCs/>
          <w:sz w:val="32"/>
          <w:szCs w:val="32"/>
          <w:lang w:val="en-US"/>
        </w:rPr>
        <w:t>-&gt;</w:t>
      </w:r>
      <w:r>
        <w:rPr>
          <w:lang w:val="en-US"/>
        </w:rPr>
        <w:t xml:space="preserve"> </w:t>
      </w:r>
      <w:r w:rsidR="00F04CD6">
        <w:rPr>
          <w:lang w:val="en-US"/>
        </w:rPr>
        <w:t xml:space="preserve"> </w:t>
      </w:r>
      <w:r>
        <w:rPr>
          <w:lang w:val="en-US"/>
        </w:rPr>
        <w:t>Yolov5-large-2</w:t>
      </w:r>
      <w:r w:rsidRPr="00BC089F">
        <w:rPr>
          <w:vertAlign w:val="superscript"/>
          <w:lang w:val="en-US"/>
        </w:rPr>
        <w:t>nd</w:t>
      </w:r>
      <w:r>
        <w:rPr>
          <w:lang w:val="en-US"/>
        </w:rPr>
        <w:t>_level_det</w:t>
      </w:r>
      <w:r w:rsidR="00F04CD6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320E3E">
        <w:rPr>
          <w:b/>
          <w:bCs/>
          <w:sz w:val="32"/>
          <w:szCs w:val="32"/>
          <w:lang w:val="en-US"/>
        </w:rPr>
        <w:t xml:space="preserve">-&gt; </w:t>
      </w:r>
      <w:r w:rsidR="00F04CD6">
        <w:rPr>
          <w:b/>
          <w:bCs/>
          <w:sz w:val="32"/>
          <w:szCs w:val="32"/>
          <w:lang w:val="en-US"/>
        </w:rPr>
        <w:t xml:space="preserve"> </w:t>
      </w:r>
      <w:r>
        <w:rPr>
          <w:lang w:val="en-US"/>
        </w:rPr>
        <w:t>Resnet34 CRNN</w:t>
      </w:r>
    </w:p>
    <w:p w:rsidR="00320E3E" w:rsidRDefault="00320E3E" w:rsidP="00320E3E">
      <w:pPr>
        <w:rPr>
          <w:lang w:val="en-US"/>
        </w:rPr>
      </w:pPr>
      <w:r>
        <w:rPr>
          <w:lang w:val="en-US"/>
        </w:rPr>
        <w:t>Yolov5-large-1</w:t>
      </w:r>
      <w:r w:rsidRPr="00510E9A">
        <w:rPr>
          <w:vertAlign w:val="superscript"/>
          <w:lang w:val="en-US"/>
        </w:rPr>
        <w:t>st</w:t>
      </w:r>
      <w:r>
        <w:rPr>
          <w:lang w:val="en-US"/>
        </w:rPr>
        <w:t>_level_det</w:t>
      </w:r>
      <w:r w:rsidR="00F04CD6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320E3E">
        <w:rPr>
          <w:b/>
          <w:bCs/>
          <w:sz w:val="32"/>
          <w:szCs w:val="32"/>
          <w:lang w:val="en-US"/>
        </w:rPr>
        <w:t xml:space="preserve">-&gt; </w:t>
      </w:r>
      <w:r w:rsidR="00F04CD6">
        <w:rPr>
          <w:b/>
          <w:bCs/>
          <w:sz w:val="32"/>
          <w:szCs w:val="32"/>
          <w:lang w:val="en-US"/>
        </w:rPr>
        <w:t xml:space="preserve"> </w:t>
      </w:r>
      <w:r>
        <w:rPr>
          <w:lang w:val="en-US"/>
        </w:rPr>
        <w:t>Yolov5-large-2</w:t>
      </w:r>
      <w:r w:rsidRPr="00BC089F">
        <w:rPr>
          <w:vertAlign w:val="superscript"/>
          <w:lang w:val="en-US"/>
        </w:rPr>
        <w:t>nd</w:t>
      </w:r>
      <w:r>
        <w:rPr>
          <w:lang w:val="en-US"/>
        </w:rPr>
        <w:t>_level_det</w:t>
      </w:r>
      <w:r w:rsidR="00F04CD6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320E3E">
        <w:rPr>
          <w:b/>
          <w:bCs/>
          <w:sz w:val="32"/>
          <w:szCs w:val="32"/>
          <w:lang w:val="en-US"/>
        </w:rPr>
        <w:t xml:space="preserve">-&gt; </w:t>
      </w:r>
      <w:r w:rsidR="00F04CD6">
        <w:rPr>
          <w:b/>
          <w:bCs/>
          <w:sz w:val="32"/>
          <w:szCs w:val="32"/>
          <w:lang w:val="en-US"/>
        </w:rPr>
        <w:t xml:space="preserve"> </w:t>
      </w:r>
      <w:r w:rsidRPr="00320E3E">
        <w:rPr>
          <w:lang w:val="en-US"/>
        </w:rPr>
        <w:t>SVTR</w:t>
      </w:r>
      <w:r>
        <w:rPr>
          <w:lang w:val="en-US"/>
        </w:rPr>
        <w:t>-Tiny</w:t>
      </w:r>
    </w:p>
    <w:p w:rsidR="00690C49" w:rsidRDefault="00690C49" w:rsidP="00320E3E">
      <w:pPr>
        <w:rPr>
          <w:lang w:val="en-US"/>
        </w:rPr>
      </w:pPr>
    </w:p>
    <w:p w:rsidR="00690C49" w:rsidRDefault="00690C49" w:rsidP="00320E3E">
      <w:r>
        <w:t xml:space="preserve">В таблице </w:t>
      </w:r>
      <w:r w:rsidR="00B40C9F">
        <w:t xml:space="preserve">ниже </w:t>
      </w:r>
      <w:r>
        <w:t xml:space="preserve">приведены результаты </w:t>
      </w:r>
      <w:r w:rsidR="00B40C9F">
        <w:t xml:space="preserve">подсчёта </w:t>
      </w:r>
      <w:r>
        <w:t>метрик</w:t>
      </w:r>
      <w:r w:rsidR="00B40C9F">
        <w:t xml:space="preserve"> для первого и второго пайплайнов</w:t>
      </w:r>
      <w:r w:rsidR="00B40C9F" w:rsidRPr="00B40C9F">
        <w:t>:</w:t>
      </w:r>
    </w:p>
    <w:p w:rsidR="00E03B4F" w:rsidRDefault="00E03B4F" w:rsidP="00320E3E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64EDC" w:rsidTr="00864EDC">
        <w:tc>
          <w:tcPr>
            <w:tcW w:w="3115" w:type="dxa"/>
          </w:tcPr>
          <w:p w:rsidR="00864EDC" w:rsidRDefault="00864EDC" w:rsidP="00320E3E">
            <w:r>
              <w:t>Пайплайн</w:t>
            </w:r>
          </w:p>
        </w:tc>
        <w:tc>
          <w:tcPr>
            <w:tcW w:w="3115" w:type="dxa"/>
          </w:tcPr>
          <w:p w:rsidR="00864EDC" w:rsidRPr="00431A20" w:rsidRDefault="00864EDC" w:rsidP="00320E3E">
            <w:pPr>
              <w:rPr>
                <w:lang w:val="en-US"/>
              </w:rPr>
            </w:pPr>
            <w:r>
              <w:rPr>
                <w:lang w:val="en-US"/>
              </w:rPr>
              <w:t xml:space="preserve">Levenshtein score </w:t>
            </w:r>
            <w:r w:rsidR="00431A20">
              <w:t>в</w:t>
            </w:r>
            <w:r>
              <w:rPr>
                <w:lang w:val="en-US"/>
              </w:rPr>
              <w:t xml:space="preserve"> </w:t>
            </w:r>
            <w:r w:rsidR="00431A20">
              <w:t>процентах</w:t>
            </w:r>
            <w:r w:rsidR="00431A20">
              <w:rPr>
                <w:lang w:val="en-US"/>
              </w:rPr>
              <w:t xml:space="preserve"> (1644 </w:t>
            </w:r>
            <w:r w:rsidR="00431A20">
              <w:t>символов</w:t>
            </w:r>
            <w:r w:rsidR="00431A20" w:rsidRPr="00431A20">
              <w:rPr>
                <w:lang w:val="en-US"/>
              </w:rPr>
              <w:t xml:space="preserve"> </w:t>
            </w:r>
            <w:r w:rsidR="00431A20">
              <w:rPr>
                <w:lang w:val="en-US"/>
              </w:rPr>
              <w:t>– ground truth)</w:t>
            </w:r>
          </w:p>
        </w:tc>
        <w:tc>
          <w:tcPr>
            <w:tcW w:w="3115" w:type="dxa"/>
          </w:tcPr>
          <w:p w:rsidR="00864EDC" w:rsidRPr="00864EDC" w:rsidRDefault="00864EDC" w:rsidP="00320E3E">
            <w:r>
              <w:t>Скорость работы моделей</w:t>
            </w:r>
          </w:p>
        </w:tc>
      </w:tr>
      <w:tr w:rsidR="00864EDC" w:rsidTr="00864EDC">
        <w:tc>
          <w:tcPr>
            <w:tcW w:w="3115" w:type="dxa"/>
          </w:tcPr>
          <w:p w:rsidR="00864EDC" w:rsidRPr="00431A20" w:rsidRDefault="00E34F57" w:rsidP="00320E3E">
            <w:pPr>
              <w:rPr>
                <w:lang w:val="en-US"/>
              </w:rPr>
            </w:pPr>
            <w:r>
              <w:rPr>
                <w:lang w:val="en-US"/>
              </w:rPr>
              <w:t>Resnet34</w:t>
            </w:r>
            <w:r>
              <w:t xml:space="preserve"> </w:t>
            </w:r>
            <w:r w:rsidR="00431A20">
              <w:rPr>
                <w:lang w:val="en-US"/>
              </w:rPr>
              <w:t>CRNN</w:t>
            </w:r>
          </w:p>
        </w:tc>
        <w:tc>
          <w:tcPr>
            <w:tcW w:w="3115" w:type="dxa"/>
          </w:tcPr>
          <w:p w:rsidR="00431A20" w:rsidRPr="00431A20" w:rsidRDefault="00431A20" w:rsidP="00320E3E">
            <w:pPr>
              <w:rPr>
                <w:lang w:val="en-US"/>
              </w:rPr>
            </w:pPr>
            <w:r>
              <w:t>99.2 %</w:t>
            </w:r>
          </w:p>
        </w:tc>
        <w:tc>
          <w:tcPr>
            <w:tcW w:w="3115" w:type="dxa"/>
          </w:tcPr>
          <w:p w:rsidR="00864EDC" w:rsidRPr="00431A20" w:rsidRDefault="00431A20" w:rsidP="00320E3E">
            <w:pPr>
              <w:rPr>
                <w:lang w:val="en-US"/>
              </w:rPr>
            </w:pPr>
            <w:r>
              <w:t>3.12 сек</w:t>
            </w:r>
            <w:r>
              <w:rPr>
                <w:lang w:val="en-US"/>
              </w:rPr>
              <w:t>/</w:t>
            </w:r>
            <w:r>
              <w:t xml:space="preserve">1 </w:t>
            </w:r>
            <w:r>
              <w:rPr>
                <w:lang w:val="en-US"/>
              </w:rPr>
              <w:t>it</w:t>
            </w:r>
          </w:p>
        </w:tc>
      </w:tr>
      <w:tr w:rsidR="00864EDC" w:rsidTr="00864EDC">
        <w:tc>
          <w:tcPr>
            <w:tcW w:w="3115" w:type="dxa"/>
          </w:tcPr>
          <w:p w:rsidR="00864EDC" w:rsidRPr="00431A20" w:rsidRDefault="00431A20" w:rsidP="00320E3E">
            <w:pPr>
              <w:rPr>
                <w:lang w:val="en-US"/>
              </w:rPr>
            </w:pPr>
            <w:r>
              <w:rPr>
                <w:lang w:val="en-US"/>
              </w:rPr>
              <w:t>SVTR-Tiny</w:t>
            </w:r>
          </w:p>
        </w:tc>
        <w:tc>
          <w:tcPr>
            <w:tcW w:w="3115" w:type="dxa"/>
          </w:tcPr>
          <w:p w:rsidR="00864EDC" w:rsidRPr="00431A20" w:rsidRDefault="00431A20" w:rsidP="00320E3E">
            <w:r>
              <w:rPr>
                <w:lang w:val="en-US"/>
              </w:rPr>
              <w:t>99.57 %</w:t>
            </w:r>
          </w:p>
        </w:tc>
        <w:tc>
          <w:tcPr>
            <w:tcW w:w="3115" w:type="dxa"/>
          </w:tcPr>
          <w:p w:rsidR="00864EDC" w:rsidRDefault="00431A20" w:rsidP="00320E3E">
            <w:r>
              <w:rPr>
                <w:lang w:val="en-US"/>
              </w:rPr>
              <w:t>1</w:t>
            </w:r>
            <w:r>
              <w:t>.</w:t>
            </w:r>
            <w:r>
              <w:rPr>
                <w:lang w:val="en-US"/>
              </w:rPr>
              <w:t>98</w:t>
            </w:r>
            <w:r>
              <w:t xml:space="preserve"> сек</w:t>
            </w:r>
            <w:r>
              <w:rPr>
                <w:lang w:val="en-US"/>
              </w:rPr>
              <w:t>/</w:t>
            </w:r>
            <w:r>
              <w:t xml:space="preserve">1 </w:t>
            </w:r>
            <w:r>
              <w:rPr>
                <w:lang w:val="en-US"/>
              </w:rPr>
              <w:t>it</w:t>
            </w:r>
          </w:p>
        </w:tc>
      </w:tr>
    </w:tbl>
    <w:p w:rsidR="00ED072C" w:rsidRDefault="00ED072C" w:rsidP="00ED072C">
      <w:pPr>
        <w:jc w:val="left"/>
        <w:rPr>
          <w:sz w:val="20"/>
          <w:szCs w:val="20"/>
        </w:rPr>
      </w:pPr>
      <w:r w:rsidRPr="00ED072C">
        <w:rPr>
          <w:sz w:val="20"/>
          <w:szCs w:val="20"/>
        </w:rPr>
        <w:t>Таб</w:t>
      </w:r>
      <w:r>
        <w:rPr>
          <w:sz w:val="20"/>
          <w:szCs w:val="20"/>
        </w:rPr>
        <w:t>. 2</w:t>
      </w:r>
    </w:p>
    <w:p w:rsidR="00E068BA" w:rsidRPr="00E068BA" w:rsidRDefault="00E068BA" w:rsidP="00E068BA">
      <w:r w:rsidRPr="00E068BA">
        <w:t>Ниже</w:t>
      </w:r>
      <w:r>
        <w:t xml:space="preserve"> представлены замеры скорости работы пайплайнов на 63 тестовых изображениях</w:t>
      </w:r>
      <w:r w:rsidRPr="00E068BA">
        <w:t>:</w:t>
      </w:r>
    </w:p>
    <w:p w:rsidR="00E068BA" w:rsidRDefault="00D74B17" w:rsidP="00ED072C">
      <w:pPr>
        <w:jc w:val="left"/>
        <w:rPr>
          <w:sz w:val="20"/>
          <w:szCs w:val="20"/>
        </w:rPr>
      </w:pPr>
      <w:r w:rsidRPr="00D74B17">
        <w:rPr>
          <w:sz w:val="20"/>
          <w:szCs w:val="20"/>
        </w:rPr>
        <w:t xml:space="preserve">          </w:t>
      </w:r>
    </w:p>
    <w:p w:rsidR="00E068BA" w:rsidRDefault="00E068BA" w:rsidP="00ED072C">
      <w:pPr>
        <w:jc w:val="left"/>
        <w:rPr>
          <w:sz w:val="20"/>
          <w:szCs w:val="20"/>
        </w:rPr>
      </w:pPr>
    </w:p>
    <w:p w:rsidR="00E068BA" w:rsidRDefault="00E068BA" w:rsidP="00ED072C">
      <w:pPr>
        <w:jc w:val="left"/>
        <w:rPr>
          <w:sz w:val="20"/>
          <w:szCs w:val="20"/>
        </w:rPr>
      </w:pPr>
    </w:p>
    <w:p w:rsidR="00E068BA" w:rsidRDefault="00E068BA" w:rsidP="00ED072C">
      <w:pPr>
        <w:jc w:val="left"/>
        <w:rPr>
          <w:sz w:val="20"/>
          <w:szCs w:val="20"/>
        </w:rPr>
      </w:pPr>
    </w:p>
    <w:p w:rsidR="00E068BA" w:rsidRDefault="00E068BA" w:rsidP="00ED072C">
      <w:pPr>
        <w:jc w:val="left"/>
        <w:rPr>
          <w:sz w:val="20"/>
          <w:szCs w:val="20"/>
        </w:rPr>
      </w:pPr>
    </w:p>
    <w:p w:rsidR="00E068BA" w:rsidRDefault="00E068BA" w:rsidP="00ED072C">
      <w:pPr>
        <w:jc w:val="left"/>
        <w:rPr>
          <w:sz w:val="20"/>
          <w:szCs w:val="20"/>
        </w:rPr>
      </w:pPr>
    </w:p>
    <w:p w:rsidR="00E068BA" w:rsidRDefault="00E068BA" w:rsidP="00ED072C">
      <w:pPr>
        <w:jc w:val="left"/>
        <w:rPr>
          <w:sz w:val="20"/>
          <w:szCs w:val="20"/>
        </w:rPr>
      </w:pPr>
    </w:p>
    <w:p w:rsidR="00D74B17" w:rsidRPr="00D74B17" w:rsidRDefault="00E068BA" w:rsidP="00ED072C">
      <w:pPr>
        <w:jc w:val="left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       </w:t>
      </w:r>
      <w:r w:rsidR="00D74B17">
        <w:rPr>
          <w:sz w:val="20"/>
          <w:szCs w:val="20"/>
        </w:rPr>
        <w:t xml:space="preserve">Скорость работы </w:t>
      </w:r>
      <w:r w:rsidR="00D74B17">
        <w:rPr>
          <w:sz w:val="20"/>
          <w:szCs w:val="20"/>
          <w:lang w:val="en-US"/>
        </w:rPr>
        <w:t>Resnet</w:t>
      </w:r>
      <w:r w:rsidR="00D74B17" w:rsidRPr="00D74B17">
        <w:rPr>
          <w:sz w:val="20"/>
          <w:szCs w:val="20"/>
        </w:rPr>
        <w:t xml:space="preserve">34 </w:t>
      </w:r>
      <w:r w:rsidR="00D74B17">
        <w:rPr>
          <w:sz w:val="20"/>
          <w:szCs w:val="20"/>
          <w:lang w:val="en-US"/>
        </w:rPr>
        <w:t>CRNN</w:t>
      </w:r>
      <w:r w:rsidR="00D74B17" w:rsidRPr="00D74B17">
        <w:rPr>
          <w:sz w:val="20"/>
          <w:szCs w:val="20"/>
        </w:rPr>
        <w:t xml:space="preserve">:               </w:t>
      </w:r>
      <w:r>
        <w:rPr>
          <w:sz w:val="20"/>
          <w:szCs w:val="20"/>
        </w:rPr>
        <w:t xml:space="preserve">          </w:t>
      </w:r>
      <w:r w:rsidR="00D74B17">
        <w:rPr>
          <w:sz w:val="20"/>
          <w:szCs w:val="20"/>
        </w:rPr>
        <w:t xml:space="preserve">Скорость работы </w:t>
      </w:r>
      <w:r w:rsidR="00D74B17">
        <w:rPr>
          <w:sz w:val="20"/>
          <w:szCs w:val="20"/>
          <w:lang w:val="en-US"/>
        </w:rPr>
        <w:t>SVTR</w:t>
      </w:r>
      <w:r w:rsidR="00D74B17" w:rsidRPr="00D74B17">
        <w:rPr>
          <w:sz w:val="20"/>
          <w:szCs w:val="20"/>
        </w:rPr>
        <w:t>-</w:t>
      </w:r>
      <w:r w:rsidR="00D74B17">
        <w:rPr>
          <w:sz w:val="20"/>
          <w:szCs w:val="20"/>
          <w:lang w:val="en-US"/>
        </w:rPr>
        <w:t>Tiny</w:t>
      </w:r>
      <w:r w:rsidR="00D74B17" w:rsidRPr="00D74B17">
        <w:rPr>
          <w:sz w:val="20"/>
          <w:szCs w:val="20"/>
        </w:rPr>
        <w:t>:</w:t>
      </w:r>
    </w:p>
    <w:p w:rsidR="00E03B4F" w:rsidRDefault="00D74B17" w:rsidP="00320E3E">
      <w:r>
        <w:rPr>
          <w:noProof/>
        </w:rPr>
        <w:drawing>
          <wp:inline distT="0" distB="0" distL="0" distR="0">
            <wp:extent cx="2640433" cy="1725433"/>
            <wp:effectExtent l="0" t="0" r="127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069" cy="18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00077" cy="1709727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137" cy="188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BA" w:rsidRPr="00E068BA" w:rsidRDefault="00E068BA" w:rsidP="00E068BA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</w:t>
      </w:r>
      <w:r w:rsidRPr="00E068BA">
        <w:rPr>
          <w:sz w:val="20"/>
          <w:szCs w:val="20"/>
        </w:rPr>
        <w:t xml:space="preserve">Рис. 8  </w:t>
      </w:r>
      <w:r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</w:t>
      </w:r>
      <w:r w:rsidRPr="00E068BA">
        <w:rPr>
          <w:sz w:val="20"/>
          <w:szCs w:val="20"/>
        </w:rPr>
        <w:t>Рис. 9</w:t>
      </w:r>
    </w:p>
    <w:p w:rsidR="00ED072C" w:rsidRPr="00ED072C" w:rsidRDefault="00ED072C" w:rsidP="00ED072C">
      <w:pPr>
        <w:pStyle w:val="1"/>
        <w:jc w:val="center"/>
      </w:pPr>
      <w:r>
        <w:t>Выводы</w:t>
      </w:r>
    </w:p>
    <w:p w:rsidR="00B40C9F" w:rsidRPr="00B40C9F" w:rsidRDefault="00B40C9F" w:rsidP="00320E3E"/>
    <w:p w:rsidR="00B40C9F" w:rsidRPr="00534168" w:rsidRDefault="00ED072C" w:rsidP="00320E3E">
      <w:r>
        <w:t>К</w:t>
      </w:r>
      <w:r w:rsidR="00E34F57">
        <w:t xml:space="preserve">ак можно увидеть из таблицы 2 точность модели в которой используется новая архитектура </w:t>
      </w:r>
      <w:r w:rsidR="00E34F57">
        <w:rPr>
          <w:lang w:val="en-US"/>
        </w:rPr>
        <w:t>SVTR</w:t>
      </w:r>
      <w:r w:rsidR="00E34F57" w:rsidRPr="00E34F57">
        <w:t xml:space="preserve"> </w:t>
      </w:r>
      <w:r w:rsidR="00E34F57">
        <w:t xml:space="preserve">выше. Из таблицы 1 также </w:t>
      </w:r>
      <w:r w:rsidR="00EA6385">
        <w:t>видно,</w:t>
      </w:r>
      <w:r w:rsidR="00E34F57">
        <w:t xml:space="preserve"> что </w:t>
      </w:r>
      <w:r w:rsidR="00E34F57">
        <w:rPr>
          <w:lang w:val="en-US"/>
        </w:rPr>
        <w:t>SVTR</w:t>
      </w:r>
      <w:r w:rsidR="00E34F57" w:rsidRPr="00E34F57">
        <w:t xml:space="preserve"> </w:t>
      </w:r>
      <w:r w:rsidR="00E34F57">
        <w:t xml:space="preserve">заметно выигрывает на валидационной выборке. По скорости работы </w:t>
      </w:r>
      <w:r w:rsidR="00E34F57">
        <w:rPr>
          <w:lang w:val="en-US"/>
        </w:rPr>
        <w:t>SVTR</w:t>
      </w:r>
      <w:r w:rsidR="00AB3B38">
        <w:t xml:space="preserve"> </w:t>
      </w:r>
      <w:r w:rsidR="00E34F57">
        <w:t xml:space="preserve">превосходит </w:t>
      </w:r>
      <w:r w:rsidR="00E34F57">
        <w:rPr>
          <w:lang w:val="en-US"/>
        </w:rPr>
        <w:t>CRNN</w:t>
      </w:r>
      <w:r w:rsidR="00E34F57" w:rsidRPr="00E34F57">
        <w:t xml:space="preserve"> </w:t>
      </w:r>
      <w:r w:rsidR="00E34F57">
        <w:t xml:space="preserve">с </w:t>
      </w:r>
      <w:r w:rsidR="00E34F57">
        <w:rPr>
          <w:lang w:val="en-US"/>
        </w:rPr>
        <w:t>Resnet</w:t>
      </w:r>
      <w:r w:rsidR="00E34F57" w:rsidRPr="00E34F57">
        <w:t>34</w:t>
      </w:r>
      <w:r w:rsidR="00E34F57">
        <w:t xml:space="preserve"> в качестве </w:t>
      </w:r>
      <w:r w:rsidR="00E34F57">
        <w:rPr>
          <w:lang w:val="en-US"/>
        </w:rPr>
        <w:t>backbone</w:t>
      </w:r>
      <w:r w:rsidR="00E34F57" w:rsidRPr="00E34F57">
        <w:t>.</w:t>
      </w:r>
      <w:r w:rsidR="00CF6014" w:rsidRPr="00CF6014">
        <w:t xml:space="preserve"> </w:t>
      </w:r>
      <w:r w:rsidR="00534168">
        <w:t xml:space="preserve">В качестве финального варианта </w:t>
      </w:r>
      <w:r w:rsidR="000F1676">
        <w:t xml:space="preserve">для использования в пайплайне распознавания документов </w:t>
      </w:r>
      <w:r w:rsidR="00534168">
        <w:t xml:space="preserve">был выбран </w:t>
      </w:r>
      <w:r w:rsidR="00534168">
        <w:rPr>
          <w:lang w:val="en-US"/>
        </w:rPr>
        <w:t>SVTR</w:t>
      </w:r>
      <w:r w:rsidR="00534168" w:rsidRPr="00534168">
        <w:t>-</w:t>
      </w:r>
      <w:r w:rsidR="00534168">
        <w:rPr>
          <w:lang w:val="en-US"/>
        </w:rPr>
        <w:t>Tiny</w:t>
      </w:r>
      <w:r w:rsidR="00534168" w:rsidRPr="00534168">
        <w:t>.</w:t>
      </w:r>
    </w:p>
    <w:p w:rsidR="00BD7761" w:rsidRPr="00AE69F9" w:rsidRDefault="00BD0BFD" w:rsidP="00320E3E">
      <w:pPr>
        <w:rPr>
          <w:lang w:val="en-US"/>
        </w:rPr>
      </w:pPr>
      <w:r>
        <w:t>В качестве д</w:t>
      </w:r>
      <w:r w:rsidR="00BD7761">
        <w:t>альнейши</w:t>
      </w:r>
      <w:r>
        <w:t>х</w:t>
      </w:r>
      <w:r w:rsidR="00BD7761">
        <w:t xml:space="preserve"> шаг</w:t>
      </w:r>
      <w:r>
        <w:t>ов</w:t>
      </w:r>
      <w:r w:rsidR="00BD7761">
        <w:t xml:space="preserve"> по улучшению </w:t>
      </w:r>
      <w:r w:rsidR="00534168">
        <w:t xml:space="preserve">моделей детекции могут быть увеличение тренировочных выборок. Возможные шаги по улучшению модели </w:t>
      </w:r>
      <w:r w:rsidR="00EA6385">
        <w:t>распознавания</w:t>
      </w:r>
      <w:r w:rsidR="00534168">
        <w:t xml:space="preserve"> могут заключатся в использовании цельных строк а не отдельных слов которые передаются модели на распознавание</w:t>
      </w:r>
      <w:r w:rsidR="00EA6385">
        <w:t xml:space="preserve"> – так возможно контекст </w:t>
      </w:r>
      <w:r w:rsidR="0031528C">
        <w:t xml:space="preserve">который </w:t>
      </w:r>
      <w:r w:rsidR="00EA6385">
        <w:t xml:space="preserve">будет </w:t>
      </w:r>
      <w:r w:rsidR="0031528C">
        <w:t xml:space="preserve">поступать модели будет </w:t>
      </w:r>
      <w:r w:rsidR="00EA6385">
        <w:t>более полным и модель будет меньше ошибаться.</w:t>
      </w:r>
    </w:p>
    <w:p w:rsidR="00320E3E" w:rsidRPr="00690C49" w:rsidRDefault="00320E3E" w:rsidP="00320E3E"/>
    <w:p w:rsidR="00320E3E" w:rsidRPr="00690C49" w:rsidRDefault="00320E3E" w:rsidP="00320E3E"/>
    <w:sectPr w:rsidR="00320E3E" w:rsidRPr="00690C49" w:rsidSect="001B0C87">
      <w:footerReference w:type="even" r:id="rId21"/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665A0" w:rsidRDefault="006665A0" w:rsidP="005A1456">
      <w:pPr>
        <w:spacing w:after="0" w:line="240" w:lineRule="auto"/>
      </w:pPr>
      <w:r>
        <w:separator/>
      </w:r>
    </w:p>
  </w:endnote>
  <w:endnote w:type="continuationSeparator" w:id="0">
    <w:p w:rsidR="006665A0" w:rsidRDefault="006665A0" w:rsidP="005A1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715848182"/>
      <w:docPartObj>
        <w:docPartGallery w:val="Page Numbers (Bottom of Page)"/>
        <w:docPartUnique/>
      </w:docPartObj>
    </w:sdtPr>
    <w:sdtContent>
      <w:p w:rsidR="001B0C87" w:rsidRDefault="001B0C87" w:rsidP="003659C8">
        <w:pPr>
          <w:pStyle w:val="a5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:rsidR="001B0C87" w:rsidRDefault="001B0C87" w:rsidP="001B0C87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-1359269697"/>
      <w:docPartObj>
        <w:docPartGallery w:val="Page Numbers (Bottom of Page)"/>
        <w:docPartUnique/>
      </w:docPartObj>
    </w:sdtPr>
    <w:sdtContent>
      <w:p w:rsidR="001B0C87" w:rsidRDefault="001B0C87" w:rsidP="003659C8">
        <w:pPr>
          <w:pStyle w:val="a5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2</w:t>
        </w:r>
        <w:r>
          <w:rPr>
            <w:rStyle w:val="ab"/>
          </w:rPr>
          <w:fldChar w:fldCharType="end"/>
        </w:r>
      </w:p>
    </w:sdtContent>
  </w:sdt>
  <w:p w:rsidR="001B0C87" w:rsidRDefault="001B0C87" w:rsidP="001B0C87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665A0" w:rsidRDefault="006665A0" w:rsidP="005A1456">
      <w:pPr>
        <w:spacing w:after="0" w:line="240" w:lineRule="auto"/>
      </w:pPr>
      <w:r>
        <w:separator/>
      </w:r>
    </w:p>
  </w:footnote>
  <w:footnote w:type="continuationSeparator" w:id="0">
    <w:p w:rsidR="006665A0" w:rsidRDefault="006665A0" w:rsidP="005A1456">
      <w:pPr>
        <w:spacing w:after="0" w:line="240" w:lineRule="auto"/>
      </w:pPr>
      <w:r>
        <w:continuationSeparator/>
      </w:r>
    </w:p>
  </w:footnote>
  <w:footnote w:id="1">
    <w:p w:rsidR="005A1456" w:rsidRPr="005A1456" w:rsidRDefault="005A1456">
      <w:pPr>
        <w:pStyle w:val="a8"/>
        <w:rPr>
          <w:lang w:val="en-US"/>
        </w:rPr>
      </w:pPr>
      <w:r>
        <w:rPr>
          <w:rStyle w:val="aa"/>
        </w:rPr>
        <w:footnoteRef/>
      </w:r>
      <w:r>
        <w:t xml:space="preserve"> </w:t>
      </w:r>
      <w:r w:rsidRPr="005A1456">
        <w:t>https://arxiv.org/pdf/1507.05717.pdf</w:t>
      </w:r>
    </w:p>
  </w:footnote>
  <w:footnote w:id="2">
    <w:p w:rsidR="005A1456" w:rsidRPr="005A1456" w:rsidRDefault="005A1456">
      <w:pPr>
        <w:pStyle w:val="a8"/>
        <w:rPr>
          <w:lang w:val="en-US"/>
        </w:rPr>
      </w:pPr>
      <w:r>
        <w:rPr>
          <w:rStyle w:val="aa"/>
        </w:rPr>
        <w:footnoteRef/>
      </w:r>
      <w:r>
        <w:t xml:space="preserve"> </w:t>
      </w:r>
      <w:r w:rsidR="0083462F" w:rsidRPr="0083462F">
        <w:t>https://arxiv.org/pdf/2205.00159.pdf</w:t>
      </w:r>
    </w:p>
  </w:footnote>
  <w:footnote w:id="3">
    <w:p w:rsidR="00016270" w:rsidRPr="00016270" w:rsidRDefault="00016270">
      <w:pPr>
        <w:pStyle w:val="a8"/>
        <w:rPr>
          <w:lang w:val="en-US"/>
        </w:rPr>
      </w:pPr>
      <w:r>
        <w:rPr>
          <w:rStyle w:val="aa"/>
        </w:rPr>
        <w:footnoteRef/>
      </w:r>
      <w:r w:rsidRPr="00016270">
        <w:rPr>
          <w:lang w:val="en-US"/>
        </w:rPr>
        <w:t xml:space="preserve"> https://github.com/Sanster/text_renderer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1A6"/>
    <w:rsid w:val="00016270"/>
    <w:rsid w:val="0007088D"/>
    <w:rsid w:val="000A112A"/>
    <w:rsid w:val="000A5B12"/>
    <w:rsid w:val="000F1676"/>
    <w:rsid w:val="001B0C87"/>
    <w:rsid w:val="001D13A6"/>
    <w:rsid w:val="0026421F"/>
    <w:rsid w:val="002B6FD4"/>
    <w:rsid w:val="002C6DDE"/>
    <w:rsid w:val="0031528C"/>
    <w:rsid w:val="00320E3E"/>
    <w:rsid w:val="00342783"/>
    <w:rsid w:val="003D425A"/>
    <w:rsid w:val="003D5D50"/>
    <w:rsid w:val="00402395"/>
    <w:rsid w:val="00404DD5"/>
    <w:rsid w:val="00423BB3"/>
    <w:rsid w:val="00431A20"/>
    <w:rsid w:val="00434E11"/>
    <w:rsid w:val="00435CD6"/>
    <w:rsid w:val="0043734D"/>
    <w:rsid w:val="00437BEC"/>
    <w:rsid w:val="004411B2"/>
    <w:rsid w:val="004505D2"/>
    <w:rsid w:val="00463474"/>
    <w:rsid w:val="00501831"/>
    <w:rsid w:val="00510E9A"/>
    <w:rsid w:val="00534168"/>
    <w:rsid w:val="005351CF"/>
    <w:rsid w:val="00587F07"/>
    <w:rsid w:val="005A1456"/>
    <w:rsid w:val="005D7DCF"/>
    <w:rsid w:val="00652579"/>
    <w:rsid w:val="006665A0"/>
    <w:rsid w:val="00670E3F"/>
    <w:rsid w:val="006726CF"/>
    <w:rsid w:val="00690C49"/>
    <w:rsid w:val="006B2518"/>
    <w:rsid w:val="006D2822"/>
    <w:rsid w:val="006F2897"/>
    <w:rsid w:val="00710188"/>
    <w:rsid w:val="00715B3E"/>
    <w:rsid w:val="0073472E"/>
    <w:rsid w:val="007778AE"/>
    <w:rsid w:val="00785E7D"/>
    <w:rsid w:val="007868D9"/>
    <w:rsid w:val="007E6243"/>
    <w:rsid w:val="0083304B"/>
    <w:rsid w:val="0083462F"/>
    <w:rsid w:val="00843A93"/>
    <w:rsid w:val="00864EDC"/>
    <w:rsid w:val="008A1B6E"/>
    <w:rsid w:val="008B4AC2"/>
    <w:rsid w:val="008D1EB8"/>
    <w:rsid w:val="008E4F44"/>
    <w:rsid w:val="008F72C3"/>
    <w:rsid w:val="00961CD8"/>
    <w:rsid w:val="00971C8D"/>
    <w:rsid w:val="009D41A7"/>
    <w:rsid w:val="009D5E44"/>
    <w:rsid w:val="009F01A6"/>
    <w:rsid w:val="009F717D"/>
    <w:rsid w:val="00A102A0"/>
    <w:rsid w:val="00A17BD5"/>
    <w:rsid w:val="00A33A46"/>
    <w:rsid w:val="00A33CD9"/>
    <w:rsid w:val="00A52E82"/>
    <w:rsid w:val="00AB3B38"/>
    <w:rsid w:val="00AE69F9"/>
    <w:rsid w:val="00B25858"/>
    <w:rsid w:val="00B31235"/>
    <w:rsid w:val="00B40C9F"/>
    <w:rsid w:val="00B57B9D"/>
    <w:rsid w:val="00B663F7"/>
    <w:rsid w:val="00BC089F"/>
    <w:rsid w:val="00BD0BFD"/>
    <w:rsid w:val="00BD7761"/>
    <w:rsid w:val="00BF1167"/>
    <w:rsid w:val="00BF60D1"/>
    <w:rsid w:val="00C20B77"/>
    <w:rsid w:val="00C361EF"/>
    <w:rsid w:val="00C532B2"/>
    <w:rsid w:val="00C6692F"/>
    <w:rsid w:val="00CF6014"/>
    <w:rsid w:val="00D154CD"/>
    <w:rsid w:val="00D3733E"/>
    <w:rsid w:val="00D46114"/>
    <w:rsid w:val="00D65EDC"/>
    <w:rsid w:val="00D67041"/>
    <w:rsid w:val="00D74B17"/>
    <w:rsid w:val="00D800B4"/>
    <w:rsid w:val="00DA4220"/>
    <w:rsid w:val="00DD2959"/>
    <w:rsid w:val="00E03B4F"/>
    <w:rsid w:val="00E068BA"/>
    <w:rsid w:val="00E078AC"/>
    <w:rsid w:val="00E34F57"/>
    <w:rsid w:val="00E61827"/>
    <w:rsid w:val="00EA0B3D"/>
    <w:rsid w:val="00EA6385"/>
    <w:rsid w:val="00ED072C"/>
    <w:rsid w:val="00F04CD6"/>
    <w:rsid w:val="00F170AE"/>
    <w:rsid w:val="00F212A6"/>
    <w:rsid w:val="00F267A1"/>
    <w:rsid w:val="00FE4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9D1CC"/>
  <w15:chartTrackingRefBased/>
  <w15:docId w15:val="{8F735C3C-CB43-C948-B89F-1D752ED37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01A6"/>
    <w:pPr>
      <w:spacing w:after="160" w:line="259" w:lineRule="auto"/>
      <w:jc w:val="both"/>
    </w:pPr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F01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3B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532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01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5A14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A1456"/>
    <w:rPr>
      <w:rFonts w:ascii="Times New Roman" w:eastAsia="Times New Roman" w:hAnsi="Times New Roman" w:cs="Times New Roman"/>
      <w:lang w:eastAsia="ru-RU"/>
    </w:rPr>
  </w:style>
  <w:style w:type="paragraph" w:styleId="a5">
    <w:name w:val="footer"/>
    <w:basedOn w:val="a"/>
    <w:link w:val="a6"/>
    <w:uiPriority w:val="99"/>
    <w:unhideWhenUsed/>
    <w:rsid w:val="005A14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A1456"/>
    <w:rPr>
      <w:rFonts w:ascii="Times New Roman" w:eastAsia="Times New Roman" w:hAnsi="Times New Roman" w:cs="Times New Roman"/>
      <w:lang w:eastAsia="ru-RU"/>
    </w:rPr>
  </w:style>
  <w:style w:type="paragraph" w:styleId="a7">
    <w:name w:val="No Spacing"/>
    <w:uiPriority w:val="1"/>
    <w:qFormat/>
    <w:rsid w:val="005A1456"/>
    <w:rPr>
      <w:rFonts w:eastAsiaTheme="minorEastAsia"/>
      <w:sz w:val="22"/>
      <w:szCs w:val="22"/>
      <w:lang w:val="en-US" w:eastAsia="zh-CN"/>
    </w:rPr>
  </w:style>
  <w:style w:type="paragraph" w:styleId="a8">
    <w:name w:val="footnote text"/>
    <w:basedOn w:val="a"/>
    <w:link w:val="a9"/>
    <w:uiPriority w:val="99"/>
    <w:semiHidden/>
    <w:unhideWhenUsed/>
    <w:rsid w:val="005A1456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5A145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a">
    <w:name w:val="footnote reference"/>
    <w:basedOn w:val="a0"/>
    <w:uiPriority w:val="99"/>
    <w:semiHidden/>
    <w:unhideWhenUsed/>
    <w:rsid w:val="005A1456"/>
    <w:rPr>
      <w:vertAlign w:val="superscript"/>
    </w:rPr>
  </w:style>
  <w:style w:type="character" w:styleId="ab">
    <w:name w:val="page number"/>
    <w:basedOn w:val="a0"/>
    <w:uiPriority w:val="99"/>
    <w:semiHidden/>
    <w:unhideWhenUsed/>
    <w:rsid w:val="001B0C87"/>
  </w:style>
  <w:style w:type="character" w:styleId="ac">
    <w:name w:val="Hyperlink"/>
    <w:basedOn w:val="a0"/>
    <w:uiPriority w:val="99"/>
    <w:unhideWhenUsed/>
    <w:rsid w:val="000A5B12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0A5B12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0A5B1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23BB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532B2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table" w:styleId="af">
    <w:name w:val="Table Grid"/>
    <w:basedOn w:val="a1"/>
    <w:uiPriority w:val="39"/>
    <w:rsid w:val="00510E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8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9689F89-14E5-CC40-BB16-0C53F6596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9</Pages>
  <Words>882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andreybondar@yahoo.com</dc:creator>
  <cp:keywords/>
  <dc:description/>
  <cp:lastModifiedBy>andreybondar@yahoo.com</cp:lastModifiedBy>
  <cp:revision>112</cp:revision>
  <dcterms:created xsi:type="dcterms:W3CDTF">2023-02-23T13:39:00Z</dcterms:created>
  <dcterms:modified xsi:type="dcterms:W3CDTF">2023-02-25T09:12:00Z</dcterms:modified>
</cp:coreProperties>
</file>