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7C" w:rsidRPr="00C6517C" w:rsidRDefault="00C6517C" w:rsidP="00C6517C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C6517C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C6517C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C6517C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C6517C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C6517C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lang w:eastAsia="ru-RU"/>
          </w:rPr>
          <w:t>Первые</w:t>
        </w:r>
        <w:r w:rsidRPr="00C6517C">
          <w:rPr>
            <w:rFonts w:ascii="Montserrat" w:eastAsia="Times New Roman" w:hAnsi="Montserrat"/>
            <w:b/>
            <w:bCs/>
            <w:color w:val="8F9BA7"/>
            <w:sz w:val="18"/>
            <w:szCs w:val="18"/>
            <w:lang w:eastAsia="ru-RU"/>
          </w:rPr>
          <w:t xml:space="preserve"> </w:t>
        </w:r>
        <w:r w:rsidRPr="00C6517C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lang w:eastAsia="ru-RU"/>
          </w:rPr>
          <w:t>шаги</w:t>
        </w:r>
      </w:hyperlink>
    </w:p>
    <w:p w:rsidR="00C6517C" w:rsidRPr="00C6517C" w:rsidRDefault="00C6517C" w:rsidP="00C6517C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Вопросы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для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самоконтроля</w:t>
      </w:r>
    </w:p>
    <w:p w:rsidR="00C6517C" w:rsidRPr="00C6517C" w:rsidRDefault="00C6517C" w:rsidP="00C6517C">
      <w:pPr>
        <w:spacing w:line="360" w:lineRule="atLeast"/>
        <w:ind w:firstLine="0"/>
        <w:jc w:val="left"/>
        <w:outlineLvl w:val="2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Вопросы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proofErr w:type="gramStart"/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видео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-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ролику</w:t>
      </w:r>
      <w:proofErr w:type="gram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- "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Подключение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скрипта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"</w:t>
      </w:r>
    </w:p>
    <w:p w:rsidR="00C6517C" w:rsidRPr="00C6517C" w:rsidRDefault="00C6517C" w:rsidP="00C6517C">
      <w:pPr>
        <w:numPr>
          <w:ilvl w:val="0"/>
          <w:numId w:val="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Каким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образом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можно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добавить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скрипт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на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странице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чем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разница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подхода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каких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ситуациях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какой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способ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подключения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скрипта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лучше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всего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подходит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</w:p>
    <w:p w:rsidR="00C6517C" w:rsidRPr="00C6517C" w:rsidRDefault="00C6517C" w:rsidP="00C6517C">
      <w:pPr>
        <w:spacing w:line="360" w:lineRule="atLeast"/>
        <w:ind w:firstLine="0"/>
        <w:jc w:val="left"/>
        <w:outlineLvl w:val="2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Вопросы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proofErr w:type="gramStart"/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видео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-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ролику</w:t>
      </w:r>
      <w:proofErr w:type="gram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- "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Создание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переменной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"</w:t>
      </w:r>
    </w:p>
    <w:p w:rsidR="00C6517C" w:rsidRPr="00C6517C" w:rsidRDefault="00C6517C" w:rsidP="00C6517C">
      <w:pPr>
        <w:numPr>
          <w:ilvl w:val="0"/>
          <w:numId w:val="2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Что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такое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переменная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?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она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объявляется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2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есть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правила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для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подбора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имени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переменной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?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есть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ограничения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</w:p>
    <w:p w:rsidR="00C6517C" w:rsidRPr="00C6517C" w:rsidRDefault="00C6517C" w:rsidP="00C6517C">
      <w:pPr>
        <w:spacing w:line="360" w:lineRule="atLeast"/>
        <w:ind w:firstLine="0"/>
        <w:jc w:val="left"/>
        <w:outlineLvl w:val="2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Вопросы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proofErr w:type="gramStart"/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видео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-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ролику</w:t>
      </w:r>
      <w:proofErr w:type="gram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- "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Создание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константы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"</w:t>
      </w:r>
    </w:p>
    <w:p w:rsidR="00C6517C" w:rsidRPr="00C6517C" w:rsidRDefault="00C6517C" w:rsidP="00C6517C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Что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такое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константа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?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Чем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она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отличается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переменной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объявляется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константа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Что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произойдет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,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если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мы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попытаемся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изменить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значение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константы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Приведите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пример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того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,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где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именно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может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быть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использована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константа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</w:p>
    <w:p w:rsidR="00C6517C" w:rsidRPr="00C6517C" w:rsidRDefault="00C6517C" w:rsidP="00C6517C">
      <w:pPr>
        <w:spacing w:line="360" w:lineRule="atLeast"/>
        <w:ind w:firstLine="0"/>
        <w:jc w:val="left"/>
        <w:outlineLvl w:val="2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Вопросы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proofErr w:type="gramStart"/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видео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-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ролику</w:t>
      </w:r>
      <w:proofErr w:type="gram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- "</w:t>
      </w:r>
      <w:proofErr w:type="spellStart"/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Логи</w:t>
      </w:r>
      <w:proofErr w:type="spell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"</w:t>
      </w:r>
    </w:p>
    <w:p w:rsidR="00C6517C" w:rsidRPr="00C6517C" w:rsidRDefault="00C6517C" w:rsidP="00C6517C">
      <w:pPr>
        <w:numPr>
          <w:ilvl w:val="0"/>
          <w:numId w:val="4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Что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такое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для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чего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используется </w:t>
      </w:r>
      <w:r w:rsidRPr="00C6517C">
        <w:rPr>
          <w:rFonts w:ascii="Courier New" w:eastAsia="Times New Roman" w:hAnsi="Courier New" w:cs="Courier New"/>
          <w:b/>
          <w:bCs/>
          <w:i/>
          <w:iCs/>
          <w:color w:val="C7254E"/>
          <w:sz w:val="18"/>
          <w:szCs w:val="18"/>
          <w:lang w:eastAsia="ru-RU"/>
        </w:rPr>
        <w:t>console.log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 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современном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proofErr w:type="spellStart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JavaScript</w:t>
      </w:r>
      <w:proofErr w:type="spellEnd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4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чем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proofErr w:type="spellStart"/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приемущество</w:t>
      </w:r>
      <w:proofErr w:type="spellEnd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использования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фигурных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скобок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аргументе </w:t>
      </w:r>
      <w:r w:rsidRPr="00C6517C">
        <w:rPr>
          <w:rFonts w:ascii="Courier New" w:eastAsia="Times New Roman" w:hAnsi="Courier New" w:cs="Courier New"/>
          <w:b/>
          <w:bCs/>
          <w:i/>
          <w:iCs/>
          <w:color w:val="C7254E"/>
          <w:sz w:val="18"/>
          <w:szCs w:val="18"/>
          <w:lang w:eastAsia="ru-RU"/>
        </w:rPr>
        <w:t>console.log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4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Что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нельзя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вывести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консоль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использованием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фигурных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скобок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</w:p>
    <w:p w:rsidR="00C6517C" w:rsidRPr="00C6517C" w:rsidRDefault="00C6517C" w:rsidP="00C6517C">
      <w:pPr>
        <w:spacing w:line="360" w:lineRule="atLeast"/>
        <w:ind w:firstLine="0"/>
        <w:jc w:val="left"/>
        <w:outlineLvl w:val="2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Вопросы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proofErr w:type="gramStart"/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видео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-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ролику</w:t>
      </w:r>
      <w:proofErr w:type="gram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- "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Примитивы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"</w:t>
      </w:r>
    </w:p>
    <w:p w:rsidR="00C6517C" w:rsidRPr="00C6517C" w:rsidRDefault="00C6517C" w:rsidP="00C6517C">
      <w:pPr>
        <w:numPr>
          <w:ilvl w:val="0"/>
          <w:numId w:val="5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Сколько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существует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вычисляемые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типов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примитивов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5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Сколько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разных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возможных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значений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может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принимать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каждый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из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типов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примитивов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5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обозначаются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целый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числа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обозначаются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дробные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числа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</w:p>
    <w:p w:rsidR="00C6517C" w:rsidRPr="00C6517C" w:rsidRDefault="00C6517C" w:rsidP="00C6517C">
      <w:pPr>
        <w:spacing w:line="360" w:lineRule="atLeast"/>
        <w:ind w:firstLine="0"/>
        <w:jc w:val="left"/>
        <w:outlineLvl w:val="2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Вопросы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proofErr w:type="gramStart"/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видео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-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ролику</w:t>
      </w:r>
      <w:proofErr w:type="gram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- "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Особые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примитивы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"</w:t>
      </w:r>
    </w:p>
    <w:p w:rsidR="00C6517C" w:rsidRPr="00C6517C" w:rsidRDefault="00C6517C" w:rsidP="00C6517C">
      <w:pPr>
        <w:numPr>
          <w:ilvl w:val="0"/>
          <w:numId w:val="6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Сколько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существует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специальных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примитивов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6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Чем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специальные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примитивы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отличаются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обычных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примитивов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6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Когда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используются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эти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специальные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примитивы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6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Почему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не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стоит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присваивать </w:t>
      </w:r>
      <w:proofErr w:type="spellStart"/>
      <w:r w:rsidRPr="00C6517C">
        <w:rPr>
          <w:rFonts w:ascii="Courier New" w:eastAsia="Times New Roman" w:hAnsi="Courier New" w:cs="Courier New"/>
          <w:b/>
          <w:bCs/>
          <w:i/>
          <w:iCs/>
          <w:color w:val="C7254E"/>
          <w:sz w:val="18"/>
          <w:szCs w:val="18"/>
          <w:lang w:eastAsia="ru-RU"/>
        </w:rPr>
        <w:t>undefined</w:t>
      </w:r>
      <w:proofErr w:type="spellEnd"/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 переменной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6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каких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случаях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стоит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использовать </w:t>
      </w:r>
      <w:proofErr w:type="spellStart"/>
      <w:r w:rsidRPr="00C6517C">
        <w:rPr>
          <w:rFonts w:ascii="Courier New" w:eastAsia="Times New Roman" w:hAnsi="Courier New" w:cs="Courier New"/>
          <w:b/>
          <w:bCs/>
          <w:i/>
          <w:iCs/>
          <w:color w:val="C7254E"/>
          <w:sz w:val="18"/>
          <w:szCs w:val="18"/>
          <w:lang w:eastAsia="ru-RU"/>
        </w:rPr>
        <w:t>null</w:t>
      </w:r>
      <w:proofErr w:type="spellEnd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</w:p>
    <w:p w:rsidR="00C6517C" w:rsidRPr="00C6517C" w:rsidRDefault="00C6517C" w:rsidP="00C6517C">
      <w:pPr>
        <w:spacing w:line="360" w:lineRule="atLeast"/>
        <w:ind w:firstLine="0"/>
        <w:jc w:val="left"/>
        <w:outlineLvl w:val="2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Вопросы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proofErr w:type="gramStart"/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видео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-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ролику</w:t>
      </w:r>
      <w:proofErr w:type="gram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- "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Проверка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типа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"</w:t>
      </w:r>
    </w:p>
    <w:p w:rsidR="00C6517C" w:rsidRPr="00C6517C" w:rsidRDefault="00C6517C" w:rsidP="00C6517C">
      <w:pPr>
        <w:numPr>
          <w:ilvl w:val="0"/>
          <w:numId w:val="7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Какой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специальной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конструкцией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можно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получить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тип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примитива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7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строки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соответствуют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вычисляемым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примитивам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определении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типа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</w:p>
    <w:p w:rsidR="00C6517C" w:rsidRPr="00C6517C" w:rsidRDefault="00C6517C" w:rsidP="00C6517C">
      <w:pPr>
        <w:spacing w:line="360" w:lineRule="atLeast"/>
        <w:ind w:firstLine="0"/>
        <w:jc w:val="left"/>
        <w:outlineLvl w:val="2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Вопросы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proofErr w:type="gramStart"/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видео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-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ролику</w:t>
      </w:r>
      <w:proofErr w:type="gram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- "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Приведение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типов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"</w:t>
      </w:r>
    </w:p>
    <w:p w:rsidR="00C6517C" w:rsidRPr="00C6517C" w:rsidRDefault="00C6517C" w:rsidP="00C6517C">
      <w:pPr>
        <w:numPr>
          <w:ilvl w:val="0"/>
          <w:numId w:val="8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конвертировать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значение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из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числа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строку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наоборот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8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lastRenderedPageBreak/>
        <w:t>Как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конвертировать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особые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примитивы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строку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число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?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Что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из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этого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получится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8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Почему</w:t>
      </w:r>
      <w:r w:rsidRPr="00C6517C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</w:t>
      </w:r>
      <w:r w:rsidRPr="00C6517C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стоит</w:t>
      </w:r>
      <w:r w:rsidRPr="00C6517C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конвертировать</w:t>
      </w:r>
      <w:r w:rsidRPr="00C6517C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что</w:t>
      </w:r>
      <w:r w:rsidRPr="00C6517C">
        <w:rPr>
          <w:rFonts w:ascii="Montserrat" w:eastAsia="Times New Roman" w:hAnsi="Montserrat"/>
          <w:color w:val="262C32"/>
          <w:sz w:val="21"/>
          <w:szCs w:val="21"/>
          <w:lang w:eastAsia="ru-RU"/>
        </w:rPr>
        <w:t>-</w:t>
      </w:r>
      <w:r w:rsidRPr="00C6517C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либо</w:t>
      </w:r>
      <w:r w:rsidRPr="00C6517C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 </w:t>
      </w:r>
      <w:proofErr w:type="spellStart"/>
      <w:r w:rsidRPr="00C6517C">
        <w:rPr>
          <w:rFonts w:ascii="Courier New" w:eastAsia="Times New Roman" w:hAnsi="Courier New" w:cs="Courier New"/>
          <w:b/>
          <w:bCs/>
          <w:color w:val="C7254E"/>
          <w:sz w:val="18"/>
          <w:szCs w:val="18"/>
          <w:lang w:eastAsia="ru-RU"/>
        </w:rPr>
        <w:t>null</w:t>
      </w:r>
      <w:proofErr w:type="spellEnd"/>
      <w:r w:rsidRPr="00C6517C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 и</w:t>
      </w:r>
      <w:r w:rsidRPr="00C6517C">
        <w:rPr>
          <w:rFonts w:ascii="Montserrat" w:eastAsia="Times New Roman" w:hAnsi="Montserrat"/>
          <w:color w:val="262C32"/>
          <w:sz w:val="21"/>
          <w:szCs w:val="21"/>
          <w:lang w:eastAsia="ru-RU"/>
        </w:rPr>
        <w:t>/</w:t>
      </w:r>
      <w:r w:rsidRPr="00C6517C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или </w:t>
      </w:r>
      <w:proofErr w:type="spellStart"/>
      <w:r w:rsidRPr="00C6517C">
        <w:rPr>
          <w:rFonts w:ascii="Courier New" w:eastAsia="Times New Roman" w:hAnsi="Courier New" w:cs="Courier New"/>
          <w:b/>
          <w:bCs/>
          <w:color w:val="C7254E"/>
          <w:sz w:val="18"/>
          <w:szCs w:val="18"/>
          <w:lang w:eastAsia="ru-RU"/>
        </w:rPr>
        <w:t>undefined</w:t>
      </w:r>
      <w:proofErr w:type="spellEnd"/>
      <w:r w:rsidRPr="00C6517C">
        <w:rPr>
          <w:rFonts w:ascii="Montserrat" w:eastAsia="Times New Roman" w:hAnsi="Montserrat"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</w:p>
    <w:p w:rsidR="00C6517C" w:rsidRPr="00C6517C" w:rsidRDefault="00C6517C" w:rsidP="00C6517C">
      <w:pPr>
        <w:spacing w:line="360" w:lineRule="atLeast"/>
        <w:ind w:firstLine="0"/>
        <w:jc w:val="left"/>
        <w:outlineLvl w:val="2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Вопросы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proofErr w:type="gramStart"/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видео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-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ролику</w:t>
      </w:r>
      <w:proofErr w:type="gram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- "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Приведение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типу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proofErr w:type="spellStart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Boolean</w:t>
      </w:r>
      <w:proofErr w:type="spell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"</w:t>
      </w:r>
    </w:p>
    <w:p w:rsidR="00C6517C" w:rsidRPr="00C6517C" w:rsidRDefault="00C6517C" w:rsidP="00C6517C">
      <w:pPr>
        <w:numPr>
          <w:ilvl w:val="0"/>
          <w:numId w:val="9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конвертировать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значения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 </w:t>
      </w:r>
      <w:proofErr w:type="spellStart"/>
      <w:r w:rsidRPr="00C6517C">
        <w:rPr>
          <w:rFonts w:ascii="Courier New" w:eastAsia="Times New Roman" w:hAnsi="Courier New" w:cs="Courier New"/>
          <w:b/>
          <w:bCs/>
          <w:i/>
          <w:iCs/>
          <w:color w:val="C7254E"/>
          <w:sz w:val="18"/>
          <w:szCs w:val="18"/>
          <w:lang w:eastAsia="ru-RU"/>
        </w:rPr>
        <w:t>Boolean</w:t>
      </w:r>
      <w:proofErr w:type="spellEnd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9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значения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конвертации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proofErr w:type="spellStart"/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булевое</w:t>
      </w:r>
      <w:proofErr w:type="spellEnd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значения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превращаются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 </w:t>
      </w:r>
      <w:proofErr w:type="spellStart"/>
      <w:r w:rsidRPr="00C6517C">
        <w:rPr>
          <w:rFonts w:ascii="Courier New" w:eastAsia="Times New Roman" w:hAnsi="Courier New" w:cs="Courier New"/>
          <w:b/>
          <w:bCs/>
          <w:i/>
          <w:iCs/>
          <w:color w:val="C7254E"/>
          <w:sz w:val="18"/>
          <w:szCs w:val="18"/>
          <w:lang w:eastAsia="ru-RU"/>
        </w:rPr>
        <w:t>false</w:t>
      </w:r>
      <w:proofErr w:type="spellEnd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9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что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будут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превращаться </w:t>
      </w:r>
      <w:proofErr w:type="spellStart"/>
      <w:r w:rsidRPr="00C6517C">
        <w:rPr>
          <w:rFonts w:ascii="Courier New" w:eastAsia="Times New Roman" w:hAnsi="Courier New" w:cs="Courier New"/>
          <w:b/>
          <w:bCs/>
          <w:i/>
          <w:iCs/>
          <w:color w:val="C7254E"/>
          <w:sz w:val="18"/>
          <w:szCs w:val="18"/>
          <w:lang w:eastAsia="ru-RU"/>
        </w:rPr>
        <w:t>true</w:t>
      </w:r>
      <w:proofErr w:type="spellEnd"/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 и </w:t>
      </w:r>
      <w:proofErr w:type="spellStart"/>
      <w:r w:rsidRPr="00C6517C">
        <w:rPr>
          <w:rFonts w:ascii="Courier New" w:eastAsia="Times New Roman" w:hAnsi="Courier New" w:cs="Courier New"/>
          <w:b/>
          <w:bCs/>
          <w:i/>
          <w:iCs/>
          <w:color w:val="C7254E"/>
          <w:sz w:val="18"/>
          <w:szCs w:val="18"/>
          <w:lang w:eastAsia="ru-RU"/>
        </w:rPr>
        <w:t>false</w:t>
      </w:r>
      <w:proofErr w:type="spellEnd"/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 при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конвертирование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другие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типы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данных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9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есть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сравнения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современном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proofErr w:type="spellStart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JavaScript</w:t>
      </w:r>
      <w:proofErr w:type="spellEnd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?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Укажите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.</w:t>
      </w:r>
    </w:p>
    <w:p w:rsidR="00C6517C" w:rsidRPr="00C6517C" w:rsidRDefault="00C6517C" w:rsidP="00C6517C">
      <w:pPr>
        <w:numPr>
          <w:ilvl w:val="0"/>
          <w:numId w:val="9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есть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логические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операторы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proofErr w:type="spellStart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JavaScript</w:t>
      </w:r>
      <w:proofErr w:type="spellEnd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?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Разъясните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чем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разница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использования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/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они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работают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</w:p>
    <w:p w:rsidR="00C6517C" w:rsidRPr="00C6517C" w:rsidRDefault="00C6517C" w:rsidP="00C6517C">
      <w:pPr>
        <w:spacing w:line="360" w:lineRule="atLeast"/>
        <w:ind w:firstLine="0"/>
        <w:jc w:val="left"/>
        <w:outlineLvl w:val="2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Вопросы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proofErr w:type="gramStart"/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видео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-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ролику</w:t>
      </w:r>
      <w:proofErr w:type="gram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- "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Комментарии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"</w:t>
      </w:r>
    </w:p>
    <w:p w:rsidR="00C6517C" w:rsidRPr="00C6517C" w:rsidRDefault="00C6517C" w:rsidP="00C6517C">
      <w:pPr>
        <w:numPr>
          <w:ilvl w:val="0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Зачем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нужны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комментарии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есть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типы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комментариев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их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использовать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чем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разница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между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однострочными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многострочными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комментариями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использовать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однострочные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комментарии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для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пояснения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кода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Какой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комбинацией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клавиш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можно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закомментировать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выделенный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код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</w:p>
    <w:p w:rsidR="00C6517C" w:rsidRPr="00C6517C" w:rsidRDefault="00C6517C" w:rsidP="00C6517C">
      <w:pPr>
        <w:spacing w:line="360" w:lineRule="atLeast"/>
        <w:ind w:firstLine="0"/>
        <w:jc w:val="left"/>
        <w:outlineLvl w:val="2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Вопросы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к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proofErr w:type="gramStart"/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видео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>-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ролику</w:t>
      </w:r>
      <w:proofErr w:type="gramEnd"/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-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Правило</w:t>
      </w:r>
      <w:r w:rsidRPr="00C6517C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</w:t>
      </w:r>
      <w:r w:rsidRPr="00C6517C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наименования</w:t>
      </w:r>
    </w:p>
    <w:p w:rsidR="00C6517C" w:rsidRPr="00C6517C" w:rsidRDefault="00C6517C" w:rsidP="00C6517C">
      <w:pPr>
        <w:numPr>
          <w:ilvl w:val="0"/>
          <w:numId w:val="1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На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какие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параметры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нужно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опираться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при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подборе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имени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для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переменной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/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константы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1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чем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разница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между </w:t>
      </w:r>
      <w:proofErr w:type="spellStart"/>
      <w:r w:rsidRPr="00C6517C">
        <w:rPr>
          <w:rFonts w:ascii="Courier New" w:eastAsia="Times New Roman" w:hAnsi="Courier New" w:cs="Courier New"/>
          <w:b/>
          <w:bCs/>
          <w:i/>
          <w:iCs/>
          <w:color w:val="C7254E"/>
          <w:sz w:val="18"/>
          <w:szCs w:val="18"/>
          <w:lang w:eastAsia="ru-RU"/>
        </w:rPr>
        <w:t>camelCase</w:t>
      </w:r>
      <w:proofErr w:type="spellEnd"/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 и </w:t>
      </w:r>
      <w:proofErr w:type="spellStart"/>
      <w:r w:rsidRPr="00C6517C">
        <w:rPr>
          <w:rFonts w:ascii="Courier New" w:eastAsia="Times New Roman" w:hAnsi="Courier New" w:cs="Courier New"/>
          <w:b/>
          <w:bCs/>
          <w:i/>
          <w:iCs/>
          <w:color w:val="C7254E"/>
          <w:sz w:val="18"/>
          <w:szCs w:val="18"/>
          <w:lang w:eastAsia="ru-RU"/>
        </w:rPr>
        <w:t>snake_case</w:t>
      </w:r>
      <w:proofErr w:type="spellEnd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1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Когда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какой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стиль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используется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современном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proofErr w:type="spellStart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JavaScript</w:t>
      </w:r>
      <w:proofErr w:type="spellEnd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1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чем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разница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между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глобальными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локальными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константами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C6517C" w:rsidRPr="00C6517C" w:rsidRDefault="00C6517C" w:rsidP="00C6517C">
      <w:pPr>
        <w:numPr>
          <w:ilvl w:val="0"/>
          <w:numId w:val="1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наименуются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локальные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и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глобальные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переменные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C6517C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современном</w:t>
      </w:r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proofErr w:type="spellStart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JavaScript</w:t>
      </w:r>
      <w:proofErr w:type="spellEnd"/>
      <w:r w:rsidRPr="00C6517C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?</w:t>
      </w:r>
    </w:p>
    <w:p w:rsidR="00D45210" w:rsidRDefault="00D45210">
      <w:bookmarkStart w:id="0" w:name="_GoBack"/>
      <w:bookmarkEnd w:id="0"/>
    </w:p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985"/>
    <w:multiLevelType w:val="multilevel"/>
    <w:tmpl w:val="FA32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001BD"/>
    <w:multiLevelType w:val="multilevel"/>
    <w:tmpl w:val="E174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45BE4"/>
    <w:multiLevelType w:val="multilevel"/>
    <w:tmpl w:val="E222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60EB3"/>
    <w:multiLevelType w:val="multilevel"/>
    <w:tmpl w:val="4F28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5DFC"/>
    <w:multiLevelType w:val="multilevel"/>
    <w:tmpl w:val="9EAE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83806"/>
    <w:multiLevelType w:val="multilevel"/>
    <w:tmpl w:val="FB06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D3DED"/>
    <w:multiLevelType w:val="multilevel"/>
    <w:tmpl w:val="C69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93FFB"/>
    <w:multiLevelType w:val="multilevel"/>
    <w:tmpl w:val="8142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B66E2"/>
    <w:multiLevelType w:val="multilevel"/>
    <w:tmpl w:val="669C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F6E1E"/>
    <w:multiLevelType w:val="multilevel"/>
    <w:tmpl w:val="90B0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98399B"/>
    <w:multiLevelType w:val="multilevel"/>
    <w:tmpl w:val="573C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7C"/>
    <w:rsid w:val="000A3117"/>
    <w:rsid w:val="000F6DCC"/>
    <w:rsid w:val="002C4F6B"/>
    <w:rsid w:val="004564E3"/>
    <w:rsid w:val="0060483C"/>
    <w:rsid w:val="006A484A"/>
    <w:rsid w:val="006D61D6"/>
    <w:rsid w:val="007E4F0F"/>
    <w:rsid w:val="00A62857"/>
    <w:rsid w:val="00AC2E71"/>
    <w:rsid w:val="00B44770"/>
    <w:rsid w:val="00BD09B4"/>
    <w:rsid w:val="00C6517C"/>
    <w:rsid w:val="00D45210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39189-5A32-4459-9C9F-4B81A599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C6517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color w:val="auto"/>
      <w:sz w:val="27"/>
      <w:szCs w:val="27"/>
      <w:lang w:eastAsia="ru-RU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1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customStyle="1" w:styleId="30">
    <w:name w:val="Заголовок 3 Знак"/>
    <w:basedOn w:val="a0"/>
    <w:link w:val="3"/>
    <w:uiPriority w:val="9"/>
    <w:rsid w:val="00C6517C"/>
    <w:rPr>
      <w:rFonts w:eastAsia="Times New Roman"/>
      <w:b/>
      <w:bCs/>
      <w:color w:val="auto"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C6517C"/>
    <w:rPr>
      <w:color w:val="0000FF"/>
      <w:u w:val="single"/>
    </w:rPr>
  </w:style>
  <w:style w:type="character" w:styleId="a8">
    <w:name w:val="Emphasis"/>
    <w:basedOn w:val="a0"/>
    <w:uiPriority w:val="20"/>
    <w:qFormat/>
    <w:rsid w:val="00C6517C"/>
    <w:rPr>
      <w:i/>
      <w:iCs/>
    </w:rPr>
  </w:style>
  <w:style w:type="character" w:styleId="HTML">
    <w:name w:val="HTML Code"/>
    <w:basedOn w:val="a0"/>
    <w:uiPriority w:val="99"/>
    <w:semiHidden/>
    <w:unhideWhenUsed/>
    <w:rsid w:val="00C65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5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2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860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5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0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2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26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7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8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1</cp:revision>
  <dcterms:created xsi:type="dcterms:W3CDTF">2020-07-08T07:25:00Z</dcterms:created>
  <dcterms:modified xsi:type="dcterms:W3CDTF">2020-07-08T07:27:00Z</dcterms:modified>
</cp:coreProperties>
</file>