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87B0D4" w14:textId="77777777" w:rsidR="00D90D1D" w:rsidRDefault="0083084C">
      <w:pPr>
        <w:pStyle w:val="Ttulo"/>
        <w:rPr>
          <w:b/>
          <w:bCs/>
          <w:sz w:val="28"/>
          <w:szCs w:val="28"/>
        </w:rPr>
      </w:pPr>
      <w:bookmarkStart w:id="0" w:name="_p7p256t54byw"/>
      <w:bookmarkEnd w:id="0"/>
      <w:r>
        <w:rPr>
          <w:b/>
          <w:bCs/>
          <w:sz w:val="28"/>
          <w:szCs w:val="28"/>
        </w:rPr>
        <w:t>REGRAS DE COMUNICAÇÃO</w:t>
      </w:r>
    </w:p>
    <w:p w14:paraId="549788B6" w14:textId="77777777" w:rsidR="00D90D1D" w:rsidRDefault="008308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Grupo no </w:t>
      </w:r>
      <w:proofErr w:type="spellStart"/>
      <w:r>
        <w:rPr>
          <w:i/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para comunicações mais informais e dúvidas rápidas de negócio;</w:t>
      </w:r>
    </w:p>
    <w:p w14:paraId="546483D6" w14:textId="5DFD555B" w:rsidR="00D90D1D" w:rsidRDefault="008308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 para sanar dúvidas mais complexas a respeito de negócio</w:t>
      </w:r>
      <w:r>
        <w:rPr>
          <w:sz w:val="24"/>
          <w:szCs w:val="24"/>
        </w:rPr>
        <w:t xml:space="preserve"> e, principalmente, esquemas processuais.</w:t>
      </w:r>
    </w:p>
    <w:p w14:paraId="2F227ACA" w14:textId="77777777" w:rsidR="00D90D1D" w:rsidRDefault="00D90D1D">
      <w:pPr>
        <w:ind w:left="720"/>
        <w:rPr>
          <w:sz w:val="24"/>
          <w:szCs w:val="24"/>
        </w:rPr>
      </w:pPr>
    </w:p>
    <w:sectPr w:rsidR="00D90D1D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4543B"/>
    <w:multiLevelType w:val="multilevel"/>
    <w:tmpl w:val="377C09F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F8A2AAA"/>
    <w:multiLevelType w:val="multilevel"/>
    <w:tmpl w:val="DBBC6E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D1D"/>
    <w:rsid w:val="0083084C"/>
    <w:rsid w:val="00D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103B"/>
  <w15:docId w15:val="{F880C866-7FFB-4398-8430-34319B91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Guilherme Domingues Reinhardt</cp:lastModifiedBy>
  <cp:revision>8</cp:revision>
  <dcterms:created xsi:type="dcterms:W3CDTF">2020-02-06T21:42:00Z</dcterms:created>
  <dcterms:modified xsi:type="dcterms:W3CDTF">2020-05-27T16:25:00Z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