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LISTA DE RESTRIÇÕES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 xml:space="preserve">O sistema estará de acordo com as normas: </w:t>
        <w:br/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CNAB(</w:t>
      </w:r>
      <w:r>
        <w:rPr>
          <w:rFonts w:cs="Arial" w:ascii="Arial" w:hAnsi="Arial"/>
          <w:b w:val="false"/>
          <w:bCs w:val="false"/>
          <w:color w:val="222222"/>
          <w:sz w:val="24"/>
          <w:szCs w:val="24"/>
          <w:shd w:fill="FFFFFF" w:val="clear"/>
        </w:rPr>
        <w:t>Centro Nacional de Informação Bancária),</w:t>
        <w:br/>
        <w:t xml:space="preserve"> </w:t>
        <w:tab/>
        <w:t>OFX(Open Financial Exchange),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Calibri" w:cs="Arial" w:ascii="Arial" w:hAnsi="Arial"/>
          <w:b w:val="false"/>
          <w:bCs w:val="false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eastAsia="Calibri" w:cs="Arial" w:ascii="Arial" w:hAnsi="Arial"/>
          <w:b w:val="false"/>
          <w:bCs w:val="false"/>
          <w:kern w:val="0"/>
          <w:sz w:val="28"/>
          <w:szCs w:val="28"/>
          <w:lang w:val="pt-BR" w:eastAsia="en-US" w:bidi="ar-SA"/>
        </w:rPr>
        <w:t>sistema deve verificar se todos os documentos estão prontos, para assim começar o serviço contábil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Calibri" w:cs="Arial" w:ascii="Arial" w:hAnsi="Arial"/>
          <w:b w:val="false"/>
          <w:bCs w:val="false"/>
          <w:kern w:val="0"/>
          <w:sz w:val="28"/>
          <w:szCs w:val="28"/>
          <w:lang w:val="pt-BR" w:eastAsia="en-US" w:bidi="ar-SA"/>
        </w:rPr>
        <w:t>O sistema deve gerar relatório em tempo real de todas as propostas realizadas por determinado cliente ou por tempo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Calibri" w:cs="Arial" w:ascii="Arial" w:hAnsi="Arial"/>
          <w:b w:val="false"/>
          <w:bCs w:val="false"/>
          <w:kern w:val="0"/>
          <w:sz w:val="28"/>
          <w:szCs w:val="28"/>
          <w:lang w:val="pt-BR" w:eastAsia="en-US" w:bidi="ar-SA"/>
        </w:rPr>
        <w:t>O desenvolvimento deverá cumprir o prazo de 7 meses para estar no ar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Calibri" w:cs="Arial" w:ascii="Arial" w:hAnsi="Arial"/>
          <w:b w:val="false"/>
          <w:bCs w:val="false"/>
          <w:kern w:val="0"/>
          <w:sz w:val="28"/>
          <w:szCs w:val="28"/>
          <w:lang w:val="pt-BR" w:eastAsia="en-US" w:bidi="ar-SA"/>
        </w:rPr>
        <w:t>Todo o deploy de atualização deverá ocorrer a cada 15 dias, se preciso</w:t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a32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LibreOffice/6.4.3.2$Windows_X86_64 LibreOffice_project/747b5d0ebf89f41c860ec2a39efd7cb15b54f2d8</Application>
  <Pages>1</Pages>
  <Words>85</Words>
  <Characters>419</Characters>
  <CharactersWithSpaces>497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2019-11-01T23:30:00Z</dcterms:created>
  <dc:creator>Guilherme Reinhardt</dc:creator>
  <dc:description/>
  <dc:language>pt-BR</dc:language>
  <cp:lastModifiedBy/>
  <dcterms:modified xsi:type="dcterms:W3CDTF">2020-05-13T13:59:08Z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