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BE22E" w14:textId="0F911C86" w:rsidR="005E4080" w:rsidRDefault="005E4080" w:rsidP="00A1443C">
      <w:r>
        <w:t>Actividad 1.</w:t>
      </w:r>
    </w:p>
    <w:p w14:paraId="05473BAF" w14:textId="5F3E053D" w:rsidR="00A1443C" w:rsidRDefault="00A1443C" w:rsidP="00A1443C">
      <w:r>
        <w:t>1. ¿Es técnicamente correcto el argumento de velocidad? ¿Por qué sí o por qué no?</w:t>
      </w:r>
    </w:p>
    <w:p w14:paraId="18C964AB" w14:textId="77777777" w:rsidR="00A1443C" w:rsidRDefault="00A1443C" w:rsidP="00A1443C">
      <w:r>
        <w:t xml:space="preserve">Sí a nivel crudo: UDP no tiene </w:t>
      </w:r>
      <w:proofErr w:type="spellStart"/>
      <w:r>
        <w:t>handshake</w:t>
      </w:r>
      <w:proofErr w:type="spellEnd"/>
      <w:r>
        <w:t>, ACKs, control de flujo ni de congestión, por lo que cada paquete se envía con menos sobrecarga y menor latencia por byte.</w:t>
      </w:r>
    </w:p>
    <w:p w14:paraId="0127C187" w14:textId="77777777" w:rsidR="00A1443C" w:rsidRDefault="00A1443C" w:rsidP="00A1443C">
      <w:r>
        <w:t xml:space="preserve">No para este caso: La "velocidad efectiva" de transferir un archivo crítico depende de que llegue íntegro y ordenado. Con UDP, la pérdida o desorden de paquetes corrompe el archivo, obligando a </w:t>
      </w:r>
      <w:proofErr w:type="spellStart"/>
      <w:r>
        <w:t>reimplementar</w:t>
      </w:r>
      <w:proofErr w:type="spellEnd"/>
      <w:r>
        <w:t xml:space="preserve"> fiabilidad en capa de aplicación o a reiniciar la transferencia. En escenarios críticos, la pérdida de confiabilidad termina siendo más lenta y riesgosa que el </w:t>
      </w:r>
      <w:proofErr w:type="spellStart"/>
      <w:r>
        <w:t>overhead</w:t>
      </w:r>
      <w:proofErr w:type="spellEnd"/>
      <w:r>
        <w:t xml:space="preserve"> de TCP.</w:t>
      </w:r>
    </w:p>
    <w:p w14:paraId="6D37FD81" w14:textId="77777777" w:rsidR="00A1443C" w:rsidRDefault="00A1443C" w:rsidP="00A1443C">
      <w:r>
        <w:t>2. ¿Qué mecanismos de TCP perderías al cambiar a UDP para esta tarea?</w:t>
      </w:r>
    </w:p>
    <w:p w14:paraId="1805372D" w14:textId="77777777" w:rsidR="00A1443C" w:rsidRDefault="00A1443C" w:rsidP="00A1443C">
      <w:r>
        <w:rPr>
          <w:rFonts w:ascii="Segoe UI Emoji" w:hAnsi="Segoe UI Emoji" w:cs="Segoe UI Emoji"/>
        </w:rPr>
        <w:t>✅</w:t>
      </w:r>
      <w:r>
        <w:t xml:space="preserve"> Entrega garantizada y retransmisión automática (ACKs)</w:t>
      </w:r>
    </w:p>
    <w:p w14:paraId="1B227B5D" w14:textId="77777777" w:rsidR="00A1443C" w:rsidRDefault="00A1443C" w:rsidP="00A1443C">
      <w:r>
        <w:rPr>
          <w:rFonts w:ascii="Segoe UI Emoji" w:hAnsi="Segoe UI Emoji" w:cs="Segoe UI Emoji"/>
        </w:rPr>
        <w:t>✅</w:t>
      </w:r>
      <w:r>
        <w:t xml:space="preserve"> Orden de llegada garantizado (números de secuencia)</w:t>
      </w:r>
    </w:p>
    <w:p w14:paraId="14E3533D" w14:textId="77777777" w:rsidR="00A1443C" w:rsidRDefault="00A1443C" w:rsidP="00A1443C">
      <w:r>
        <w:rPr>
          <w:rFonts w:ascii="Segoe UI Emoji" w:hAnsi="Segoe UI Emoji" w:cs="Segoe UI Emoji"/>
        </w:rPr>
        <w:t>✅</w:t>
      </w:r>
      <w:r>
        <w:t xml:space="preserve"> Control de flujo (ventana deslizante) y control de congestión</w:t>
      </w:r>
    </w:p>
    <w:p w14:paraId="6FFD0454" w14:textId="77777777" w:rsidR="00A1443C" w:rsidRDefault="00A1443C" w:rsidP="00A1443C">
      <w:r>
        <w:rPr>
          <w:rFonts w:ascii="Segoe UI Emoji" w:hAnsi="Segoe UI Emoji" w:cs="Segoe UI Emoji"/>
        </w:rPr>
        <w:t>✅</w:t>
      </w:r>
      <w:r>
        <w:t xml:space="preserve"> Establecimiento y cierre ordenado de conexión (3-way y 4-way </w:t>
      </w:r>
      <w:proofErr w:type="spellStart"/>
      <w:r>
        <w:t>handshake</w:t>
      </w:r>
      <w:proofErr w:type="spellEnd"/>
      <w:r>
        <w:t>)</w:t>
      </w:r>
    </w:p>
    <w:p w14:paraId="589BFB0F" w14:textId="77777777" w:rsidR="00A1443C" w:rsidRDefault="00A1443C" w:rsidP="00A1443C">
      <w:r>
        <w:rPr>
          <w:rFonts w:ascii="Segoe UI Emoji" w:hAnsi="Segoe UI Emoji" w:cs="Segoe UI Emoji"/>
        </w:rPr>
        <w:t>✅</w:t>
      </w:r>
      <w:r>
        <w:t xml:space="preserve"> Verificación de errores integrada y gestionada por el </w:t>
      </w:r>
      <w:proofErr w:type="spellStart"/>
      <w:r>
        <w:t>stack</w:t>
      </w:r>
      <w:proofErr w:type="spellEnd"/>
    </w:p>
    <w:p w14:paraId="72FB41B1" w14:textId="77777777" w:rsidR="00A1443C" w:rsidRDefault="00A1443C" w:rsidP="00A1443C">
      <w:r>
        <w:t>Consecuencia: Para archivos de configuración, perder estos mecanismos significa que cualquier anomalía de red rompe la integridad del archivo sin aviso.</w:t>
      </w:r>
    </w:p>
    <w:p w14:paraId="2C141BF0" w14:textId="77777777" w:rsidR="00A1443C" w:rsidRDefault="00A1443C" w:rsidP="00A1443C">
      <w:r>
        <w:t xml:space="preserve">3. ¿En qué escenario Sí tendría sentido usar UDP? </w:t>
      </w:r>
      <w:proofErr w:type="spellStart"/>
      <w:r>
        <w:t>Dá</w:t>
      </w:r>
      <w:proofErr w:type="spellEnd"/>
      <w:r>
        <w:t xml:space="preserve"> un ejemplo concreto.</w:t>
      </w:r>
    </w:p>
    <w:p w14:paraId="1A808AC0" w14:textId="77777777" w:rsidR="00A1443C" w:rsidRDefault="00A1443C" w:rsidP="00A1443C">
      <w:r>
        <w:t>Cuando la baja latencia y la entrega en tiempo real son prioritarias, y el protocolo de aplicación tolera pérdidas puntuales.</w:t>
      </w:r>
    </w:p>
    <w:p w14:paraId="5057A2F1" w14:textId="79F07C3F" w:rsidR="00A1443C" w:rsidRDefault="00A1443C" w:rsidP="00A1443C">
      <w:r>
        <w:t xml:space="preserve">Ejemplo concreto: Telemetría de sensores </w:t>
      </w:r>
      <w:proofErr w:type="spellStart"/>
      <w:r>
        <w:t>IoT</w:t>
      </w:r>
      <w:proofErr w:type="spellEnd"/>
      <w:r>
        <w:t xml:space="preserve"> que envían métricas cada 100 ms, o </w:t>
      </w:r>
      <w:proofErr w:type="spellStart"/>
      <w:r>
        <w:t>streaming</w:t>
      </w:r>
      <w:proofErr w:type="spellEnd"/>
      <w:r>
        <w:t xml:space="preserve"> de audio/video en vivo. Si se pierde un datagrama, el sistema descarta ese fragmento y continúa; esperar retransmisiones generaría latencia inaceptable o "congelamientos".</w:t>
      </w:r>
    </w:p>
    <w:p w14:paraId="4D12E46C" w14:textId="77777777" w:rsidR="00A1443C" w:rsidRDefault="00A1443C" w:rsidP="00A1443C">
      <w:r>
        <w:t xml:space="preserve">4. ¿Cómo afecta el 3-Way </w:t>
      </w:r>
      <w:proofErr w:type="spellStart"/>
      <w:r>
        <w:t>Handshake</w:t>
      </w:r>
      <w:proofErr w:type="spellEnd"/>
      <w:r>
        <w:t xml:space="preserve"> al tiempo de respuesta si los microservicios hacen muchas conexiones cortas?</w:t>
      </w:r>
    </w:p>
    <w:p w14:paraId="68D1DA26" w14:textId="77777777" w:rsidR="00A1443C" w:rsidRDefault="00A1443C" w:rsidP="00A1443C">
      <w:r>
        <w:t>Añade al menos 1 RTT (ida y vuelta de red) antes de que pueda fluir cualquier dato útil.</w:t>
      </w:r>
    </w:p>
    <w:p w14:paraId="55AAD89E" w14:textId="77777777" w:rsidR="00A1443C" w:rsidRDefault="00A1443C" w:rsidP="00A1443C">
      <w:r>
        <w:t>En arquitecturas microservicios "</w:t>
      </w:r>
      <w:proofErr w:type="spellStart"/>
      <w:r>
        <w:t>chatty</w:t>
      </w:r>
      <w:proofErr w:type="spellEnd"/>
      <w:r>
        <w:t xml:space="preserve">" con miles de conexiones efímeras, ese RTT se multiplica, degradando el </w:t>
      </w:r>
      <w:proofErr w:type="spellStart"/>
      <w:r>
        <w:t>throughput</w:t>
      </w:r>
      <w:proofErr w:type="spellEnd"/>
      <w:r>
        <w:t>, aumentando la latencia percibida y consumiendo más recursos de CPU/sockets.</w:t>
      </w:r>
    </w:p>
    <w:p w14:paraId="4109A16E" w14:textId="77777777" w:rsidR="00711EB6" w:rsidRPr="00711EB6" w:rsidRDefault="00A1443C" w:rsidP="00711EB6">
      <w:pPr>
        <w:rPr>
          <w:b/>
          <w:bCs/>
        </w:rPr>
      </w:pPr>
      <w:r>
        <w:lastRenderedPageBreak/>
        <w:t xml:space="preserve">Mitigaciones estándar: </w:t>
      </w:r>
      <w:proofErr w:type="spellStart"/>
      <w:r>
        <w:t>Connection</w:t>
      </w:r>
      <w:proofErr w:type="spellEnd"/>
      <w:r>
        <w:t xml:space="preserve"> </w:t>
      </w:r>
      <w:proofErr w:type="spellStart"/>
      <w:r>
        <w:t>pooling</w:t>
      </w:r>
      <w:proofErr w:type="spellEnd"/>
      <w:r>
        <w:t>, conexiones persistentes (</w:t>
      </w:r>
      <w:proofErr w:type="spellStart"/>
      <w:r>
        <w:t>keep-alive</w:t>
      </w:r>
      <w:proofErr w:type="spellEnd"/>
      <w:r>
        <w:t xml:space="preserve">), multiplexado (HTTP/2 o </w:t>
      </w:r>
      <w:proofErr w:type="spellStart"/>
      <w:r>
        <w:t>gRPC</w:t>
      </w:r>
      <w:proofErr w:type="spellEnd"/>
      <w:r>
        <w:t xml:space="preserve">), o migrar a QUIC (transporte sobre UDP que mantiene </w:t>
      </w:r>
      <w:proofErr w:type="gramStart"/>
      <w:r>
        <w:t>fiabilidad</w:t>
      </w:r>
      <w:proofErr w:type="gramEnd"/>
      <w:r>
        <w:t xml:space="preserve"> pero reduce el </w:t>
      </w:r>
      <w:proofErr w:type="spellStart"/>
      <w:r>
        <w:t>handshake</w:t>
      </w:r>
      <w:proofErr w:type="spellEnd"/>
      <w:r>
        <w:t xml:space="preserve"> a 0-RTT/1-RTT y evita head-</w:t>
      </w:r>
      <w:proofErr w:type="spellStart"/>
      <w:r>
        <w:t>of</w:t>
      </w:r>
      <w:proofErr w:type="spellEnd"/>
      <w:r>
        <w:t xml:space="preserve">-line </w:t>
      </w:r>
      <w:proofErr w:type="spellStart"/>
      <w:r>
        <w:t>blocking</w:t>
      </w:r>
      <w:proofErr w:type="spellEnd"/>
      <w:r>
        <w:t>).</w:t>
      </w:r>
      <w:r w:rsidR="00711EB6">
        <w:br/>
      </w:r>
      <w:r w:rsidR="00711EB6">
        <w:br/>
      </w:r>
      <w:r w:rsidR="00711EB6" w:rsidRPr="00711EB6">
        <w:rPr>
          <w:b/>
          <w:bCs/>
        </w:rPr>
        <w:t>1. ¿Qué beneficio concreto gana el e-</w:t>
      </w:r>
      <w:proofErr w:type="spellStart"/>
      <w:r w:rsidR="00711EB6" w:rsidRPr="00711EB6">
        <w:rPr>
          <w:b/>
          <w:bCs/>
        </w:rPr>
        <w:t>commerce</w:t>
      </w:r>
      <w:proofErr w:type="spellEnd"/>
      <w:r w:rsidR="00711EB6" w:rsidRPr="00711EB6">
        <w:rPr>
          <w:b/>
          <w:bCs/>
        </w:rPr>
        <w:t xml:space="preserve"> al migrar de HTTP/1.1 a HTTP/2?</w:t>
      </w:r>
    </w:p>
    <w:p w14:paraId="2982DD37" w14:textId="77777777" w:rsidR="00711EB6" w:rsidRPr="00711EB6" w:rsidRDefault="00711EB6" w:rsidP="00711EB6">
      <w:pPr>
        <w:numPr>
          <w:ilvl w:val="0"/>
          <w:numId w:val="5"/>
        </w:numPr>
      </w:pPr>
      <w:r w:rsidRPr="00711EB6">
        <w:rPr>
          <w:b/>
          <w:bCs/>
        </w:rPr>
        <w:t>Multiplexación real:</w:t>
      </w:r>
      <w:r w:rsidRPr="00711EB6">
        <w:t xml:space="preserve"> Decenas de recursos (imágenes, JS, CSS, llamadas a </w:t>
      </w:r>
      <w:proofErr w:type="spellStart"/>
      <w:r w:rsidRPr="00711EB6">
        <w:t>APIs</w:t>
      </w:r>
      <w:proofErr w:type="spellEnd"/>
      <w:r w:rsidRPr="00711EB6">
        <w:t xml:space="preserve"> de carrito/stock) viajan en paralelo sobre </w:t>
      </w:r>
      <w:r w:rsidRPr="00711EB6">
        <w:rPr>
          <w:b/>
          <w:bCs/>
        </w:rPr>
        <w:t>una sola conexión TCP</w:t>
      </w:r>
      <w:r w:rsidRPr="00711EB6">
        <w:t xml:space="preserve">. Se eliminan los dominios </w:t>
      </w:r>
      <w:proofErr w:type="spellStart"/>
      <w:r w:rsidRPr="00711EB6">
        <w:t>sharding</w:t>
      </w:r>
      <w:proofErr w:type="spellEnd"/>
      <w:r w:rsidRPr="00711EB6">
        <w:t xml:space="preserve"> y la latencia acumulada por múltiples </w:t>
      </w:r>
      <w:proofErr w:type="spellStart"/>
      <w:r w:rsidRPr="00711EB6">
        <w:t>handshakes</w:t>
      </w:r>
      <w:proofErr w:type="spellEnd"/>
      <w:r w:rsidRPr="00711EB6">
        <w:t>.</w:t>
      </w:r>
    </w:p>
    <w:p w14:paraId="1C6D622C" w14:textId="77777777" w:rsidR="00711EB6" w:rsidRPr="00711EB6" w:rsidRDefault="00711EB6" w:rsidP="00711EB6">
      <w:pPr>
        <w:numPr>
          <w:ilvl w:val="0"/>
          <w:numId w:val="5"/>
        </w:numPr>
      </w:pPr>
      <w:r w:rsidRPr="00711EB6">
        <w:rPr>
          <w:b/>
          <w:bCs/>
        </w:rPr>
        <w:t xml:space="preserve">HPACK (compresión de </w:t>
      </w:r>
      <w:proofErr w:type="spellStart"/>
      <w:r w:rsidRPr="00711EB6">
        <w:rPr>
          <w:b/>
          <w:bCs/>
        </w:rPr>
        <w:t>headers</w:t>
      </w:r>
      <w:proofErr w:type="spellEnd"/>
      <w:r w:rsidRPr="00711EB6">
        <w:rPr>
          <w:b/>
          <w:bCs/>
        </w:rPr>
        <w:t>):</w:t>
      </w:r>
      <w:r w:rsidRPr="00711EB6">
        <w:t xml:space="preserve"> Reduce drásticamente el </w:t>
      </w:r>
      <w:proofErr w:type="spellStart"/>
      <w:r w:rsidRPr="00711EB6">
        <w:t>overhead</w:t>
      </w:r>
      <w:proofErr w:type="spellEnd"/>
      <w:r w:rsidRPr="00711EB6">
        <w:t xml:space="preserve"> repetitivo (cookies, tokens, </w:t>
      </w:r>
      <w:proofErr w:type="spellStart"/>
      <w:r w:rsidRPr="00711EB6">
        <w:t>user-agent</w:t>
      </w:r>
      <w:proofErr w:type="spellEnd"/>
      <w:r w:rsidRPr="00711EB6">
        <w:t>). En un e-</w:t>
      </w:r>
      <w:proofErr w:type="spellStart"/>
      <w:r w:rsidRPr="00711EB6">
        <w:t>commerce</w:t>
      </w:r>
      <w:proofErr w:type="spellEnd"/>
      <w:r w:rsidRPr="00711EB6">
        <w:t xml:space="preserve"> con 50k concurrentes, esto baja el consumo de ancho de banda y CPU del servidor.</w:t>
      </w:r>
    </w:p>
    <w:p w14:paraId="2B5BE7A2" w14:textId="77777777" w:rsidR="00711EB6" w:rsidRPr="00711EB6" w:rsidRDefault="00711EB6" w:rsidP="00711EB6">
      <w:pPr>
        <w:numPr>
          <w:ilvl w:val="0"/>
          <w:numId w:val="5"/>
        </w:numPr>
      </w:pPr>
      <w:r w:rsidRPr="00711EB6">
        <w:rPr>
          <w:b/>
          <w:bCs/>
        </w:rPr>
        <w:t xml:space="preserve">Priorización de </w:t>
      </w:r>
      <w:proofErr w:type="spellStart"/>
      <w:r w:rsidRPr="00711EB6">
        <w:rPr>
          <w:b/>
          <w:bCs/>
        </w:rPr>
        <w:t>streams</w:t>
      </w:r>
      <w:proofErr w:type="spellEnd"/>
      <w:r w:rsidRPr="00711EB6">
        <w:rPr>
          <w:b/>
          <w:bCs/>
        </w:rPr>
        <w:t>:</w:t>
      </w:r>
      <w:r w:rsidRPr="00711EB6">
        <w:t xml:space="preserve"> El navegador puede indicar qué recursos son críticos (ej. LCP, </w:t>
      </w:r>
      <w:proofErr w:type="spellStart"/>
      <w:r w:rsidRPr="00711EB6">
        <w:t>checkout</w:t>
      </w:r>
      <w:proofErr w:type="spellEnd"/>
      <w:r w:rsidRPr="00711EB6">
        <w:t xml:space="preserve"> API) y el servidor los sirve primero.</w:t>
      </w:r>
    </w:p>
    <w:p w14:paraId="7FD20DC9" w14:textId="77777777" w:rsidR="00711EB6" w:rsidRPr="00711EB6" w:rsidRDefault="00711EB6" w:rsidP="00711EB6">
      <w:pPr>
        <w:numPr>
          <w:ilvl w:val="0"/>
          <w:numId w:val="5"/>
        </w:numPr>
      </w:pPr>
      <w:r w:rsidRPr="00711EB6">
        <w:rPr>
          <w:b/>
          <w:bCs/>
        </w:rPr>
        <w:t>Impacto de negocio:</w:t>
      </w:r>
      <w:r w:rsidRPr="00711EB6">
        <w:t xml:space="preserve"> Mejora el </w:t>
      </w:r>
      <w:r w:rsidRPr="00711EB6">
        <w:rPr>
          <w:i/>
          <w:iCs/>
        </w:rPr>
        <w:t xml:space="preserve">Time </w:t>
      </w:r>
      <w:proofErr w:type="spellStart"/>
      <w:r w:rsidRPr="00711EB6">
        <w:rPr>
          <w:i/>
          <w:iCs/>
        </w:rPr>
        <w:t>to</w:t>
      </w:r>
      <w:proofErr w:type="spellEnd"/>
      <w:r w:rsidRPr="00711EB6">
        <w:rPr>
          <w:i/>
          <w:iCs/>
        </w:rPr>
        <w:t xml:space="preserve"> Interactive</w:t>
      </w:r>
      <w:r w:rsidRPr="00711EB6">
        <w:t xml:space="preserve"> y reduce la tasa de rebote. Cada 100ms de mejora en carga suele traducirse en +1-2% de conversión en </w:t>
      </w:r>
      <w:proofErr w:type="spellStart"/>
      <w:r w:rsidRPr="00711EB6">
        <w:t>retail</w:t>
      </w:r>
      <w:proofErr w:type="spellEnd"/>
      <w:r w:rsidRPr="00711EB6">
        <w:t xml:space="preserve"> digital. Además, el servidor mantiene menos sockets abiertos, facilitando la escalabilidad horizontal.</w:t>
      </w:r>
    </w:p>
    <w:p w14:paraId="3867D35A" w14:textId="77777777" w:rsidR="00711EB6" w:rsidRPr="00711EB6" w:rsidRDefault="00000000" w:rsidP="00711EB6">
      <w:r>
        <w:pict w14:anchorId="7AE65D8F">
          <v:rect id="_x0000_i1025" style="width:0;height:1.5pt" o:hralign="center" o:hrstd="t" o:hr="t" fillcolor="#a0a0a0" stroked="f"/>
        </w:pict>
      </w:r>
    </w:p>
    <w:p w14:paraId="0223FCF0" w14:textId="77777777" w:rsidR="00711EB6" w:rsidRPr="00711EB6" w:rsidRDefault="00711EB6" w:rsidP="00711EB6">
      <w:pPr>
        <w:rPr>
          <w:b/>
          <w:bCs/>
        </w:rPr>
      </w:pPr>
      <w:r w:rsidRPr="00711EB6">
        <w:rPr>
          <w:rFonts w:ascii="Segoe UI Emoji" w:hAnsi="Segoe UI Emoji" w:cs="Segoe UI Emoji"/>
          <w:b/>
          <w:bCs/>
        </w:rPr>
        <w:t>🔹</w:t>
      </w:r>
      <w:r w:rsidRPr="00711EB6">
        <w:rPr>
          <w:b/>
          <w:bCs/>
        </w:rPr>
        <w:t xml:space="preserve"> 2. ¿Por qué HTTP/2 no elimina completamente el HOL </w:t>
      </w:r>
      <w:proofErr w:type="spellStart"/>
      <w:r w:rsidRPr="00711EB6">
        <w:rPr>
          <w:b/>
          <w:bCs/>
        </w:rPr>
        <w:t>Blocking</w:t>
      </w:r>
      <w:proofErr w:type="spellEnd"/>
      <w:r w:rsidRPr="00711EB6">
        <w:rPr>
          <w:b/>
          <w:bCs/>
        </w:rPr>
        <w:t>?</w:t>
      </w:r>
    </w:p>
    <w:p w14:paraId="39AB437A" w14:textId="77777777" w:rsidR="00711EB6" w:rsidRPr="00711EB6" w:rsidRDefault="00711EB6" w:rsidP="00711EB6">
      <w:r w:rsidRPr="00711EB6">
        <w:t xml:space="preserve">HTTP/2 resuelve el </w:t>
      </w:r>
      <w:r w:rsidRPr="00711EB6">
        <w:rPr>
          <w:b/>
          <w:bCs/>
        </w:rPr>
        <w:t>Head-</w:t>
      </w:r>
      <w:proofErr w:type="spellStart"/>
      <w:r w:rsidRPr="00711EB6">
        <w:rPr>
          <w:b/>
          <w:bCs/>
        </w:rPr>
        <w:t>of</w:t>
      </w:r>
      <w:proofErr w:type="spellEnd"/>
      <w:r w:rsidRPr="00711EB6">
        <w:rPr>
          <w:b/>
          <w:bCs/>
        </w:rPr>
        <w:t xml:space="preserve">-Line </w:t>
      </w:r>
      <w:proofErr w:type="spellStart"/>
      <w:r w:rsidRPr="00711EB6">
        <w:rPr>
          <w:b/>
          <w:bCs/>
        </w:rPr>
        <w:t>Blocking</w:t>
      </w:r>
      <w:proofErr w:type="spellEnd"/>
      <w:r w:rsidRPr="00711EB6">
        <w:rPr>
          <w:b/>
          <w:bCs/>
        </w:rPr>
        <w:t xml:space="preserve"> a nivel de aplicación</w:t>
      </w:r>
      <w:r w:rsidRPr="00711EB6">
        <w:t xml:space="preserve"> (ya no hay que esperar a que termine un </w:t>
      </w:r>
      <w:proofErr w:type="spellStart"/>
      <w:r w:rsidRPr="00711EB6">
        <w:t>request</w:t>
      </w:r>
      <w:proofErr w:type="spellEnd"/>
      <w:r w:rsidRPr="00711EB6">
        <w:t xml:space="preserve"> para enviar el siguiente), pero </w:t>
      </w:r>
      <w:r w:rsidRPr="00711EB6">
        <w:rPr>
          <w:b/>
          <w:bCs/>
        </w:rPr>
        <w:t xml:space="preserve">hereda el HOL </w:t>
      </w:r>
      <w:proofErr w:type="spellStart"/>
      <w:r w:rsidRPr="00711EB6">
        <w:rPr>
          <w:b/>
          <w:bCs/>
        </w:rPr>
        <w:t>Blocking</w:t>
      </w:r>
      <w:proofErr w:type="spellEnd"/>
      <w:r w:rsidRPr="00711EB6">
        <w:rPr>
          <w:b/>
          <w:bCs/>
        </w:rPr>
        <w:t xml:space="preserve"> de TCP a nivel de transporte</w:t>
      </w:r>
      <w:r w:rsidRPr="00711EB6">
        <w:t>.</w:t>
      </w:r>
    </w:p>
    <w:p w14:paraId="7A487350" w14:textId="77777777" w:rsidR="00711EB6" w:rsidRPr="00711EB6" w:rsidRDefault="00711EB6" w:rsidP="00711EB6">
      <w:pPr>
        <w:numPr>
          <w:ilvl w:val="0"/>
          <w:numId w:val="6"/>
        </w:numPr>
      </w:pPr>
      <w:r w:rsidRPr="00711EB6">
        <w:t xml:space="preserve">Como todos los </w:t>
      </w:r>
      <w:proofErr w:type="spellStart"/>
      <w:r w:rsidRPr="00711EB6">
        <w:t>streams</w:t>
      </w:r>
      <w:proofErr w:type="spellEnd"/>
      <w:r w:rsidRPr="00711EB6">
        <w:t xml:space="preserve"> HTTP/2 comparten una única conexión TCP, si se pierde un paquete, el </w:t>
      </w:r>
      <w:proofErr w:type="spellStart"/>
      <w:r w:rsidRPr="00711EB6">
        <w:t>stack</w:t>
      </w:r>
      <w:proofErr w:type="spellEnd"/>
      <w:r w:rsidRPr="00711EB6">
        <w:t xml:space="preserve"> TCP </w:t>
      </w:r>
      <w:r w:rsidRPr="00711EB6">
        <w:rPr>
          <w:b/>
          <w:bCs/>
        </w:rPr>
        <w:t>detiene la entrega de todos los paquetes siguientes</w:t>
      </w:r>
      <w:r w:rsidRPr="00711EB6">
        <w:t xml:space="preserve"> hasta que se retransmita el perdido.</w:t>
      </w:r>
    </w:p>
    <w:p w14:paraId="487CCCA8" w14:textId="77777777" w:rsidR="00711EB6" w:rsidRPr="00711EB6" w:rsidRDefault="00711EB6" w:rsidP="00711EB6">
      <w:pPr>
        <w:numPr>
          <w:ilvl w:val="0"/>
          <w:numId w:val="6"/>
        </w:numPr>
      </w:pPr>
      <w:r w:rsidRPr="00711EB6">
        <w:t xml:space="preserve">Esto bloquea indistintamente </w:t>
      </w:r>
      <w:proofErr w:type="spellStart"/>
      <w:r w:rsidRPr="00711EB6">
        <w:t>streams</w:t>
      </w:r>
      <w:proofErr w:type="spellEnd"/>
      <w:r w:rsidRPr="00711EB6">
        <w:t xml:space="preserve"> de imágenes, pagos o inventario. El problema se agudiza en redes móviles o con alta tasa de pérdida, donde TCP entra en modo conservador y reduce la ventana de congestión.</w:t>
      </w:r>
    </w:p>
    <w:p w14:paraId="76C427F6" w14:textId="77777777" w:rsidR="00711EB6" w:rsidRPr="00711EB6" w:rsidRDefault="00000000" w:rsidP="00711EB6">
      <w:r>
        <w:pict w14:anchorId="72A023F8">
          <v:rect id="_x0000_i1026" style="width:0;height:1.5pt" o:hralign="center" o:hrstd="t" o:hr="t" fillcolor="#a0a0a0" stroked="f"/>
        </w:pict>
      </w:r>
    </w:p>
    <w:p w14:paraId="5E3E0DE3" w14:textId="77777777" w:rsidR="00711EB6" w:rsidRPr="00711EB6" w:rsidRDefault="00711EB6" w:rsidP="00711EB6">
      <w:pPr>
        <w:rPr>
          <w:b/>
          <w:bCs/>
        </w:rPr>
      </w:pPr>
      <w:r w:rsidRPr="00711EB6">
        <w:rPr>
          <w:rFonts w:ascii="Segoe UI Emoji" w:hAnsi="Segoe UI Emoji" w:cs="Segoe UI Emoji"/>
          <w:b/>
          <w:bCs/>
        </w:rPr>
        <w:t>🔹</w:t>
      </w:r>
      <w:r w:rsidRPr="00711EB6">
        <w:rPr>
          <w:b/>
          <w:bCs/>
        </w:rPr>
        <w:t xml:space="preserve"> 3. ¿Tiene sentido saltar directamente a HTTP/3? ¿Qué consideraciones evaluar?</w:t>
      </w:r>
    </w:p>
    <w:p w14:paraId="0DA7B1AF" w14:textId="77777777" w:rsidR="00711EB6" w:rsidRPr="00711EB6" w:rsidRDefault="00711EB6" w:rsidP="00711EB6">
      <w:r w:rsidRPr="00711EB6">
        <w:rPr>
          <w:b/>
          <w:bCs/>
        </w:rPr>
        <w:t>No es obligatorio, pero sí estratégico si el perfil de usuarios lo justifica.</w:t>
      </w:r>
      <w:r w:rsidRPr="00711EB6">
        <w:t xml:space="preserve"> El salto directo tiene pros y contras que deben pesarse:</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868"/>
        <w:gridCol w:w="4967"/>
      </w:tblGrid>
      <w:tr w:rsidR="00711EB6" w:rsidRPr="00711EB6" w14:paraId="6EE06792" w14:textId="77777777">
        <w:trPr>
          <w:tblHeader/>
          <w:tblCellSpacing w:w="15" w:type="dxa"/>
        </w:trPr>
        <w:tc>
          <w:tcPr>
            <w:tcW w:w="0" w:type="auto"/>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75582F7B" w14:textId="77777777" w:rsidR="00711EB6" w:rsidRPr="00711EB6" w:rsidRDefault="00711EB6" w:rsidP="00711EB6">
            <w:pPr>
              <w:rPr>
                <w:b/>
                <w:bCs/>
              </w:rPr>
            </w:pPr>
            <w:r w:rsidRPr="00711EB6">
              <w:rPr>
                <w:rFonts w:ascii="Segoe UI Emoji" w:hAnsi="Segoe UI Emoji" w:cs="Segoe UI Emoji"/>
                <w:b/>
                <w:bCs/>
              </w:rPr>
              <w:lastRenderedPageBreak/>
              <w:t>✅</w:t>
            </w:r>
            <w:r w:rsidRPr="00711EB6">
              <w:rPr>
                <w:b/>
                <w:bCs/>
              </w:rPr>
              <w:t xml:space="preserve"> A favor</w:t>
            </w:r>
          </w:p>
        </w:tc>
        <w:tc>
          <w:tcPr>
            <w:tcW w:w="0" w:type="auto"/>
            <w:tcBorders>
              <w:top w:val="single" w:sz="2" w:space="0" w:color="auto"/>
              <w:left w:val="single" w:sz="2" w:space="0" w:color="auto"/>
              <w:bottom w:val="single" w:sz="4" w:space="0" w:color="auto"/>
              <w:right w:val="nil"/>
            </w:tcBorders>
            <w:shd w:val="clear" w:color="auto" w:fill="F7F8FC"/>
            <w:vAlign w:val="center"/>
            <w:hideMark/>
          </w:tcPr>
          <w:p w14:paraId="532288A1" w14:textId="77777777" w:rsidR="00711EB6" w:rsidRPr="00711EB6" w:rsidRDefault="00711EB6" w:rsidP="00711EB6">
            <w:pPr>
              <w:rPr>
                <w:b/>
                <w:bCs/>
              </w:rPr>
            </w:pPr>
            <w:r w:rsidRPr="00711EB6">
              <w:rPr>
                <w:rFonts w:ascii="Segoe UI Emoji" w:hAnsi="Segoe UI Emoji" w:cs="Segoe UI Emoji"/>
                <w:b/>
                <w:bCs/>
              </w:rPr>
              <w:t>⚠️</w:t>
            </w:r>
            <w:r w:rsidRPr="00711EB6">
              <w:rPr>
                <w:b/>
                <w:bCs/>
              </w:rPr>
              <w:t xml:space="preserve"> A considerar</w:t>
            </w:r>
          </w:p>
        </w:tc>
      </w:tr>
      <w:tr w:rsidR="00711EB6" w:rsidRPr="00711EB6" w14:paraId="2F7AB570"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31F23923" w14:textId="77777777" w:rsidR="00711EB6" w:rsidRPr="00711EB6" w:rsidRDefault="00711EB6" w:rsidP="00711EB6">
            <w:r w:rsidRPr="00711EB6">
              <w:t xml:space="preserve">Elimina HOL </w:t>
            </w:r>
            <w:proofErr w:type="spellStart"/>
            <w:r w:rsidRPr="00711EB6">
              <w:t>Blocking</w:t>
            </w:r>
            <w:proofErr w:type="spellEnd"/>
            <w:r w:rsidRPr="00711EB6">
              <w:t xml:space="preserve"> de transporte (pérdida en un </w:t>
            </w:r>
            <w:proofErr w:type="spellStart"/>
            <w:r w:rsidRPr="00711EB6">
              <w:t>stream</w:t>
            </w:r>
            <w:proofErr w:type="spellEnd"/>
            <w:r w:rsidRPr="00711EB6">
              <w:t xml:space="preserve"> no afecta a otros)</w:t>
            </w:r>
          </w:p>
        </w:tc>
        <w:tc>
          <w:tcPr>
            <w:tcW w:w="0" w:type="auto"/>
            <w:tcBorders>
              <w:top w:val="single" w:sz="2" w:space="0" w:color="auto"/>
              <w:left w:val="single" w:sz="2" w:space="0" w:color="auto"/>
              <w:bottom w:val="single" w:sz="4" w:space="0" w:color="auto"/>
              <w:right w:val="nil"/>
            </w:tcBorders>
            <w:vAlign w:val="center"/>
            <w:hideMark/>
          </w:tcPr>
          <w:p w14:paraId="3486B92D" w14:textId="77777777" w:rsidR="00711EB6" w:rsidRPr="00711EB6" w:rsidRDefault="00711EB6" w:rsidP="00711EB6">
            <w:r w:rsidRPr="00711EB6">
              <w:t xml:space="preserve">UDP/443 suele estar bloqueado o </w:t>
            </w:r>
            <w:proofErr w:type="spellStart"/>
            <w:r w:rsidRPr="00711EB6">
              <w:t>throttleado</w:t>
            </w:r>
            <w:proofErr w:type="spellEnd"/>
            <w:r w:rsidRPr="00711EB6">
              <w:t xml:space="preserve"> en firewalls corporativos, </w:t>
            </w:r>
            <w:proofErr w:type="spellStart"/>
            <w:r w:rsidRPr="00711EB6">
              <w:t>proxies</w:t>
            </w:r>
            <w:proofErr w:type="spellEnd"/>
            <w:r w:rsidRPr="00711EB6">
              <w:t xml:space="preserve"> o algunos </w:t>
            </w:r>
            <w:proofErr w:type="spellStart"/>
            <w:r w:rsidRPr="00711EB6">
              <w:t>ISPs</w:t>
            </w:r>
            <w:proofErr w:type="spellEnd"/>
          </w:p>
        </w:tc>
      </w:tr>
      <w:tr w:rsidR="00711EB6" w:rsidRPr="00711EB6" w14:paraId="7CF16D42"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118F451C" w14:textId="77777777" w:rsidR="00711EB6" w:rsidRPr="00711EB6" w:rsidRDefault="00711EB6" w:rsidP="00711EB6">
            <w:proofErr w:type="spellStart"/>
            <w:r w:rsidRPr="00711EB6">
              <w:t>Handshake</w:t>
            </w:r>
            <w:proofErr w:type="spellEnd"/>
            <w:r w:rsidRPr="00711EB6">
              <w:t xml:space="preserve"> 0-RTT/1-RTT → menor latencia inicial</w:t>
            </w:r>
          </w:p>
        </w:tc>
        <w:tc>
          <w:tcPr>
            <w:tcW w:w="0" w:type="auto"/>
            <w:tcBorders>
              <w:top w:val="single" w:sz="2" w:space="0" w:color="auto"/>
              <w:left w:val="single" w:sz="2" w:space="0" w:color="auto"/>
              <w:bottom w:val="single" w:sz="4" w:space="0" w:color="auto"/>
              <w:right w:val="nil"/>
            </w:tcBorders>
            <w:vAlign w:val="center"/>
            <w:hideMark/>
          </w:tcPr>
          <w:p w14:paraId="405AF839" w14:textId="77777777" w:rsidR="00711EB6" w:rsidRPr="00711EB6" w:rsidRDefault="00711EB6" w:rsidP="00711EB6">
            <w:r w:rsidRPr="00711EB6">
              <w:t xml:space="preserve">Requiere TLS 1.3 obligatorio + mayor </w:t>
            </w:r>
            <w:proofErr w:type="spellStart"/>
            <w:r w:rsidRPr="00711EB6">
              <w:t>overhead</w:t>
            </w:r>
            <w:proofErr w:type="spellEnd"/>
            <w:r w:rsidRPr="00711EB6">
              <w:t xml:space="preserve"> criptográfico por paquete</w:t>
            </w:r>
          </w:p>
        </w:tc>
      </w:tr>
      <w:tr w:rsidR="00711EB6" w:rsidRPr="00711EB6" w14:paraId="06CBE0B7"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54F972EA" w14:textId="77777777" w:rsidR="00711EB6" w:rsidRPr="00711EB6" w:rsidRDefault="00711EB6" w:rsidP="00711EB6">
            <w:r w:rsidRPr="00711EB6">
              <w:t>Conexión persistente ante cambio de red (</w:t>
            </w:r>
            <w:proofErr w:type="spellStart"/>
            <w:r w:rsidRPr="00711EB6">
              <w:t>WiFi</w:t>
            </w:r>
            <w:proofErr w:type="spellEnd"/>
            <w:r w:rsidRPr="00711EB6">
              <w:t xml:space="preserve"> ↔ 4G) gracias al </w:t>
            </w:r>
            <w:proofErr w:type="spellStart"/>
            <w:r w:rsidRPr="00711EB6">
              <w:t>Connection</w:t>
            </w:r>
            <w:proofErr w:type="spellEnd"/>
            <w:r w:rsidRPr="00711EB6">
              <w:t xml:space="preserve"> ID</w:t>
            </w:r>
          </w:p>
        </w:tc>
        <w:tc>
          <w:tcPr>
            <w:tcW w:w="0" w:type="auto"/>
            <w:tcBorders>
              <w:top w:val="single" w:sz="2" w:space="0" w:color="auto"/>
              <w:left w:val="single" w:sz="2" w:space="0" w:color="auto"/>
              <w:bottom w:val="single" w:sz="4" w:space="0" w:color="auto"/>
              <w:right w:val="nil"/>
            </w:tcBorders>
            <w:vAlign w:val="center"/>
            <w:hideMark/>
          </w:tcPr>
          <w:p w14:paraId="00BA5141" w14:textId="77777777" w:rsidR="00711EB6" w:rsidRPr="00711EB6" w:rsidRDefault="00711EB6" w:rsidP="00711EB6">
            <w:r w:rsidRPr="00711EB6">
              <w:t xml:space="preserve">Ecosistema menos maduro: menos </w:t>
            </w:r>
            <w:proofErr w:type="spellStart"/>
            <w:r w:rsidRPr="00711EB6">
              <w:t>tooling</w:t>
            </w:r>
            <w:proofErr w:type="spellEnd"/>
            <w:r w:rsidRPr="00711EB6">
              <w:t xml:space="preserve"> de monitoreo, </w:t>
            </w:r>
            <w:proofErr w:type="spellStart"/>
            <w:r w:rsidRPr="00711EB6">
              <w:t>debugging</w:t>
            </w:r>
            <w:proofErr w:type="spellEnd"/>
            <w:r w:rsidRPr="00711EB6">
              <w:t xml:space="preserve"> más complejo (todo cifrado y binario)</w:t>
            </w:r>
          </w:p>
        </w:tc>
      </w:tr>
      <w:tr w:rsidR="00711EB6" w:rsidRPr="00711EB6" w14:paraId="53C7BD42" w14:textId="77777777">
        <w:trPr>
          <w:tblCellSpacing w:w="15" w:type="dxa"/>
        </w:trPr>
        <w:tc>
          <w:tcPr>
            <w:tcW w:w="0" w:type="auto"/>
            <w:tcBorders>
              <w:top w:val="single" w:sz="2" w:space="0" w:color="auto"/>
              <w:left w:val="single" w:sz="2" w:space="0" w:color="auto"/>
              <w:bottom w:val="nil"/>
              <w:right w:val="single" w:sz="4" w:space="0" w:color="auto"/>
            </w:tcBorders>
            <w:vAlign w:val="center"/>
            <w:hideMark/>
          </w:tcPr>
          <w:p w14:paraId="56788580" w14:textId="77777777" w:rsidR="00711EB6" w:rsidRPr="00711EB6" w:rsidRDefault="00711EB6" w:rsidP="00711EB6">
            <w:r w:rsidRPr="00711EB6">
              <w:t>Mejor rendimiento en pérdida de paquetes (&gt;1-2%)</w:t>
            </w:r>
          </w:p>
        </w:tc>
        <w:tc>
          <w:tcPr>
            <w:tcW w:w="0" w:type="auto"/>
            <w:tcBorders>
              <w:top w:val="single" w:sz="2" w:space="0" w:color="auto"/>
              <w:left w:val="single" w:sz="2" w:space="0" w:color="auto"/>
              <w:bottom w:val="nil"/>
              <w:right w:val="nil"/>
            </w:tcBorders>
            <w:vAlign w:val="center"/>
            <w:hideMark/>
          </w:tcPr>
          <w:p w14:paraId="68A66D9B" w14:textId="77777777" w:rsidR="00711EB6" w:rsidRPr="00711EB6" w:rsidRDefault="00711EB6" w:rsidP="00711EB6">
            <w:proofErr w:type="spellStart"/>
            <w:r w:rsidRPr="00711EB6">
              <w:t>Fallback</w:t>
            </w:r>
            <w:proofErr w:type="spellEnd"/>
            <w:r w:rsidRPr="00711EB6">
              <w:t xml:space="preserve"> a HTTP/2/1.1 debe estar impecable; si no, usuarios con UDP bloqueado quedan sin servicio</w:t>
            </w:r>
          </w:p>
        </w:tc>
      </w:tr>
    </w:tbl>
    <w:p w14:paraId="30B460AC" w14:textId="77777777" w:rsidR="00711EB6" w:rsidRPr="00711EB6" w:rsidRDefault="00711EB6" w:rsidP="00711EB6">
      <w:r w:rsidRPr="00711EB6">
        <w:rPr>
          <w:b/>
          <w:bCs/>
        </w:rPr>
        <w:t>Recomendación práctica:</w:t>
      </w:r>
    </w:p>
    <w:p w14:paraId="12ED7C35" w14:textId="77777777" w:rsidR="00711EB6" w:rsidRPr="00711EB6" w:rsidRDefault="00711EB6" w:rsidP="00711EB6">
      <w:pPr>
        <w:numPr>
          <w:ilvl w:val="0"/>
          <w:numId w:val="7"/>
        </w:numPr>
      </w:pPr>
      <w:r w:rsidRPr="00711EB6">
        <w:t>Migrar primero a HTTP/2 (ganancia rápida, bajo riesgo, compatibilidad ~100%).</w:t>
      </w:r>
    </w:p>
    <w:p w14:paraId="3BC2A8F0" w14:textId="77777777" w:rsidR="00711EB6" w:rsidRPr="00711EB6" w:rsidRDefault="00711EB6" w:rsidP="00711EB6">
      <w:pPr>
        <w:numPr>
          <w:ilvl w:val="0"/>
          <w:numId w:val="7"/>
        </w:numPr>
      </w:pPr>
      <w:r w:rsidRPr="00711EB6">
        <w:t xml:space="preserve">Habilitar HTTP/3 en paralelo con </w:t>
      </w:r>
      <w:proofErr w:type="spellStart"/>
      <w:r w:rsidRPr="00711EB6">
        <w:t>feature</w:t>
      </w:r>
      <w:proofErr w:type="spellEnd"/>
      <w:r w:rsidRPr="00711EB6">
        <w:t xml:space="preserve"> </w:t>
      </w:r>
      <w:proofErr w:type="spellStart"/>
      <w:r w:rsidRPr="00711EB6">
        <w:t>flags</w:t>
      </w:r>
      <w:proofErr w:type="spellEnd"/>
      <w:r w:rsidRPr="00711EB6">
        <w:t xml:space="preserve"> o por segmento (ej. solo tráfico </w:t>
      </w:r>
      <w:proofErr w:type="spellStart"/>
      <w:r w:rsidRPr="00711EB6">
        <w:t>mobile</w:t>
      </w:r>
      <w:proofErr w:type="spellEnd"/>
      <w:r w:rsidRPr="00711EB6">
        <w:t>).</w:t>
      </w:r>
    </w:p>
    <w:p w14:paraId="35D7D50E" w14:textId="77777777" w:rsidR="00711EB6" w:rsidRPr="00711EB6" w:rsidRDefault="00711EB6" w:rsidP="00711EB6">
      <w:pPr>
        <w:numPr>
          <w:ilvl w:val="0"/>
          <w:numId w:val="7"/>
        </w:numPr>
      </w:pPr>
      <w:r w:rsidRPr="00711EB6">
        <w:t xml:space="preserve">Medir métricas de </w:t>
      </w:r>
      <w:proofErr w:type="spellStart"/>
      <w:r w:rsidRPr="00711EB6">
        <w:t>fallback</w:t>
      </w:r>
      <w:proofErr w:type="spellEnd"/>
      <w:r w:rsidRPr="00711EB6">
        <w:t>, tasa de error UDP y mejora real en TTFB antes de promoverlo por defecto.</w:t>
      </w:r>
    </w:p>
    <w:p w14:paraId="34155A12" w14:textId="77777777" w:rsidR="00711EB6" w:rsidRPr="00711EB6" w:rsidRDefault="00711EB6" w:rsidP="00711EB6">
      <w:pPr>
        <w:numPr>
          <w:ilvl w:val="0"/>
          <w:numId w:val="7"/>
        </w:numPr>
      </w:pPr>
      <w:r w:rsidRPr="00711EB6">
        <w:t xml:space="preserve">El equipo de seguridad debe validar que QUIC no evade controles existentes (WAF, IPS, DLP) ya que el cifrado incluye </w:t>
      </w:r>
      <w:proofErr w:type="spellStart"/>
      <w:r w:rsidRPr="00711EB6">
        <w:t>headers</w:t>
      </w:r>
      <w:proofErr w:type="spellEnd"/>
      <w:r w:rsidRPr="00711EB6">
        <w:t xml:space="preserve"> y </w:t>
      </w:r>
      <w:proofErr w:type="spellStart"/>
      <w:r w:rsidRPr="00711EB6">
        <w:t>payload</w:t>
      </w:r>
      <w:proofErr w:type="spellEnd"/>
      <w:r w:rsidRPr="00711EB6">
        <w:t>.</w:t>
      </w:r>
    </w:p>
    <w:p w14:paraId="322D322A" w14:textId="77777777" w:rsidR="00711EB6" w:rsidRPr="00711EB6" w:rsidRDefault="00000000" w:rsidP="00711EB6">
      <w:r>
        <w:pict w14:anchorId="0490C607">
          <v:rect id="_x0000_i1027" style="width:0;height:1.5pt" o:hralign="center" o:hrstd="t" o:hr="t" fillcolor="#a0a0a0" stroked="f"/>
        </w:pict>
      </w:r>
    </w:p>
    <w:p w14:paraId="0AEA55FE" w14:textId="77777777" w:rsidR="00711EB6" w:rsidRPr="00711EB6" w:rsidRDefault="00711EB6" w:rsidP="00711EB6">
      <w:pPr>
        <w:rPr>
          <w:b/>
          <w:bCs/>
        </w:rPr>
      </w:pPr>
      <w:r w:rsidRPr="00711EB6">
        <w:rPr>
          <w:rFonts w:ascii="Segoe UI Emoji" w:hAnsi="Segoe UI Emoji" w:cs="Segoe UI Emoji"/>
          <w:b/>
          <w:bCs/>
        </w:rPr>
        <w:t>🔹</w:t>
      </w:r>
      <w:r w:rsidRPr="00711EB6">
        <w:rPr>
          <w:b/>
          <w:bCs/>
        </w:rPr>
        <w:t xml:space="preserve"> 4. ¿Cómo verificar en producción qué versión de HTTP está usando un sitio? (Métodos técnicos)</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715"/>
        <w:gridCol w:w="3891"/>
        <w:gridCol w:w="3229"/>
      </w:tblGrid>
      <w:tr w:rsidR="00711EB6" w:rsidRPr="00711EB6" w14:paraId="78DF570D" w14:textId="77777777">
        <w:trPr>
          <w:tblHeader/>
          <w:tblCellSpacing w:w="15" w:type="dxa"/>
        </w:trPr>
        <w:tc>
          <w:tcPr>
            <w:tcW w:w="0" w:type="auto"/>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5AF1B7DB" w14:textId="77777777" w:rsidR="00711EB6" w:rsidRPr="00711EB6" w:rsidRDefault="00711EB6" w:rsidP="00711EB6">
            <w:pPr>
              <w:rPr>
                <w:b/>
                <w:bCs/>
              </w:rPr>
            </w:pPr>
            <w:r w:rsidRPr="00711EB6">
              <w:rPr>
                <w:b/>
                <w:bCs/>
              </w:rPr>
              <w:t>Método</w:t>
            </w:r>
          </w:p>
        </w:tc>
        <w:tc>
          <w:tcPr>
            <w:tcW w:w="0" w:type="auto"/>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06272A73" w14:textId="77777777" w:rsidR="00711EB6" w:rsidRPr="00711EB6" w:rsidRDefault="00711EB6" w:rsidP="00711EB6">
            <w:pPr>
              <w:rPr>
                <w:b/>
                <w:bCs/>
              </w:rPr>
            </w:pPr>
            <w:r w:rsidRPr="00711EB6">
              <w:rPr>
                <w:b/>
                <w:bCs/>
              </w:rPr>
              <w:t>Cómo usarlo</w:t>
            </w:r>
          </w:p>
        </w:tc>
        <w:tc>
          <w:tcPr>
            <w:tcW w:w="0" w:type="auto"/>
            <w:tcBorders>
              <w:top w:val="single" w:sz="2" w:space="0" w:color="auto"/>
              <w:left w:val="single" w:sz="2" w:space="0" w:color="auto"/>
              <w:bottom w:val="single" w:sz="4" w:space="0" w:color="auto"/>
              <w:right w:val="nil"/>
            </w:tcBorders>
            <w:shd w:val="clear" w:color="auto" w:fill="F7F8FC"/>
            <w:vAlign w:val="center"/>
            <w:hideMark/>
          </w:tcPr>
          <w:p w14:paraId="279421BF" w14:textId="77777777" w:rsidR="00711EB6" w:rsidRPr="00711EB6" w:rsidRDefault="00711EB6" w:rsidP="00711EB6">
            <w:pPr>
              <w:rPr>
                <w:b/>
                <w:bCs/>
              </w:rPr>
            </w:pPr>
            <w:r w:rsidRPr="00711EB6">
              <w:rPr>
                <w:b/>
                <w:bCs/>
              </w:rPr>
              <w:t>Qué muestra</w:t>
            </w:r>
          </w:p>
        </w:tc>
      </w:tr>
      <w:tr w:rsidR="00711EB6" w:rsidRPr="00711EB6" w14:paraId="22C40455"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2B1B968B" w14:textId="77777777" w:rsidR="00711EB6" w:rsidRPr="00711EB6" w:rsidRDefault="00711EB6" w:rsidP="00711EB6">
            <w:proofErr w:type="spellStart"/>
            <w:r w:rsidRPr="00711EB6">
              <w:rPr>
                <w:b/>
                <w:bCs/>
              </w:rPr>
              <w:t>DevTools</w:t>
            </w:r>
            <w:proofErr w:type="spellEnd"/>
            <w:r w:rsidRPr="00711EB6">
              <w:rPr>
                <w:b/>
                <w:bCs/>
              </w:rPr>
              <w:t xml:space="preserve"> del navegador</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5C6B200C" w14:textId="77777777" w:rsidR="00711EB6" w:rsidRPr="00711EB6" w:rsidRDefault="00711EB6" w:rsidP="00711EB6">
            <w:r w:rsidRPr="00711EB6">
              <w:t xml:space="preserve">Pestaña Network → clic derecho en encabezados → marcar </w:t>
            </w:r>
            <w:proofErr w:type="spellStart"/>
            <w:r w:rsidRPr="00711EB6">
              <w:t>Protocol</w:t>
            </w:r>
            <w:proofErr w:type="spellEnd"/>
          </w:p>
        </w:tc>
        <w:tc>
          <w:tcPr>
            <w:tcW w:w="0" w:type="auto"/>
            <w:tcBorders>
              <w:top w:val="single" w:sz="2" w:space="0" w:color="auto"/>
              <w:left w:val="single" w:sz="2" w:space="0" w:color="auto"/>
              <w:bottom w:val="single" w:sz="4" w:space="0" w:color="auto"/>
              <w:right w:val="nil"/>
            </w:tcBorders>
            <w:vAlign w:val="center"/>
            <w:hideMark/>
          </w:tcPr>
          <w:p w14:paraId="14B94620" w14:textId="77777777" w:rsidR="00711EB6" w:rsidRPr="00711EB6" w:rsidRDefault="00711EB6" w:rsidP="00711EB6">
            <w:r w:rsidRPr="00711EB6">
              <w:t xml:space="preserve">h2, h3 o http/1.1 por </w:t>
            </w:r>
            <w:proofErr w:type="spellStart"/>
            <w:r w:rsidRPr="00711EB6">
              <w:t>request</w:t>
            </w:r>
            <w:proofErr w:type="spellEnd"/>
          </w:p>
        </w:tc>
      </w:tr>
      <w:tr w:rsidR="00711EB6" w:rsidRPr="00711EB6" w14:paraId="7DB3234F"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54E6E806" w14:textId="77777777" w:rsidR="00711EB6" w:rsidRPr="00711EB6" w:rsidRDefault="00711EB6" w:rsidP="00711EB6">
            <w:proofErr w:type="spellStart"/>
            <w:r w:rsidRPr="00711EB6">
              <w:rPr>
                <w:b/>
                <w:bCs/>
              </w:rPr>
              <w:t>cURL</w:t>
            </w:r>
            <w:proofErr w:type="spellEnd"/>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39602265" w14:textId="77777777" w:rsidR="00711EB6" w:rsidRPr="00D25B43" w:rsidRDefault="00711EB6" w:rsidP="00711EB6">
            <w:pPr>
              <w:rPr>
                <w:lang w:val="en-US"/>
              </w:rPr>
            </w:pPr>
            <w:r w:rsidRPr="00D25B43">
              <w:rPr>
                <w:lang w:val="en-US"/>
              </w:rPr>
              <w:t>curl -</w:t>
            </w:r>
            <w:proofErr w:type="spellStart"/>
            <w:r w:rsidRPr="00D25B43">
              <w:rPr>
                <w:lang w:val="en-US"/>
              </w:rPr>
              <w:t>vI</w:t>
            </w:r>
            <w:proofErr w:type="spellEnd"/>
            <w:r w:rsidRPr="00D25B43">
              <w:rPr>
                <w:lang w:val="en-US"/>
              </w:rPr>
              <w:t xml:space="preserve"> https://tusitio.com</w:t>
            </w:r>
          </w:p>
        </w:tc>
        <w:tc>
          <w:tcPr>
            <w:tcW w:w="0" w:type="auto"/>
            <w:tcBorders>
              <w:top w:val="single" w:sz="2" w:space="0" w:color="auto"/>
              <w:left w:val="single" w:sz="2" w:space="0" w:color="auto"/>
              <w:bottom w:val="single" w:sz="4" w:space="0" w:color="auto"/>
              <w:right w:val="nil"/>
            </w:tcBorders>
            <w:vAlign w:val="center"/>
            <w:hideMark/>
          </w:tcPr>
          <w:p w14:paraId="38144BF7" w14:textId="77777777" w:rsidR="00711EB6" w:rsidRPr="00711EB6" w:rsidRDefault="00711EB6" w:rsidP="00711EB6">
            <w:r w:rsidRPr="00711EB6">
              <w:t xml:space="preserve">En la salida: * </w:t>
            </w:r>
            <w:proofErr w:type="spellStart"/>
            <w:r w:rsidRPr="00711EB6">
              <w:t>Using</w:t>
            </w:r>
            <w:proofErr w:type="spellEnd"/>
            <w:r w:rsidRPr="00711EB6">
              <w:t xml:space="preserve"> HTTP/2 o * ALPN, </w:t>
            </w:r>
            <w:proofErr w:type="spellStart"/>
            <w:r w:rsidRPr="00711EB6">
              <w:t>offering</w:t>
            </w:r>
            <w:proofErr w:type="spellEnd"/>
            <w:r w:rsidRPr="00711EB6">
              <w:t xml:space="preserve"> h3</w:t>
            </w:r>
          </w:p>
        </w:tc>
      </w:tr>
      <w:tr w:rsidR="00711EB6" w:rsidRPr="00711EB6" w14:paraId="2FD9171B"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5C5E9312" w14:textId="77777777" w:rsidR="00711EB6" w:rsidRPr="00711EB6" w:rsidRDefault="00711EB6" w:rsidP="00711EB6">
            <w:r w:rsidRPr="00711EB6">
              <w:rPr>
                <w:b/>
                <w:bCs/>
              </w:rPr>
              <w:lastRenderedPageBreak/>
              <w:t>Logs del servidor/CDN</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333CFFAB" w14:textId="77777777" w:rsidR="00711EB6" w:rsidRPr="00711EB6" w:rsidRDefault="00711EB6" w:rsidP="00711EB6">
            <w:r w:rsidRPr="00711EB6">
              <w:t>Configurar variable de protocolo negociado (</w:t>
            </w:r>
            <w:proofErr w:type="spellStart"/>
            <w:r w:rsidRPr="00711EB6">
              <w:t>nginx</w:t>
            </w:r>
            <w:proofErr w:type="spellEnd"/>
            <w:r w:rsidRPr="00711EB6">
              <w:t>: $</w:t>
            </w:r>
            <w:proofErr w:type="spellStart"/>
            <w:r w:rsidRPr="00711EB6">
              <w:t>server_protocol</w:t>
            </w:r>
            <w:proofErr w:type="spellEnd"/>
            <w:r w:rsidRPr="00711EB6">
              <w:t>, Apache: %{HTTP}e)</w:t>
            </w:r>
          </w:p>
        </w:tc>
        <w:tc>
          <w:tcPr>
            <w:tcW w:w="0" w:type="auto"/>
            <w:tcBorders>
              <w:top w:val="single" w:sz="2" w:space="0" w:color="auto"/>
              <w:left w:val="single" w:sz="2" w:space="0" w:color="auto"/>
              <w:bottom w:val="single" w:sz="4" w:space="0" w:color="auto"/>
              <w:right w:val="nil"/>
            </w:tcBorders>
            <w:vAlign w:val="center"/>
            <w:hideMark/>
          </w:tcPr>
          <w:p w14:paraId="46290CB3" w14:textId="77777777" w:rsidR="00711EB6" w:rsidRPr="00711EB6" w:rsidRDefault="00711EB6" w:rsidP="00711EB6">
            <w:r w:rsidRPr="00711EB6">
              <w:t xml:space="preserve">Métricas reales por versión para </w:t>
            </w:r>
            <w:proofErr w:type="spellStart"/>
            <w:r w:rsidRPr="00711EB6">
              <w:t>dashboards</w:t>
            </w:r>
            <w:proofErr w:type="spellEnd"/>
          </w:p>
        </w:tc>
      </w:tr>
      <w:tr w:rsidR="00711EB6" w:rsidRPr="00711EB6" w14:paraId="4935B633" w14:textId="77777777">
        <w:trPr>
          <w:tblCellSpacing w:w="15" w:type="dxa"/>
        </w:trPr>
        <w:tc>
          <w:tcPr>
            <w:tcW w:w="0" w:type="auto"/>
            <w:tcBorders>
              <w:top w:val="single" w:sz="2" w:space="0" w:color="auto"/>
              <w:left w:val="single" w:sz="2" w:space="0" w:color="auto"/>
              <w:bottom w:val="nil"/>
              <w:right w:val="single" w:sz="4" w:space="0" w:color="auto"/>
            </w:tcBorders>
            <w:vAlign w:val="center"/>
            <w:hideMark/>
          </w:tcPr>
          <w:p w14:paraId="365825C0" w14:textId="77777777" w:rsidR="00711EB6" w:rsidRPr="00711EB6" w:rsidRDefault="00711EB6" w:rsidP="00711EB6">
            <w:r w:rsidRPr="00711EB6">
              <w:rPr>
                <w:b/>
                <w:bCs/>
              </w:rPr>
              <w:t>Header Alt-</w:t>
            </w:r>
            <w:proofErr w:type="spellStart"/>
            <w:r w:rsidRPr="00711EB6">
              <w:rPr>
                <w:b/>
                <w:bCs/>
              </w:rPr>
              <w:t>Svc</w:t>
            </w:r>
            <w:proofErr w:type="spellEnd"/>
          </w:p>
        </w:tc>
        <w:tc>
          <w:tcPr>
            <w:tcW w:w="0" w:type="auto"/>
            <w:tcBorders>
              <w:top w:val="single" w:sz="2" w:space="0" w:color="auto"/>
              <w:left w:val="single" w:sz="2" w:space="0" w:color="auto"/>
              <w:bottom w:val="nil"/>
              <w:right w:val="single" w:sz="4" w:space="0" w:color="auto"/>
            </w:tcBorders>
            <w:vAlign w:val="center"/>
            <w:hideMark/>
          </w:tcPr>
          <w:p w14:paraId="6EAD0067" w14:textId="77777777" w:rsidR="00711EB6" w:rsidRPr="00D25B43" w:rsidRDefault="00711EB6" w:rsidP="00711EB6">
            <w:pPr>
              <w:rPr>
                <w:lang w:val="en-US"/>
              </w:rPr>
            </w:pPr>
            <w:r w:rsidRPr="00D25B43">
              <w:rPr>
                <w:lang w:val="en-US"/>
              </w:rPr>
              <w:t>curl -</w:t>
            </w:r>
            <w:proofErr w:type="spellStart"/>
            <w:r w:rsidRPr="00D25B43">
              <w:rPr>
                <w:lang w:val="en-US"/>
              </w:rPr>
              <w:t>sI</w:t>
            </w:r>
            <w:proofErr w:type="spellEnd"/>
            <w:r w:rsidRPr="00D25B43">
              <w:rPr>
                <w:lang w:val="en-US"/>
              </w:rPr>
              <w:t xml:space="preserve"> https://tusitio.com | grep -</w:t>
            </w:r>
            <w:proofErr w:type="spellStart"/>
            <w:r w:rsidRPr="00D25B43">
              <w:rPr>
                <w:lang w:val="en-US"/>
              </w:rPr>
              <w:t>i</w:t>
            </w:r>
            <w:proofErr w:type="spellEnd"/>
            <w:r w:rsidRPr="00D25B43">
              <w:rPr>
                <w:lang w:val="en-US"/>
              </w:rPr>
              <w:t xml:space="preserve"> alt-svc</w:t>
            </w:r>
          </w:p>
        </w:tc>
        <w:tc>
          <w:tcPr>
            <w:tcW w:w="0" w:type="auto"/>
            <w:tcBorders>
              <w:top w:val="single" w:sz="2" w:space="0" w:color="auto"/>
              <w:left w:val="single" w:sz="2" w:space="0" w:color="auto"/>
              <w:bottom w:val="nil"/>
              <w:right w:val="nil"/>
            </w:tcBorders>
            <w:vAlign w:val="center"/>
            <w:hideMark/>
          </w:tcPr>
          <w:p w14:paraId="7DF55E75" w14:textId="77777777" w:rsidR="00711EB6" w:rsidRPr="00711EB6" w:rsidRDefault="00711EB6" w:rsidP="00711EB6">
            <w:r w:rsidRPr="00711EB6">
              <w:t xml:space="preserve">h3=":443"; </w:t>
            </w:r>
            <w:proofErr w:type="spellStart"/>
            <w:r w:rsidRPr="00711EB6">
              <w:t>ma</w:t>
            </w:r>
            <w:proofErr w:type="spellEnd"/>
            <w:r w:rsidRPr="00711EB6">
              <w:t xml:space="preserve">=86400 → solo indica </w:t>
            </w:r>
            <w:r w:rsidRPr="00711EB6">
              <w:rPr>
                <w:b/>
                <w:bCs/>
              </w:rPr>
              <w:t>soporte</w:t>
            </w:r>
            <w:r w:rsidRPr="00711EB6">
              <w:t>, no cuál se está usando activamente</w:t>
            </w:r>
          </w:p>
        </w:tc>
      </w:tr>
    </w:tbl>
    <w:p w14:paraId="6A717EA5" w14:textId="2C9B9A92" w:rsidR="00A1443C" w:rsidRDefault="00A1443C" w:rsidP="00A1443C"/>
    <w:p w14:paraId="7A7288FC" w14:textId="77777777" w:rsidR="00D25B43" w:rsidRPr="00D25B43" w:rsidRDefault="00D25B43" w:rsidP="00D25B43">
      <w:pPr>
        <w:rPr>
          <w:b/>
          <w:bCs/>
        </w:rPr>
      </w:pPr>
      <w:r w:rsidRPr="00D25B43">
        <w:rPr>
          <w:b/>
          <w:bCs/>
        </w:rPr>
        <w:t xml:space="preserve">¿Quién emitió el certificado? ¿Es una Root CA o </w:t>
      </w:r>
      <w:proofErr w:type="spellStart"/>
      <w:r w:rsidRPr="00D25B43">
        <w:rPr>
          <w:b/>
          <w:bCs/>
        </w:rPr>
        <w:t>Intermediate</w:t>
      </w:r>
      <w:proofErr w:type="spellEnd"/>
      <w:r w:rsidRPr="00D25B43">
        <w:rPr>
          <w:b/>
          <w:bCs/>
        </w:rPr>
        <w:t xml:space="preserve"> CA?</w:t>
      </w:r>
    </w:p>
    <w:p w14:paraId="16FE1C3E" w14:textId="77777777" w:rsidR="00D25B43" w:rsidRPr="00D25B43" w:rsidRDefault="00D25B43" w:rsidP="00D25B43">
      <w:pPr>
        <w:numPr>
          <w:ilvl w:val="0"/>
          <w:numId w:val="8"/>
        </w:numPr>
      </w:pPr>
      <w:r w:rsidRPr="00D25B43">
        <w:rPr>
          <w:b/>
          <w:bCs/>
        </w:rPr>
        <w:t>Emisor exacto:</w:t>
      </w:r>
      <w:r w:rsidRPr="00D25B43">
        <w:t xml:space="preserve"> </w:t>
      </w:r>
      <w:proofErr w:type="spellStart"/>
      <w:r w:rsidRPr="00D25B43">
        <w:rPr>
          <w:b/>
          <w:bCs/>
        </w:rPr>
        <w:t>Let's</w:t>
      </w:r>
      <w:proofErr w:type="spellEnd"/>
      <w:r w:rsidRPr="00D25B43">
        <w:rPr>
          <w:b/>
          <w:bCs/>
        </w:rPr>
        <w:t xml:space="preserve"> </w:t>
      </w:r>
      <w:proofErr w:type="spellStart"/>
      <w:r w:rsidRPr="00D25B43">
        <w:rPr>
          <w:b/>
          <w:bCs/>
        </w:rPr>
        <w:t>Encrypt</w:t>
      </w:r>
      <w:proofErr w:type="spellEnd"/>
      <w:r w:rsidRPr="00D25B43">
        <w:t xml:space="preserve"> (específicamente bajo el nombre común </w:t>
      </w:r>
      <w:r w:rsidRPr="00D25B43">
        <w:rPr>
          <w:b/>
          <w:bCs/>
        </w:rPr>
        <w:t>E8</w:t>
      </w:r>
      <w:r w:rsidRPr="00D25B43">
        <w:t>).</w:t>
      </w:r>
    </w:p>
    <w:p w14:paraId="2D8E3132" w14:textId="77777777" w:rsidR="00D25B43" w:rsidRPr="00D25B43" w:rsidRDefault="00D25B43" w:rsidP="00D25B43">
      <w:pPr>
        <w:numPr>
          <w:ilvl w:val="0"/>
          <w:numId w:val="8"/>
        </w:numPr>
      </w:pPr>
      <w:r w:rsidRPr="00D25B43">
        <w:rPr>
          <w:b/>
          <w:bCs/>
        </w:rPr>
        <w:t>Tipo de CA:</w:t>
      </w:r>
      <w:r w:rsidRPr="00D25B43">
        <w:t xml:space="preserve"> Es una </w:t>
      </w:r>
      <w:proofErr w:type="spellStart"/>
      <w:r w:rsidRPr="00D25B43">
        <w:rPr>
          <w:b/>
          <w:bCs/>
        </w:rPr>
        <w:t>Intermediate</w:t>
      </w:r>
      <w:proofErr w:type="spellEnd"/>
      <w:r w:rsidRPr="00D25B43">
        <w:rPr>
          <w:b/>
          <w:bCs/>
        </w:rPr>
        <w:t xml:space="preserve"> CA</w:t>
      </w:r>
      <w:r w:rsidRPr="00D25B43">
        <w:t xml:space="preserve"> (Autoridad de Certificación Intermedia).</w:t>
      </w:r>
    </w:p>
    <w:p w14:paraId="43020742" w14:textId="77777777" w:rsidR="00D25B43" w:rsidRPr="00D25B43" w:rsidRDefault="00D25B43" w:rsidP="00D25B43">
      <w:pPr>
        <w:numPr>
          <w:ilvl w:val="0"/>
          <w:numId w:val="8"/>
        </w:numPr>
      </w:pPr>
      <w:r w:rsidRPr="00D25B43">
        <w:rPr>
          <w:b/>
          <w:bCs/>
        </w:rPr>
        <w:t>Justificación:</w:t>
      </w:r>
      <w:r w:rsidRPr="00D25B43">
        <w:t xml:space="preserve"> </w:t>
      </w:r>
      <w:proofErr w:type="spellStart"/>
      <w:r w:rsidRPr="00D25B43">
        <w:t>Let's</w:t>
      </w:r>
      <w:proofErr w:type="spellEnd"/>
      <w:r w:rsidRPr="00D25B43">
        <w:t xml:space="preserve"> </w:t>
      </w:r>
      <w:proofErr w:type="spellStart"/>
      <w:r w:rsidRPr="00D25B43">
        <w:t>Encrypt</w:t>
      </w:r>
      <w:proofErr w:type="spellEnd"/>
      <w:r w:rsidRPr="00D25B43">
        <w:t xml:space="preserve"> utiliza estas sub-</w:t>
      </w:r>
      <w:proofErr w:type="spellStart"/>
      <w:r w:rsidRPr="00D25B43">
        <w:t>CAs</w:t>
      </w:r>
      <w:proofErr w:type="spellEnd"/>
      <w:r w:rsidRPr="00D25B43">
        <w:t xml:space="preserve"> (como la E8, que es una de sus llaves intermedias modernas) para firmar los certificados de los usuarios finales. Su certificado raíz (</w:t>
      </w:r>
      <w:r w:rsidRPr="00D25B43">
        <w:rPr>
          <w:i/>
          <w:iCs/>
        </w:rPr>
        <w:t>Root CA</w:t>
      </w:r>
      <w:r w:rsidRPr="00D25B43">
        <w:t>) permanece guardado de forma ultra segura fuera de línea para mantener la integridad de toda la cadena de confianza.</w:t>
      </w:r>
    </w:p>
    <w:p w14:paraId="3FDD3C61" w14:textId="77777777" w:rsidR="00D25B43" w:rsidRPr="00D25B43" w:rsidRDefault="00D25B43" w:rsidP="00D25B43">
      <w:pPr>
        <w:rPr>
          <w:b/>
          <w:bCs/>
        </w:rPr>
      </w:pPr>
      <w:r w:rsidRPr="00D25B43">
        <w:rPr>
          <w:b/>
          <w:bCs/>
        </w:rPr>
        <w:t>b. ¿Cuándo vence el certificado?</w:t>
      </w:r>
    </w:p>
    <w:p w14:paraId="25622111" w14:textId="77777777" w:rsidR="00D25B43" w:rsidRPr="00D25B43" w:rsidRDefault="00D25B43" w:rsidP="00D25B43">
      <w:pPr>
        <w:numPr>
          <w:ilvl w:val="0"/>
          <w:numId w:val="9"/>
        </w:numPr>
      </w:pPr>
      <w:r w:rsidRPr="00D25B43">
        <w:rPr>
          <w:b/>
          <w:bCs/>
        </w:rPr>
        <w:t>Fecha exacta:</w:t>
      </w:r>
      <w:r w:rsidRPr="00D25B43">
        <w:t xml:space="preserve"> Vence el </w:t>
      </w:r>
      <w:r w:rsidRPr="00D25B43">
        <w:rPr>
          <w:b/>
          <w:bCs/>
        </w:rPr>
        <w:t>domingo, 2 de agosto de 2026, a las 1:33:49 a. m.</w:t>
      </w:r>
    </w:p>
    <w:p w14:paraId="409B5C1F" w14:textId="77777777" w:rsidR="00D25B43" w:rsidRPr="00D25B43" w:rsidRDefault="00D25B43" w:rsidP="00D25B43">
      <w:pPr>
        <w:numPr>
          <w:ilvl w:val="0"/>
          <w:numId w:val="9"/>
        </w:numPr>
      </w:pPr>
      <w:r w:rsidRPr="00D25B43">
        <w:rPr>
          <w:b/>
          <w:bCs/>
        </w:rPr>
        <w:t>Nota extra:</w:t>
      </w:r>
      <w:r w:rsidRPr="00D25B43">
        <w:t xml:space="preserve"> Como es característico de </w:t>
      </w:r>
      <w:proofErr w:type="spellStart"/>
      <w:r w:rsidRPr="00D25B43">
        <w:t>Let's</w:t>
      </w:r>
      <w:proofErr w:type="spellEnd"/>
      <w:r w:rsidRPr="00D25B43">
        <w:t xml:space="preserve"> </w:t>
      </w:r>
      <w:proofErr w:type="spellStart"/>
      <w:r w:rsidRPr="00D25B43">
        <w:t>Encrypt</w:t>
      </w:r>
      <w:proofErr w:type="spellEnd"/>
      <w:r w:rsidRPr="00D25B43">
        <w:t>, los certificados tienen una validez exacta de 90 días (fue emitido el 4 de mayo de 2026).</w:t>
      </w:r>
    </w:p>
    <w:p w14:paraId="2329EE06" w14:textId="77777777" w:rsidR="00D25B43" w:rsidRPr="00D25B43" w:rsidRDefault="00D25B43" w:rsidP="00D25B43">
      <w:pPr>
        <w:rPr>
          <w:b/>
          <w:bCs/>
        </w:rPr>
      </w:pPr>
      <w:r w:rsidRPr="00D25B43">
        <w:rPr>
          <w:b/>
          <w:bCs/>
        </w:rPr>
        <w:t>c. ¿Qué versión de TLS está usando tu conexión?</w:t>
      </w:r>
    </w:p>
    <w:p w14:paraId="1A9D3113" w14:textId="77777777" w:rsidR="00D25B43" w:rsidRPr="00D25B43" w:rsidRDefault="00D25B43" w:rsidP="00D25B43">
      <w:pPr>
        <w:numPr>
          <w:ilvl w:val="0"/>
          <w:numId w:val="10"/>
        </w:numPr>
      </w:pPr>
      <w:r w:rsidRPr="00D25B43">
        <w:t xml:space="preserve">Al estar usando una infraestructura moderna respaldada por </w:t>
      </w:r>
      <w:proofErr w:type="spellStart"/>
      <w:r w:rsidRPr="00D25B43">
        <w:t>Let's</w:t>
      </w:r>
      <w:proofErr w:type="spellEnd"/>
      <w:r w:rsidRPr="00D25B43">
        <w:t xml:space="preserve"> </w:t>
      </w:r>
      <w:proofErr w:type="spellStart"/>
      <w:r w:rsidRPr="00D25B43">
        <w:t>Encrypt</w:t>
      </w:r>
      <w:proofErr w:type="spellEnd"/>
      <w:r w:rsidRPr="00D25B43">
        <w:t xml:space="preserve">, tu navegador estará negociando la conexión mediante </w:t>
      </w:r>
      <w:r w:rsidRPr="00D25B43">
        <w:rPr>
          <w:b/>
          <w:bCs/>
        </w:rPr>
        <w:t>TLS 1.3</w:t>
      </w:r>
      <w:r w:rsidRPr="00D25B43">
        <w:t xml:space="preserve"> (o en su defecto </w:t>
      </w:r>
      <w:r w:rsidRPr="00D25B43">
        <w:rPr>
          <w:b/>
          <w:bCs/>
        </w:rPr>
        <w:t>TLS 1.2</w:t>
      </w:r>
      <w:r w:rsidRPr="00D25B43">
        <w:t xml:space="preserve"> si el navegador es antiguo, aunque lo ideal hoy en día es la 1.3). </w:t>
      </w:r>
      <w:r w:rsidRPr="00D25B43">
        <w:rPr>
          <w:i/>
          <w:iCs/>
        </w:rPr>
        <w:t xml:space="preserve">Nota: Este dato exacto lo </w:t>
      </w:r>
      <w:proofErr w:type="spellStart"/>
      <w:r w:rsidRPr="00D25B43">
        <w:rPr>
          <w:i/>
          <w:iCs/>
        </w:rPr>
        <w:t>podés</w:t>
      </w:r>
      <w:proofErr w:type="spellEnd"/>
      <w:r w:rsidRPr="00D25B43">
        <w:rPr>
          <w:i/>
          <w:iCs/>
        </w:rPr>
        <w:t xml:space="preserve"> reconfirmar en la pestaña de "Seguridad" o "Detalles" de las herramientas de desarrollador de tu navegador (F12).</w:t>
      </w:r>
    </w:p>
    <w:p w14:paraId="1B707807" w14:textId="77777777" w:rsidR="00D25B43" w:rsidRPr="00D25B43" w:rsidRDefault="00D25B43" w:rsidP="00D25B43">
      <w:pPr>
        <w:rPr>
          <w:b/>
          <w:bCs/>
        </w:rPr>
      </w:pPr>
      <w:r w:rsidRPr="00D25B43">
        <w:rPr>
          <w:b/>
          <w:bCs/>
        </w:rPr>
        <w:t xml:space="preserve">d. ¿Qué </w:t>
      </w:r>
      <w:proofErr w:type="spellStart"/>
      <w:r w:rsidRPr="00D25B43">
        <w:rPr>
          <w:b/>
          <w:bCs/>
        </w:rPr>
        <w:t>cipher</w:t>
      </w:r>
      <w:proofErr w:type="spellEnd"/>
      <w:r w:rsidRPr="00D25B43">
        <w:rPr>
          <w:b/>
          <w:bCs/>
        </w:rPr>
        <w:t xml:space="preserve"> suite está en uso? </w:t>
      </w:r>
      <w:proofErr w:type="spellStart"/>
      <w:r w:rsidRPr="00D25B43">
        <w:rPr>
          <w:b/>
          <w:bCs/>
        </w:rPr>
        <w:t>Identificá</w:t>
      </w:r>
      <w:proofErr w:type="spellEnd"/>
      <w:r w:rsidRPr="00D25B43">
        <w:rPr>
          <w:b/>
          <w:bCs/>
        </w:rPr>
        <w:t xml:space="preserve"> qué parte es el intercambio de llaves y cuál es el cifrado simétrico.</w:t>
      </w:r>
    </w:p>
    <w:p w14:paraId="44B95B04" w14:textId="77777777" w:rsidR="00D25B43" w:rsidRPr="00D25B43" w:rsidRDefault="00D25B43" w:rsidP="00D25B43">
      <w:r w:rsidRPr="00D25B43">
        <w:t xml:space="preserve">Tomando como referencia el estándar más probable para esta configuración actual en navegadores como Chrome, Edge o Firefox (un </w:t>
      </w:r>
      <w:proofErr w:type="spellStart"/>
      <w:r w:rsidRPr="00D25B43">
        <w:t>cipher</w:t>
      </w:r>
      <w:proofErr w:type="spellEnd"/>
      <w:r w:rsidRPr="00D25B43">
        <w:t xml:space="preserve"> suite TLS 1.3 típico como TLS_AES_256_GCM_SHA384 o TLS_CHACHA20_POLY1305_SHA256):</w:t>
      </w:r>
    </w:p>
    <w:p w14:paraId="15E58451" w14:textId="77777777" w:rsidR="00D25B43" w:rsidRPr="00D25B43" w:rsidRDefault="00D25B43" w:rsidP="00D25B43">
      <w:pPr>
        <w:numPr>
          <w:ilvl w:val="0"/>
          <w:numId w:val="11"/>
        </w:numPr>
      </w:pPr>
      <w:r w:rsidRPr="00D25B43">
        <w:rPr>
          <w:b/>
          <w:bCs/>
        </w:rPr>
        <w:lastRenderedPageBreak/>
        <w:t>Intercambio de llaves:</w:t>
      </w:r>
      <w:r w:rsidRPr="00D25B43">
        <w:t xml:space="preserve"> Se realiza mediante </w:t>
      </w:r>
      <w:r w:rsidRPr="00D25B43">
        <w:rPr>
          <w:b/>
          <w:bCs/>
        </w:rPr>
        <w:t>ECDHE</w:t>
      </w:r>
      <w:r w:rsidRPr="00D25B43">
        <w:t xml:space="preserve"> (</w:t>
      </w:r>
      <w:proofErr w:type="spellStart"/>
      <w:r w:rsidRPr="00D25B43">
        <w:t>Elliptic</w:t>
      </w:r>
      <w:proofErr w:type="spellEnd"/>
      <w:r w:rsidRPr="00D25B43">
        <w:t xml:space="preserve"> Curve Diffie-Hellman </w:t>
      </w:r>
      <w:proofErr w:type="spellStart"/>
      <w:r w:rsidRPr="00D25B43">
        <w:t>Ephemeral</w:t>
      </w:r>
      <w:proofErr w:type="spellEnd"/>
      <w:r w:rsidRPr="00D25B43">
        <w:t>), como X25519. Aunque en TLS 1.3 no se escribe explícitamente en el nombre de la suite para simplificar el protocolo, es el mecanismo que asegura que ambas partes acuerden una clave sin enviarla por la red.</w:t>
      </w:r>
    </w:p>
    <w:p w14:paraId="2111E56E" w14:textId="77777777" w:rsidR="00D25B43" w:rsidRPr="00D25B43" w:rsidRDefault="00D25B43" w:rsidP="00D25B43">
      <w:pPr>
        <w:numPr>
          <w:ilvl w:val="0"/>
          <w:numId w:val="11"/>
        </w:numPr>
      </w:pPr>
      <w:r w:rsidRPr="00D25B43">
        <w:rPr>
          <w:b/>
          <w:bCs/>
        </w:rPr>
        <w:t>Cifrado Simétrico:</w:t>
      </w:r>
      <w:r w:rsidRPr="00D25B43">
        <w:t xml:space="preserve"> Es la sección </w:t>
      </w:r>
      <w:r w:rsidRPr="00D25B43">
        <w:rPr>
          <w:b/>
          <w:bCs/>
        </w:rPr>
        <w:t>AES_256_GCM</w:t>
      </w:r>
      <w:r w:rsidRPr="00D25B43">
        <w:t xml:space="preserve"> o </w:t>
      </w:r>
      <w:r w:rsidRPr="00D25B43">
        <w:rPr>
          <w:b/>
          <w:bCs/>
        </w:rPr>
        <w:t>CHACHA20_POLY1305</w:t>
      </w:r>
      <w:r w:rsidRPr="00D25B43">
        <w:t>. Este es el algoritmo encargado de encriptar el grueso de la información (el contenido de la página, formularios, etc.) usando la clave simétrica acordada en el paso anterior.</w:t>
      </w:r>
    </w:p>
    <w:p w14:paraId="469B63CF" w14:textId="77777777" w:rsidR="00D25B43" w:rsidRPr="00D25B43" w:rsidRDefault="00D25B43" w:rsidP="00D25B43">
      <w:pPr>
        <w:rPr>
          <w:b/>
          <w:bCs/>
        </w:rPr>
      </w:pPr>
      <w:r w:rsidRPr="00D25B43">
        <w:rPr>
          <w:b/>
          <w:bCs/>
        </w:rPr>
        <w:t>e. ¿Qué pasaría si el certificado estuviera vencido? ¿Podría seguir siendo 'seguro'?</w:t>
      </w:r>
    </w:p>
    <w:p w14:paraId="5250D48A" w14:textId="77777777" w:rsidR="00D25B43" w:rsidRPr="00D25B43" w:rsidRDefault="00D25B43" w:rsidP="00D25B43">
      <w:pPr>
        <w:numPr>
          <w:ilvl w:val="0"/>
          <w:numId w:val="12"/>
        </w:numPr>
      </w:pPr>
      <w:r w:rsidRPr="00D25B43">
        <w:rPr>
          <w:b/>
          <w:bCs/>
        </w:rPr>
        <w:t>Consecuencia inmediata:</w:t>
      </w:r>
      <w:r w:rsidRPr="00D25B43">
        <w:t xml:space="preserve"> El navegador bloquearía el acceso al sitio de la UTN mostrando un mensaje de error crítico (como ERR_CERT_DATE_INVALID).</w:t>
      </w:r>
    </w:p>
    <w:p w14:paraId="01F691E5" w14:textId="77777777" w:rsidR="00D25B43" w:rsidRPr="00D25B43" w:rsidRDefault="00D25B43" w:rsidP="00D25B43">
      <w:pPr>
        <w:numPr>
          <w:ilvl w:val="0"/>
          <w:numId w:val="12"/>
        </w:numPr>
      </w:pPr>
      <w:r w:rsidRPr="00D25B43">
        <w:rPr>
          <w:b/>
          <w:bCs/>
        </w:rPr>
        <w:t>¿Seguiría siendo seguro?:</w:t>
      </w:r>
      <w:r w:rsidRPr="00D25B43">
        <w:t xml:space="preserve"> </w:t>
      </w:r>
      <w:r w:rsidRPr="00D25B43">
        <w:rPr>
          <w:b/>
          <w:bCs/>
        </w:rPr>
        <w:t>No.</w:t>
      </w:r>
      <w:r w:rsidRPr="00D25B43">
        <w:t xml:space="preserve"> Aunque los datos sigan viajando cifrados matemáticamente, </w:t>
      </w:r>
      <w:r w:rsidRPr="00D25B43">
        <w:rPr>
          <w:b/>
          <w:bCs/>
        </w:rPr>
        <w:t>se pierde la autenticidad</w:t>
      </w:r>
      <w:r w:rsidRPr="00D25B43">
        <w:t xml:space="preserve">. Sin un certificado vigente respaldado por </w:t>
      </w:r>
      <w:proofErr w:type="spellStart"/>
      <w:r w:rsidRPr="00D25B43">
        <w:t>Let's</w:t>
      </w:r>
      <w:proofErr w:type="spellEnd"/>
      <w:r w:rsidRPr="00D25B43">
        <w:t xml:space="preserve"> </w:t>
      </w:r>
      <w:proofErr w:type="spellStart"/>
      <w:r w:rsidRPr="00D25B43">
        <w:t>Encrypt</w:t>
      </w:r>
      <w:proofErr w:type="spellEnd"/>
      <w:r w:rsidRPr="00D25B43">
        <w:t xml:space="preserve">, el navegador no tiene cómo probar que estás conectado al servidor real de la UTN o si un atacante interceptó la red y te está redirigiendo a un sitio clonado para robar tus credenciales. La seguridad informática requiere cifrado </w:t>
      </w:r>
      <w:r w:rsidRPr="00D25B43">
        <w:rPr>
          <w:i/>
          <w:iCs/>
        </w:rPr>
        <w:t>y</w:t>
      </w:r>
      <w:r w:rsidRPr="00D25B43">
        <w:t xml:space="preserve"> autenticidad; si falta uno, el sitio deja de ser seguro.</w:t>
      </w:r>
    </w:p>
    <w:p w14:paraId="308D6496" w14:textId="06521C2C" w:rsidR="006D4205" w:rsidRPr="006D4205" w:rsidRDefault="006D4205" w:rsidP="006D4205">
      <w:pPr>
        <w:rPr>
          <w:b/>
          <w:bCs/>
        </w:rPr>
      </w:pPr>
      <w:r>
        <w:rPr>
          <w:b/>
          <w:bCs/>
        </w:rPr>
        <w:t>Actividad 4:</w:t>
      </w:r>
      <w:r>
        <w:rPr>
          <w:b/>
          <w:bCs/>
        </w:rPr>
        <w:br/>
      </w:r>
      <w:r w:rsidRPr="006D4205">
        <w:rPr>
          <w:b/>
          <w:bCs/>
        </w:rPr>
        <w:t xml:space="preserve">1, 2 y 3. Tiempos de Conexión (Fase de </w:t>
      </w:r>
      <w:proofErr w:type="spellStart"/>
      <w:r w:rsidRPr="006D4205">
        <w:rPr>
          <w:b/>
          <w:bCs/>
        </w:rPr>
        <w:t>Handshake</w:t>
      </w:r>
      <w:proofErr w:type="spellEnd"/>
      <w:r w:rsidRPr="006D4205">
        <w:rPr>
          <w:b/>
          <w:bCs/>
        </w:rPr>
        <w:t>)</w:t>
      </w:r>
    </w:p>
    <w:p w14:paraId="72262365" w14:textId="77777777" w:rsidR="00262913" w:rsidRPr="00262913" w:rsidRDefault="006D4205" w:rsidP="00262913">
      <w:pPr>
        <w:rPr>
          <w:b/>
          <w:bCs/>
        </w:rPr>
      </w:pPr>
      <w:r w:rsidRPr="006D4205">
        <w:rPr>
          <w:i/>
          <w:iCs/>
        </w:rPr>
        <w:t xml:space="preserve">Nota técnica: El procesamiento de la petición inicial del documento HTML (www.utn.ac.cr) tomó un tiempo total de </w:t>
      </w:r>
      <w:r w:rsidRPr="006D4205">
        <w:rPr>
          <w:b/>
          <w:bCs/>
          <w:i/>
          <w:iCs/>
        </w:rPr>
        <w:t>582 ms</w:t>
      </w:r>
      <w:r w:rsidRPr="006D4205">
        <w:rPr>
          <w:i/>
          <w:iCs/>
        </w:rPr>
        <w:t xml:space="preserve"> en </w:t>
      </w:r>
      <w:r>
        <w:rPr>
          <w:i/>
          <w:iCs/>
        </w:rPr>
        <w:t>el</w:t>
      </w:r>
      <w:r w:rsidRPr="006D4205">
        <w:rPr>
          <w:i/>
          <w:iCs/>
        </w:rPr>
        <w:t xml:space="preserve"> navegador.</w:t>
      </w:r>
      <w:r w:rsidR="00262913">
        <w:rPr>
          <w:i/>
          <w:iCs/>
        </w:rPr>
        <w:br/>
      </w:r>
      <w:r w:rsidR="00262913" w:rsidRPr="00262913">
        <w:rPr>
          <w:b/>
          <w:bCs/>
        </w:rPr>
        <w:t xml:space="preserve">1, 2 y 3. Tiempos de Conexión (Fase de </w:t>
      </w:r>
      <w:proofErr w:type="spellStart"/>
      <w:r w:rsidR="00262913" w:rsidRPr="00262913">
        <w:rPr>
          <w:b/>
          <w:bCs/>
        </w:rPr>
        <w:t>Handshake</w:t>
      </w:r>
      <w:proofErr w:type="spellEnd"/>
      <w:r w:rsidR="00262913" w:rsidRPr="00262913">
        <w:rPr>
          <w:b/>
          <w:bCs/>
        </w:rPr>
        <w:t>)</w:t>
      </w:r>
    </w:p>
    <w:p w14:paraId="75F90F8B" w14:textId="77777777" w:rsidR="00262913" w:rsidRPr="00262913" w:rsidRDefault="00262913" w:rsidP="00262913">
      <w:pPr>
        <w:ind w:left="1440"/>
        <w:rPr>
          <w:b/>
          <w:bCs/>
        </w:rPr>
      </w:pPr>
      <w:r w:rsidRPr="00262913">
        <w:rPr>
          <w:b/>
          <w:bCs/>
        </w:rPr>
        <w:t>1. ¿Cuánto tiempo tardó la resolución DNS?</w:t>
      </w:r>
    </w:p>
    <w:p w14:paraId="6ED6515D" w14:textId="77777777" w:rsidR="00262913" w:rsidRPr="00262913" w:rsidRDefault="00262913" w:rsidP="00262913">
      <w:pPr>
        <w:numPr>
          <w:ilvl w:val="0"/>
          <w:numId w:val="18"/>
        </w:numPr>
      </w:pPr>
      <w:r w:rsidRPr="00262913">
        <w:rPr>
          <w:b/>
          <w:bCs/>
        </w:rPr>
        <w:t>Respuesta:</w:t>
      </w:r>
      <w:r w:rsidRPr="00262913">
        <w:t xml:space="preserve"> </w:t>
      </w:r>
      <w:r w:rsidRPr="00262913">
        <w:rPr>
          <w:b/>
          <w:bCs/>
        </w:rPr>
        <w:t>14.95 ms</w:t>
      </w:r>
    </w:p>
    <w:p w14:paraId="2EFC5618" w14:textId="77777777" w:rsidR="00262913" w:rsidRPr="00262913" w:rsidRDefault="00262913" w:rsidP="00262913">
      <w:pPr>
        <w:numPr>
          <w:ilvl w:val="0"/>
          <w:numId w:val="18"/>
        </w:numPr>
      </w:pPr>
      <w:r w:rsidRPr="00262913">
        <w:rPr>
          <w:b/>
          <w:bCs/>
        </w:rPr>
        <w:t>Detalle:</w:t>
      </w:r>
      <w:r w:rsidRPr="00262913">
        <w:t xml:space="preserve"> Es el tiempo que le tomó a tu sistema consultar los servidores de nombre para traducir el dominio www.utn.ac.cr en una dirección IP analizable.</w:t>
      </w:r>
    </w:p>
    <w:p w14:paraId="217FB38F" w14:textId="77777777" w:rsidR="00262913" w:rsidRPr="00262913" w:rsidRDefault="00262913" w:rsidP="00262913">
      <w:pPr>
        <w:ind w:left="1440"/>
        <w:rPr>
          <w:b/>
          <w:bCs/>
        </w:rPr>
      </w:pPr>
      <w:r w:rsidRPr="00262913">
        <w:rPr>
          <w:b/>
          <w:bCs/>
        </w:rPr>
        <w:t xml:space="preserve">2. ¿Cuánto tardó el TCP </w:t>
      </w:r>
      <w:proofErr w:type="spellStart"/>
      <w:r w:rsidRPr="00262913">
        <w:rPr>
          <w:b/>
          <w:bCs/>
        </w:rPr>
        <w:t>Handshake</w:t>
      </w:r>
      <w:proofErr w:type="spellEnd"/>
      <w:r w:rsidRPr="00262913">
        <w:rPr>
          <w:b/>
          <w:bCs/>
        </w:rPr>
        <w:t>?</w:t>
      </w:r>
    </w:p>
    <w:p w14:paraId="3B182A73" w14:textId="77777777" w:rsidR="00262913" w:rsidRPr="00262913" w:rsidRDefault="00262913" w:rsidP="00262913">
      <w:pPr>
        <w:numPr>
          <w:ilvl w:val="0"/>
          <w:numId w:val="19"/>
        </w:numPr>
      </w:pPr>
      <w:r w:rsidRPr="00262913">
        <w:rPr>
          <w:b/>
          <w:bCs/>
        </w:rPr>
        <w:t>Respuesta:</w:t>
      </w:r>
      <w:r w:rsidRPr="00262913">
        <w:t xml:space="preserve"> </w:t>
      </w:r>
      <w:r w:rsidRPr="00262913">
        <w:rPr>
          <w:b/>
          <w:bCs/>
        </w:rPr>
        <w:t>113.91 ms</w:t>
      </w:r>
    </w:p>
    <w:p w14:paraId="29214BC8" w14:textId="77777777" w:rsidR="00262913" w:rsidRDefault="00262913" w:rsidP="00262913">
      <w:pPr>
        <w:numPr>
          <w:ilvl w:val="0"/>
          <w:numId w:val="19"/>
        </w:numPr>
      </w:pPr>
      <w:r w:rsidRPr="00262913">
        <w:rPr>
          <w:b/>
          <w:bCs/>
        </w:rPr>
        <w:t>Explicación importante para tu informe:</w:t>
      </w:r>
      <w:r w:rsidRPr="00262913">
        <w:t xml:space="preserve"> En </w:t>
      </w:r>
      <w:proofErr w:type="spellStart"/>
      <w:r w:rsidRPr="00262913">
        <w:t>DevTools</w:t>
      </w:r>
      <w:proofErr w:type="spellEnd"/>
      <w:r w:rsidRPr="00262913">
        <w:t xml:space="preserve">, la barra </w:t>
      </w:r>
      <w:proofErr w:type="spellStart"/>
      <w:r w:rsidRPr="00262913">
        <w:rPr>
          <w:b/>
          <w:bCs/>
        </w:rPr>
        <w:t>Initial</w:t>
      </w:r>
      <w:proofErr w:type="spellEnd"/>
      <w:r w:rsidRPr="00262913">
        <w:rPr>
          <w:b/>
          <w:bCs/>
        </w:rPr>
        <w:t xml:space="preserve"> </w:t>
      </w:r>
      <w:proofErr w:type="spellStart"/>
      <w:r w:rsidRPr="00262913">
        <w:rPr>
          <w:b/>
          <w:bCs/>
        </w:rPr>
        <w:t>connection</w:t>
      </w:r>
      <w:proofErr w:type="spellEnd"/>
      <w:r w:rsidRPr="00262913">
        <w:t xml:space="preserve"> (254.91 ms) mide el tiempo total de la conexión, el cual </w:t>
      </w:r>
      <w:r w:rsidRPr="00262913">
        <w:rPr>
          <w:i/>
          <w:iCs/>
        </w:rPr>
        <w:t>incluye</w:t>
      </w:r>
      <w:r w:rsidRPr="00262913">
        <w:t xml:space="preserve"> la negociación SSL/TLS. Para obtener el TCP </w:t>
      </w:r>
      <w:proofErr w:type="spellStart"/>
      <w:r w:rsidRPr="00262913">
        <w:t>Handshake</w:t>
      </w:r>
      <w:proofErr w:type="spellEnd"/>
      <w:r w:rsidRPr="00262913">
        <w:t xml:space="preserve"> puro, </w:t>
      </w:r>
      <w:proofErr w:type="spellStart"/>
      <w:r w:rsidRPr="00262913">
        <w:t>tenés</w:t>
      </w:r>
      <w:proofErr w:type="spellEnd"/>
      <w:r w:rsidRPr="00262913">
        <w:t xml:space="preserve"> que restarle el tiempo de SSL al total de la conexión:</w:t>
      </w:r>
    </w:p>
    <w:p w14:paraId="08E277A0" w14:textId="3A65DA14" w:rsidR="00262913" w:rsidRPr="00262913" w:rsidRDefault="00262913" w:rsidP="00262913">
      <w:pPr>
        <w:numPr>
          <w:ilvl w:val="0"/>
          <w:numId w:val="19"/>
        </w:numPr>
      </w:pPr>
      <w:r w:rsidRPr="00262913">
        <w:rPr>
          <w:noProof/>
        </w:rPr>
        <w:lastRenderedPageBreak/>
        <w:drawing>
          <wp:inline distT="0" distB="0" distL="0" distR="0" wp14:anchorId="706C142B" wp14:editId="7D4EACD4">
            <wp:extent cx="3863675" cy="647756"/>
            <wp:effectExtent l="0" t="0" r="3810" b="0"/>
            <wp:docPr id="2776133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613387" name=""/>
                    <pic:cNvPicPr/>
                  </pic:nvPicPr>
                  <pic:blipFill>
                    <a:blip r:embed="rId5"/>
                    <a:stretch>
                      <a:fillRect/>
                    </a:stretch>
                  </pic:blipFill>
                  <pic:spPr>
                    <a:xfrm>
                      <a:off x="0" y="0"/>
                      <a:ext cx="3863675" cy="647756"/>
                    </a:xfrm>
                    <a:prstGeom prst="rect">
                      <a:avLst/>
                    </a:prstGeom>
                  </pic:spPr>
                </pic:pic>
              </a:graphicData>
            </a:graphic>
          </wp:inline>
        </w:drawing>
      </w:r>
    </w:p>
    <w:p w14:paraId="241EA335" w14:textId="77777777" w:rsidR="00262913" w:rsidRPr="00262913" w:rsidRDefault="00262913" w:rsidP="00262913">
      <w:pPr>
        <w:ind w:left="1440"/>
      </w:pPr>
      <w:r w:rsidRPr="00262913">
        <w:t>Este es el tiempo que tardaron los paquetes iniciales (SYN, SYN-ACK, ACK) en viajar e iniciar el canal de comunicación.</w:t>
      </w:r>
    </w:p>
    <w:p w14:paraId="4667E1B9" w14:textId="77777777" w:rsidR="00262913" w:rsidRPr="00262913" w:rsidRDefault="00262913" w:rsidP="00262913">
      <w:pPr>
        <w:ind w:left="1440"/>
        <w:rPr>
          <w:b/>
          <w:bCs/>
        </w:rPr>
      </w:pPr>
      <w:r w:rsidRPr="00262913">
        <w:rPr>
          <w:b/>
          <w:bCs/>
        </w:rPr>
        <w:t xml:space="preserve">3. ¿Cuánto tardó el TLS </w:t>
      </w:r>
      <w:proofErr w:type="spellStart"/>
      <w:r w:rsidRPr="00262913">
        <w:rPr>
          <w:b/>
          <w:bCs/>
        </w:rPr>
        <w:t>Handshake</w:t>
      </w:r>
      <w:proofErr w:type="spellEnd"/>
      <w:r w:rsidRPr="00262913">
        <w:rPr>
          <w:b/>
          <w:bCs/>
        </w:rPr>
        <w:t>?</w:t>
      </w:r>
    </w:p>
    <w:p w14:paraId="1A4B5C43" w14:textId="77777777" w:rsidR="00262913" w:rsidRPr="00262913" w:rsidRDefault="00262913" w:rsidP="00262913">
      <w:pPr>
        <w:numPr>
          <w:ilvl w:val="0"/>
          <w:numId w:val="20"/>
        </w:numPr>
      </w:pPr>
      <w:r w:rsidRPr="00262913">
        <w:rPr>
          <w:b/>
          <w:bCs/>
        </w:rPr>
        <w:t>Respuesta:</w:t>
      </w:r>
      <w:r w:rsidRPr="00262913">
        <w:t xml:space="preserve"> </w:t>
      </w:r>
      <w:r w:rsidRPr="00262913">
        <w:rPr>
          <w:b/>
          <w:bCs/>
        </w:rPr>
        <w:t>141.00 ms</w:t>
      </w:r>
    </w:p>
    <w:p w14:paraId="581F38F3" w14:textId="77777777" w:rsidR="00262913" w:rsidRPr="00262913" w:rsidRDefault="00262913" w:rsidP="00262913">
      <w:pPr>
        <w:numPr>
          <w:ilvl w:val="0"/>
          <w:numId w:val="20"/>
        </w:numPr>
      </w:pPr>
      <w:r w:rsidRPr="00262913">
        <w:rPr>
          <w:b/>
          <w:bCs/>
        </w:rPr>
        <w:t>Detalle:</w:t>
      </w:r>
      <w:r w:rsidRPr="00262913">
        <w:t xml:space="preserve"> Representado por la barra </w:t>
      </w:r>
      <w:r w:rsidRPr="00262913">
        <w:rPr>
          <w:b/>
          <w:bCs/>
        </w:rPr>
        <w:t>SSL</w:t>
      </w:r>
      <w:r w:rsidRPr="00262913">
        <w:t xml:space="preserve"> de color morado. Fue el tiempo dedicado exclusivamente a la negociación de seguridad (intercambio de certificados de </w:t>
      </w:r>
      <w:proofErr w:type="spellStart"/>
      <w:r w:rsidRPr="00262913">
        <w:t>Let's</w:t>
      </w:r>
      <w:proofErr w:type="spellEnd"/>
      <w:r w:rsidRPr="00262913">
        <w:t xml:space="preserve"> </w:t>
      </w:r>
      <w:proofErr w:type="spellStart"/>
      <w:r w:rsidRPr="00262913">
        <w:t>Encrypt</w:t>
      </w:r>
      <w:proofErr w:type="spellEnd"/>
      <w:r w:rsidRPr="00262913">
        <w:t>, validación de la suite de cifrado simétrico y acuerdo de llaves con TLS 1.3).</w:t>
      </w:r>
    </w:p>
    <w:p w14:paraId="0659D7A1" w14:textId="4A329294" w:rsidR="00262913" w:rsidRPr="00262913" w:rsidRDefault="00262913" w:rsidP="00262913">
      <w:pPr>
        <w:ind w:left="1440"/>
      </w:pPr>
    </w:p>
    <w:p w14:paraId="50F29D59" w14:textId="77777777" w:rsidR="00F6516A" w:rsidRDefault="00262913" w:rsidP="00F6516A">
      <w:r w:rsidRPr="00262913">
        <w:rPr>
          <w:noProof/>
        </w:rPr>
        <w:drawing>
          <wp:inline distT="0" distB="0" distL="0" distR="0" wp14:anchorId="7B2A720C" wp14:editId="26661D8A">
            <wp:extent cx="3101609" cy="3665538"/>
            <wp:effectExtent l="0" t="0" r="3810" b="0"/>
            <wp:docPr id="13790427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042778" name=""/>
                    <pic:cNvPicPr/>
                  </pic:nvPicPr>
                  <pic:blipFill>
                    <a:blip r:embed="rId6"/>
                    <a:stretch>
                      <a:fillRect/>
                    </a:stretch>
                  </pic:blipFill>
                  <pic:spPr>
                    <a:xfrm>
                      <a:off x="0" y="0"/>
                      <a:ext cx="3101609" cy="3665538"/>
                    </a:xfrm>
                    <a:prstGeom prst="rect">
                      <a:avLst/>
                    </a:prstGeom>
                  </pic:spPr>
                </pic:pic>
              </a:graphicData>
            </a:graphic>
          </wp:inline>
        </w:drawing>
      </w:r>
    </w:p>
    <w:p w14:paraId="00ED7053" w14:textId="77777777" w:rsidR="00F6516A" w:rsidRPr="00F6516A" w:rsidRDefault="00F6516A" w:rsidP="00F6516A">
      <w:pPr>
        <w:rPr>
          <w:b/>
          <w:bCs/>
        </w:rPr>
      </w:pPr>
      <w:r w:rsidRPr="00F6516A">
        <w:rPr>
          <w:b/>
          <w:bCs/>
        </w:rPr>
        <w:t>4. ¿Cuántos recursos en total cargó la página? ¿Cuántos usaron HTTP/2?</w:t>
      </w:r>
    </w:p>
    <w:p w14:paraId="2FFACA7D" w14:textId="77777777" w:rsidR="00F6516A" w:rsidRPr="00F6516A" w:rsidRDefault="00F6516A" w:rsidP="00F6516A">
      <w:pPr>
        <w:numPr>
          <w:ilvl w:val="0"/>
          <w:numId w:val="23"/>
        </w:numPr>
      </w:pPr>
      <w:proofErr w:type="gramStart"/>
      <w:r w:rsidRPr="00F6516A">
        <w:rPr>
          <w:b/>
          <w:bCs/>
        </w:rPr>
        <w:t>Total</w:t>
      </w:r>
      <w:proofErr w:type="gramEnd"/>
      <w:r w:rsidRPr="00F6516A">
        <w:rPr>
          <w:b/>
          <w:bCs/>
        </w:rPr>
        <w:t xml:space="preserve"> de recursos:</w:t>
      </w:r>
      <w:r w:rsidRPr="00F6516A">
        <w:t xml:space="preserve"> La página web procesó un total de </w:t>
      </w:r>
      <w:r w:rsidRPr="00F6516A">
        <w:rPr>
          <w:b/>
          <w:bCs/>
        </w:rPr>
        <w:t>195 peticiones (</w:t>
      </w:r>
      <w:proofErr w:type="spellStart"/>
      <w:r w:rsidRPr="00F6516A">
        <w:rPr>
          <w:b/>
          <w:bCs/>
        </w:rPr>
        <w:t>requests</w:t>
      </w:r>
      <w:proofErr w:type="spellEnd"/>
      <w:r w:rsidRPr="00F6516A">
        <w:rPr>
          <w:b/>
          <w:bCs/>
        </w:rPr>
        <w:t>)</w:t>
      </w:r>
      <w:r w:rsidRPr="00F6516A">
        <w:t>.</w:t>
      </w:r>
    </w:p>
    <w:p w14:paraId="4336E8F0" w14:textId="77777777" w:rsidR="00F6516A" w:rsidRPr="00F6516A" w:rsidRDefault="00F6516A" w:rsidP="00F6516A">
      <w:pPr>
        <w:numPr>
          <w:ilvl w:val="0"/>
          <w:numId w:val="23"/>
        </w:numPr>
      </w:pPr>
      <w:r w:rsidRPr="00F6516A">
        <w:rPr>
          <w:b/>
          <w:bCs/>
        </w:rPr>
        <w:t>Métricas de transferencia:</w:t>
      </w:r>
      <w:r w:rsidRPr="00F6516A">
        <w:t xml:space="preserve"> Movió </w:t>
      </w:r>
      <w:r w:rsidRPr="00F6516A">
        <w:rPr>
          <w:b/>
          <w:bCs/>
        </w:rPr>
        <w:t>17.2 MB</w:t>
      </w:r>
      <w:r w:rsidRPr="00F6516A">
        <w:t xml:space="preserve"> de datos netos transferidos por la red (equivalente a 19.1 MB de recursos descomprimidos).</w:t>
      </w:r>
    </w:p>
    <w:p w14:paraId="2C932820" w14:textId="77777777" w:rsidR="00F6516A" w:rsidRPr="00F6516A" w:rsidRDefault="00F6516A" w:rsidP="00F6516A">
      <w:pPr>
        <w:numPr>
          <w:ilvl w:val="0"/>
          <w:numId w:val="23"/>
        </w:numPr>
      </w:pPr>
      <w:r w:rsidRPr="00F6516A">
        <w:rPr>
          <w:b/>
          <w:bCs/>
        </w:rPr>
        <w:lastRenderedPageBreak/>
        <w:t>Uso de HTTP/2:</w:t>
      </w:r>
      <w:r w:rsidRPr="00F6516A">
        <w:t xml:space="preserve"> Observando las ráfagas paralelas masivas en el gráfico de cascada (</w:t>
      </w:r>
      <w:r w:rsidRPr="00F6516A">
        <w:rPr>
          <w:i/>
          <w:iCs/>
        </w:rPr>
        <w:t>Waterfall</w:t>
      </w:r>
      <w:r w:rsidRPr="00F6516A">
        <w:t xml:space="preserve">), se confirma el uso de </w:t>
      </w:r>
      <w:r w:rsidRPr="00F6516A">
        <w:rPr>
          <w:b/>
          <w:bCs/>
        </w:rPr>
        <w:t>HTTP/2 (h2)</w:t>
      </w:r>
      <w:r w:rsidRPr="00F6516A">
        <w:t xml:space="preserve"> o </w:t>
      </w:r>
      <w:r w:rsidRPr="00F6516A">
        <w:rPr>
          <w:b/>
          <w:bCs/>
        </w:rPr>
        <w:t>HTTP/3 (h3)</w:t>
      </w:r>
      <w:r w:rsidRPr="00F6516A">
        <w:t>. Estos protocolos permiten multiplexación, descargando decenas de archivos simultáneamente a través de un único canal TCP estable.</w:t>
      </w:r>
    </w:p>
    <w:p w14:paraId="24772932" w14:textId="77777777" w:rsidR="00F6516A" w:rsidRPr="00F6516A" w:rsidRDefault="00F6516A" w:rsidP="00F6516A">
      <w:pPr>
        <w:rPr>
          <w:b/>
          <w:bCs/>
        </w:rPr>
      </w:pPr>
      <w:r w:rsidRPr="00F6516A">
        <w:rPr>
          <w:b/>
          <w:bCs/>
        </w:rPr>
        <w:t>5. Encontrá el recurso más pesado. ¿Qué tipo de archivo es? ¿Podría optimizarse?</w:t>
      </w:r>
    </w:p>
    <w:p w14:paraId="0A742747" w14:textId="77777777" w:rsidR="00F6516A" w:rsidRPr="00F6516A" w:rsidRDefault="00F6516A" w:rsidP="00F6516A">
      <w:pPr>
        <w:numPr>
          <w:ilvl w:val="0"/>
          <w:numId w:val="24"/>
        </w:numPr>
      </w:pPr>
      <w:r w:rsidRPr="00F6516A">
        <w:rPr>
          <w:b/>
          <w:bCs/>
        </w:rPr>
        <w:t>Recurso más pesado:</w:t>
      </w:r>
      <w:r w:rsidRPr="00F6516A">
        <w:t xml:space="preserve"> </w:t>
      </w:r>
      <w:r w:rsidRPr="00F6516A">
        <w:rPr>
          <w:b/>
          <w:bCs/>
        </w:rPr>
        <w:t>actividades-bg.png</w:t>
      </w:r>
    </w:p>
    <w:p w14:paraId="2513868B" w14:textId="77777777" w:rsidR="00F6516A" w:rsidRPr="00F6516A" w:rsidRDefault="00F6516A" w:rsidP="00F6516A">
      <w:pPr>
        <w:numPr>
          <w:ilvl w:val="0"/>
          <w:numId w:val="24"/>
        </w:numPr>
      </w:pPr>
      <w:r w:rsidRPr="00F6516A">
        <w:rPr>
          <w:b/>
          <w:bCs/>
        </w:rPr>
        <w:t>Tamaño y rendimiento:</w:t>
      </w:r>
      <w:r w:rsidRPr="00F6516A">
        <w:t xml:space="preserve"> Registra un peso masivo de </w:t>
      </w:r>
      <w:r w:rsidRPr="00F6516A">
        <w:rPr>
          <w:b/>
          <w:bCs/>
        </w:rPr>
        <w:t>1,572 kB</w:t>
      </w:r>
      <w:r w:rsidRPr="00F6516A">
        <w:t xml:space="preserve"> (~1.57 MB) y demoró </w:t>
      </w:r>
      <w:r w:rsidRPr="00F6516A">
        <w:rPr>
          <w:b/>
          <w:bCs/>
        </w:rPr>
        <w:t>5.83 segundos</w:t>
      </w:r>
      <w:r w:rsidRPr="00F6516A">
        <w:t xml:space="preserve"> en finalizar su descarga.</w:t>
      </w:r>
    </w:p>
    <w:p w14:paraId="791D3B5D" w14:textId="77777777" w:rsidR="00F6516A" w:rsidRPr="00F6516A" w:rsidRDefault="00F6516A" w:rsidP="00F6516A">
      <w:pPr>
        <w:numPr>
          <w:ilvl w:val="0"/>
          <w:numId w:val="24"/>
        </w:numPr>
      </w:pPr>
      <w:r w:rsidRPr="00F6516A">
        <w:rPr>
          <w:b/>
          <w:bCs/>
        </w:rPr>
        <w:t>Tipo de archivo:</w:t>
      </w:r>
      <w:r w:rsidRPr="00F6516A">
        <w:t xml:space="preserve"> Imagen en formato </w:t>
      </w:r>
      <w:r w:rsidRPr="00F6516A">
        <w:rPr>
          <w:b/>
          <w:bCs/>
        </w:rPr>
        <w:t>PNG</w:t>
      </w:r>
      <w:r w:rsidRPr="00F6516A">
        <w:t>.</w:t>
      </w:r>
    </w:p>
    <w:p w14:paraId="717B59D1" w14:textId="77777777" w:rsidR="00F6516A" w:rsidRPr="00F6516A" w:rsidRDefault="00F6516A" w:rsidP="00F6516A">
      <w:pPr>
        <w:numPr>
          <w:ilvl w:val="0"/>
          <w:numId w:val="24"/>
        </w:numPr>
      </w:pPr>
      <w:r w:rsidRPr="00F6516A">
        <w:rPr>
          <w:b/>
          <w:bCs/>
        </w:rPr>
        <w:t>Propuestas de Optimización:</w:t>
      </w:r>
    </w:p>
    <w:p w14:paraId="24318AA8" w14:textId="77777777" w:rsidR="00F6516A" w:rsidRPr="00F6516A" w:rsidRDefault="00F6516A" w:rsidP="00F6516A">
      <w:pPr>
        <w:numPr>
          <w:ilvl w:val="1"/>
          <w:numId w:val="24"/>
        </w:numPr>
      </w:pPr>
      <w:r w:rsidRPr="00F6516A">
        <w:rPr>
          <w:b/>
          <w:bCs/>
        </w:rPr>
        <w:t>Migración de formato:</w:t>
      </w:r>
      <w:r w:rsidRPr="00F6516A">
        <w:t xml:space="preserve"> Al funcionar como imagen de fondo (</w:t>
      </w:r>
      <w:proofErr w:type="spellStart"/>
      <w:r w:rsidRPr="00F6516A">
        <w:rPr>
          <w:i/>
          <w:iCs/>
        </w:rPr>
        <w:t>background</w:t>
      </w:r>
      <w:proofErr w:type="spellEnd"/>
      <w:r w:rsidRPr="00F6516A">
        <w:t xml:space="preserve">), no requiere canales de transparencia complejos. Debería convertirse a formatos optimizados modernos como </w:t>
      </w:r>
      <w:proofErr w:type="spellStart"/>
      <w:r w:rsidRPr="00F6516A">
        <w:rPr>
          <w:b/>
          <w:bCs/>
        </w:rPr>
        <w:t>WebP</w:t>
      </w:r>
      <w:proofErr w:type="spellEnd"/>
      <w:r w:rsidRPr="00F6516A">
        <w:t xml:space="preserve"> o </w:t>
      </w:r>
      <w:r w:rsidRPr="00F6516A">
        <w:rPr>
          <w:b/>
          <w:bCs/>
        </w:rPr>
        <w:t>AVIF</w:t>
      </w:r>
      <w:r w:rsidRPr="00F6516A">
        <w:t>, lo que recortaría su tamaño hasta en un 80% manteniendo el mismo impacto visual.</w:t>
      </w:r>
    </w:p>
    <w:p w14:paraId="1BA11FE2" w14:textId="77777777" w:rsidR="00F6516A" w:rsidRPr="00F6516A" w:rsidRDefault="00F6516A" w:rsidP="00F6516A">
      <w:pPr>
        <w:numPr>
          <w:ilvl w:val="1"/>
          <w:numId w:val="24"/>
        </w:numPr>
      </w:pPr>
      <w:r w:rsidRPr="00F6516A">
        <w:rPr>
          <w:b/>
          <w:bCs/>
        </w:rPr>
        <w:t>Compresión:</w:t>
      </w:r>
      <w:r w:rsidRPr="00F6516A">
        <w:t xml:space="preserve"> La imagen está alojada de forma cruda. Aplicar algoritmos de compresión sin pérdida (</w:t>
      </w:r>
      <w:proofErr w:type="spellStart"/>
      <w:r w:rsidRPr="00F6516A">
        <w:rPr>
          <w:i/>
          <w:iCs/>
        </w:rPr>
        <w:t>lossless</w:t>
      </w:r>
      <w:proofErr w:type="spellEnd"/>
      <w:r w:rsidRPr="00F6516A">
        <w:t>) reduciría drásticamente los MB totales y aliviaría el tiempo de carga del sitio.</w:t>
      </w:r>
    </w:p>
    <w:p w14:paraId="50525AFD" w14:textId="77777777" w:rsidR="00D25B43" w:rsidRDefault="00D25B43" w:rsidP="00A1443C"/>
    <w:sectPr w:rsidR="00D25B4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84654"/>
    <w:multiLevelType w:val="multilevel"/>
    <w:tmpl w:val="9CBC5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992615"/>
    <w:multiLevelType w:val="multilevel"/>
    <w:tmpl w:val="3E269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EA4D7B"/>
    <w:multiLevelType w:val="multilevel"/>
    <w:tmpl w:val="42342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EB61E6"/>
    <w:multiLevelType w:val="multilevel"/>
    <w:tmpl w:val="2424D4AA"/>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start w:val="4"/>
      <w:numFmt w:val="decimal"/>
      <w:lvlText w:val="%3."/>
      <w:lvlJc w:val="left"/>
      <w:pPr>
        <w:ind w:left="21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DA6B57"/>
    <w:multiLevelType w:val="multilevel"/>
    <w:tmpl w:val="69822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B9531B"/>
    <w:multiLevelType w:val="multilevel"/>
    <w:tmpl w:val="F126D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BB2894"/>
    <w:multiLevelType w:val="multilevel"/>
    <w:tmpl w:val="C00E5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9C29ED"/>
    <w:multiLevelType w:val="multilevel"/>
    <w:tmpl w:val="5F3276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FB1878"/>
    <w:multiLevelType w:val="multilevel"/>
    <w:tmpl w:val="B784D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5B4AB7"/>
    <w:multiLevelType w:val="multilevel"/>
    <w:tmpl w:val="067C0D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6268B9"/>
    <w:multiLevelType w:val="multilevel"/>
    <w:tmpl w:val="94D65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5C63A2"/>
    <w:multiLevelType w:val="multilevel"/>
    <w:tmpl w:val="0EA2B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547417"/>
    <w:multiLevelType w:val="multilevel"/>
    <w:tmpl w:val="E97E29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2D686E"/>
    <w:multiLevelType w:val="multilevel"/>
    <w:tmpl w:val="02FE1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5759AA"/>
    <w:multiLevelType w:val="multilevel"/>
    <w:tmpl w:val="4FBEB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43068B"/>
    <w:multiLevelType w:val="multilevel"/>
    <w:tmpl w:val="54CEC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016061"/>
    <w:multiLevelType w:val="multilevel"/>
    <w:tmpl w:val="83582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1D29B4"/>
    <w:multiLevelType w:val="multilevel"/>
    <w:tmpl w:val="48F44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81170C"/>
    <w:multiLevelType w:val="multilevel"/>
    <w:tmpl w:val="B9941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6F526B"/>
    <w:multiLevelType w:val="multilevel"/>
    <w:tmpl w:val="49F6E3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7A10E3"/>
    <w:multiLevelType w:val="multilevel"/>
    <w:tmpl w:val="00529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0E453C3"/>
    <w:multiLevelType w:val="multilevel"/>
    <w:tmpl w:val="4E021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623834"/>
    <w:multiLevelType w:val="multilevel"/>
    <w:tmpl w:val="A7C00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685385"/>
    <w:multiLevelType w:val="multilevel"/>
    <w:tmpl w:val="D714A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1699666">
    <w:abstractNumId w:val="22"/>
  </w:num>
  <w:num w:numId="2" w16cid:durableId="48380552">
    <w:abstractNumId w:val="18"/>
  </w:num>
  <w:num w:numId="3" w16cid:durableId="988827867">
    <w:abstractNumId w:val="13"/>
  </w:num>
  <w:num w:numId="4" w16cid:durableId="402457248">
    <w:abstractNumId w:val="2"/>
  </w:num>
  <w:num w:numId="5" w16cid:durableId="462427198">
    <w:abstractNumId w:val="6"/>
  </w:num>
  <w:num w:numId="6" w16cid:durableId="992568221">
    <w:abstractNumId w:val="14"/>
  </w:num>
  <w:num w:numId="7" w16cid:durableId="1828278076">
    <w:abstractNumId w:val="20"/>
  </w:num>
  <w:num w:numId="8" w16cid:durableId="243760520">
    <w:abstractNumId w:val="8"/>
  </w:num>
  <w:num w:numId="9" w16cid:durableId="1751778331">
    <w:abstractNumId w:val="4"/>
  </w:num>
  <w:num w:numId="10" w16cid:durableId="309479397">
    <w:abstractNumId w:val="10"/>
  </w:num>
  <w:num w:numId="11" w16cid:durableId="2030597271">
    <w:abstractNumId w:val="17"/>
  </w:num>
  <w:num w:numId="12" w16cid:durableId="1920409813">
    <w:abstractNumId w:val="0"/>
  </w:num>
  <w:num w:numId="13" w16cid:durableId="2106267127">
    <w:abstractNumId w:val="16"/>
  </w:num>
  <w:num w:numId="14" w16cid:durableId="1778989168">
    <w:abstractNumId w:val="15"/>
  </w:num>
  <w:num w:numId="15" w16cid:durableId="1212116034">
    <w:abstractNumId w:val="19"/>
  </w:num>
  <w:num w:numId="16" w16cid:durableId="1249774932">
    <w:abstractNumId w:val="23"/>
  </w:num>
  <w:num w:numId="17" w16cid:durableId="693650060">
    <w:abstractNumId w:val="7"/>
  </w:num>
  <w:num w:numId="18" w16cid:durableId="1286502513">
    <w:abstractNumId w:val="5"/>
  </w:num>
  <w:num w:numId="19" w16cid:durableId="761877332">
    <w:abstractNumId w:val="21"/>
  </w:num>
  <w:num w:numId="20" w16cid:durableId="1263413731">
    <w:abstractNumId w:val="3"/>
  </w:num>
  <w:num w:numId="21" w16cid:durableId="808741996">
    <w:abstractNumId w:val="1"/>
  </w:num>
  <w:num w:numId="22" w16cid:durableId="1288588335">
    <w:abstractNumId w:val="12"/>
  </w:num>
  <w:num w:numId="23" w16cid:durableId="1165315294">
    <w:abstractNumId w:val="11"/>
  </w:num>
  <w:num w:numId="24" w16cid:durableId="149306058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43C"/>
    <w:rsid w:val="00262913"/>
    <w:rsid w:val="005E4080"/>
    <w:rsid w:val="006D4205"/>
    <w:rsid w:val="00711EB6"/>
    <w:rsid w:val="00A10358"/>
    <w:rsid w:val="00A1443C"/>
    <w:rsid w:val="00B20CF6"/>
    <w:rsid w:val="00D25B43"/>
    <w:rsid w:val="00D323F5"/>
    <w:rsid w:val="00F6516A"/>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82375"/>
  <w15:chartTrackingRefBased/>
  <w15:docId w15:val="{09B35CDF-E466-4871-A2CE-C8D2CC49B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144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A144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A1443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A1443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A1443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A1443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1443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1443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1443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1443C"/>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A1443C"/>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A1443C"/>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A1443C"/>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A1443C"/>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A1443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443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443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443C"/>
    <w:rPr>
      <w:rFonts w:eastAsiaTheme="majorEastAsia" w:cstheme="majorBidi"/>
      <w:color w:val="272727" w:themeColor="text1" w:themeTint="D8"/>
    </w:rPr>
  </w:style>
  <w:style w:type="paragraph" w:styleId="Ttulo">
    <w:name w:val="Title"/>
    <w:basedOn w:val="Normal"/>
    <w:next w:val="Normal"/>
    <w:link w:val="TtuloCar"/>
    <w:uiPriority w:val="10"/>
    <w:qFormat/>
    <w:rsid w:val="00A144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443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1443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1443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1443C"/>
    <w:pPr>
      <w:spacing w:before="160"/>
      <w:jc w:val="center"/>
    </w:pPr>
    <w:rPr>
      <w:i/>
      <w:iCs/>
      <w:color w:val="404040" w:themeColor="text1" w:themeTint="BF"/>
    </w:rPr>
  </w:style>
  <w:style w:type="character" w:customStyle="1" w:styleId="CitaCar">
    <w:name w:val="Cita Car"/>
    <w:basedOn w:val="Fuentedeprrafopredeter"/>
    <w:link w:val="Cita"/>
    <w:uiPriority w:val="29"/>
    <w:rsid w:val="00A1443C"/>
    <w:rPr>
      <w:i/>
      <w:iCs/>
      <w:color w:val="404040" w:themeColor="text1" w:themeTint="BF"/>
    </w:rPr>
  </w:style>
  <w:style w:type="paragraph" w:styleId="Prrafodelista">
    <w:name w:val="List Paragraph"/>
    <w:basedOn w:val="Normal"/>
    <w:uiPriority w:val="34"/>
    <w:qFormat/>
    <w:rsid w:val="00A1443C"/>
    <w:pPr>
      <w:ind w:left="720"/>
      <w:contextualSpacing/>
    </w:pPr>
  </w:style>
  <w:style w:type="character" w:styleId="nfasisintenso">
    <w:name w:val="Intense Emphasis"/>
    <w:basedOn w:val="Fuentedeprrafopredeter"/>
    <w:uiPriority w:val="21"/>
    <w:qFormat/>
    <w:rsid w:val="00A1443C"/>
    <w:rPr>
      <w:i/>
      <w:iCs/>
      <w:color w:val="2F5496" w:themeColor="accent1" w:themeShade="BF"/>
    </w:rPr>
  </w:style>
  <w:style w:type="paragraph" w:styleId="Citadestacada">
    <w:name w:val="Intense Quote"/>
    <w:basedOn w:val="Normal"/>
    <w:next w:val="Normal"/>
    <w:link w:val="CitadestacadaCar"/>
    <w:uiPriority w:val="30"/>
    <w:qFormat/>
    <w:rsid w:val="00A144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A1443C"/>
    <w:rPr>
      <w:i/>
      <w:iCs/>
      <w:color w:val="2F5496" w:themeColor="accent1" w:themeShade="BF"/>
    </w:rPr>
  </w:style>
  <w:style w:type="character" w:styleId="Referenciaintensa">
    <w:name w:val="Intense Reference"/>
    <w:basedOn w:val="Fuentedeprrafopredeter"/>
    <w:uiPriority w:val="32"/>
    <w:qFormat/>
    <w:rsid w:val="00A1443C"/>
    <w:rPr>
      <w:b/>
      <w:bCs/>
      <w:smallCaps/>
      <w:color w:val="2F5496" w:themeColor="accent1" w:themeShade="BF"/>
      <w:spacing w:val="5"/>
    </w:rPr>
  </w:style>
  <w:style w:type="character" w:styleId="Refdecomentario">
    <w:name w:val="annotation reference"/>
    <w:basedOn w:val="Fuentedeprrafopredeter"/>
    <w:uiPriority w:val="99"/>
    <w:semiHidden/>
    <w:unhideWhenUsed/>
    <w:rsid w:val="00262913"/>
    <w:rPr>
      <w:sz w:val="16"/>
      <w:szCs w:val="16"/>
    </w:rPr>
  </w:style>
  <w:style w:type="paragraph" w:styleId="Textocomentario">
    <w:name w:val="annotation text"/>
    <w:basedOn w:val="Normal"/>
    <w:link w:val="TextocomentarioCar"/>
    <w:uiPriority w:val="99"/>
    <w:semiHidden/>
    <w:unhideWhenUsed/>
    <w:rsid w:val="00262913"/>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262913"/>
    <w:rPr>
      <w:sz w:val="20"/>
      <w:szCs w:val="20"/>
    </w:rPr>
  </w:style>
  <w:style w:type="paragraph" w:styleId="Asuntodelcomentario">
    <w:name w:val="annotation subject"/>
    <w:basedOn w:val="Textocomentario"/>
    <w:next w:val="Textocomentario"/>
    <w:link w:val="AsuntodelcomentarioCar"/>
    <w:uiPriority w:val="99"/>
    <w:semiHidden/>
    <w:unhideWhenUsed/>
    <w:rsid w:val="00262913"/>
    <w:rPr>
      <w:b/>
      <w:bCs/>
    </w:rPr>
  </w:style>
  <w:style w:type="character" w:customStyle="1" w:styleId="AsuntodelcomentarioCar">
    <w:name w:val="Asunto del comentario Car"/>
    <w:basedOn w:val="TextocomentarioCar"/>
    <w:link w:val="Asuntodelcomentario"/>
    <w:uiPriority w:val="99"/>
    <w:semiHidden/>
    <w:rsid w:val="0026291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7</Pages>
  <Words>1702</Words>
  <Characters>9363</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 Hnz</dc:creator>
  <cp:keywords/>
  <dc:description/>
  <cp:lastModifiedBy>And Hnz</cp:lastModifiedBy>
  <cp:revision>4</cp:revision>
  <dcterms:created xsi:type="dcterms:W3CDTF">2026-05-21T14:29:00Z</dcterms:created>
  <dcterms:modified xsi:type="dcterms:W3CDTF">2026-05-22T03:45:00Z</dcterms:modified>
</cp:coreProperties>
</file>