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DE44C" w14:textId="2C173BE1" w:rsidR="003E3FB3" w:rsidRPr="003E3FB3" w:rsidRDefault="003E3FB3">
      <w:pPr>
        <w:rPr>
          <w:rFonts w:cstheme="minorHAnsi"/>
          <w:b/>
          <w:bCs/>
          <w:sz w:val="36"/>
          <w:szCs w:val="36"/>
          <w:lang w:val="en-US"/>
        </w:rPr>
      </w:pPr>
      <w:r w:rsidRPr="003E3FB3">
        <w:rPr>
          <w:rFonts w:cstheme="minorHAnsi"/>
          <w:b/>
          <w:bCs/>
          <w:sz w:val="36"/>
          <w:szCs w:val="36"/>
          <w:lang w:val="en-US"/>
        </w:rPr>
        <w:t xml:space="preserve">CSRF - </w:t>
      </w:r>
      <w:r w:rsidRPr="003E3FB3">
        <w:rPr>
          <w:rFonts w:cstheme="minorHAnsi"/>
          <w:b/>
          <w:bCs/>
          <w:color w:val="202124"/>
          <w:sz w:val="36"/>
          <w:szCs w:val="36"/>
          <w:shd w:val="clear" w:color="auto" w:fill="FFFFFF"/>
          <w:lang w:val="en-US"/>
        </w:rPr>
        <w:t>Cross-Site Request Forgery</w:t>
      </w:r>
    </w:p>
    <w:p w14:paraId="4643A581" w14:textId="7F27189D" w:rsidR="0026224C" w:rsidRDefault="00B164B8">
      <w:r w:rsidRPr="00B82974">
        <w:rPr>
          <w:lang w:val="en-US"/>
        </w:rPr>
        <w:t xml:space="preserve">CSRF- </w:t>
      </w:r>
      <w:r>
        <w:t>межсетевая</w:t>
      </w:r>
      <w:r w:rsidRPr="00B82974">
        <w:rPr>
          <w:lang w:val="en-US"/>
        </w:rPr>
        <w:t xml:space="preserve"> </w:t>
      </w:r>
      <w:r>
        <w:t>уязвимость</w:t>
      </w:r>
      <w:r w:rsidRPr="00B82974">
        <w:rPr>
          <w:lang w:val="en-US"/>
        </w:rPr>
        <w:t xml:space="preserve"> </w:t>
      </w:r>
      <w:r>
        <w:rPr>
          <w:lang w:val="en-US"/>
        </w:rPr>
        <w:t>POST</w:t>
      </w:r>
      <w:r w:rsidRPr="00B82974">
        <w:rPr>
          <w:lang w:val="en-US"/>
        </w:rPr>
        <w:t xml:space="preserve"> </w:t>
      </w:r>
      <w:r>
        <w:t>запросов</w:t>
      </w:r>
      <w:r w:rsidRPr="00B82974">
        <w:rPr>
          <w:lang w:val="en-US"/>
        </w:rPr>
        <w:t xml:space="preserve">. </w:t>
      </w:r>
      <w:r>
        <w:t>Дело все в том</w:t>
      </w:r>
      <w:r w:rsidRPr="00B164B8">
        <w:t>,</w:t>
      </w:r>
      <w:r>
        <w:t xml:space="preserve"> </w:t>
      </w:r>
      <w:r w:rsidR="003E3FB3">
        <w:t>что,</w:t>
      </w:r>
      <w:r>
        <w:t xml:space="preserve"> когда клиент прошел аутентификацию</w:t>
      </w:r>
      <w:r w:rsidRPr="00B164B8">
        <w:t>,</w:t>
      </w:r>
      <w:r>
        <w:t xml:space="preserve"> в куках сохраняется </w:t>
      </w:r>
      <w:r>
        <w:rPr>
          <w:lang w:val="en-US"/>
        </w:rPr>
        <w:t>JSESSIONID</w:t>
      </w:r>
      <w:r w:rsidRPr="00B164B8">
        <w:t xml:space="preserve"> </w:t>
      </w:r>
      <w:r>
        <w:t>и может получится так</w:t>
      </w:r>
      <w:r w:rsidRPr="00B164B8">
        <w:t>,</w:t>
      </w:r>
      <w:r>
        <w:t xml:space="preserve"> что во время исполнения </w:t>
      </w:r>
      <w:r>
        <w:rPr>
          <w:lang w:val="en-US"/>
        </w:rPr>
        <w:t>POST</w:t>
      </w:r>
      <w:r>
        <w:t xml:space="preserve"> запросов</w:t>
      </w:r>
      <w:r w:rsidRPr="00B164B8">
        <w:t>,</w:t>
      </w:r>
      <w:r>
        <w:t xml:space="preserve"> злоумышленник </w:t>
      </w:r>
      <w:r w:rsidR="000378C5">
        <w:t>может перехватить</w:t>
      </w:r>
      <w:r>
        <w:t xml:space="preserve"> эту куку</w:t>
      </w:r>
      <w:r w:rsidRPr="00B164B8">
        <w:t>,</w:t>
      </w:r>
      <w:r>
        <w:t xml:space="preserve"> тем самым перехватит </w:t>
      </w:r>
      <w:r w:rsidR="000378C5">
        <w:t xml:space="preserve">и </w:t>
      </w:r>
      <w:r>
        <w:rPr>
          <w:lang w:val="en-US"/>
        </w:rPr>
        <w:t>POST</w:t>
      </w:r>
      <w:r>
        <w:t xml:space="preserve"> запрос </w:t>
      </w:r>
      <w:r w:rsidR="003E3FB3">
        <w:t>(в</w:t>
      </w:r>
      <w:r>
        <w:t xml:space="preserve"> качестве </w:t>
      </w:r>
      <w:r>
        <w:rPr>
          <w:lang w:val="en-US"/>
        </w:rPr>
        <w:t>post</w:t>
      </w:r>
      <w:r w:rsidRPr="00B164B8">
        <w:t xml:space="preserve"> </w:t>
      </w:r>
      <w:r>
        <w:t>запроса могут быть операции по переводу денег)</w:t>
      </w:r>
      <w:r w:rsidR="003E3FB3" w:rsidRPr="003E3FB3">
        <w:t>.</w:t>
      </w:r>
    </w:p>
    <w:p w14:paraId="4F8AB6A6" w14:textId="079CF749" w:rsidR="003E3FB3" w:rsidRPr="000378C5" w:rsidRDefault="003E3FB3" w:rsidP="0003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3E3FB3">
        <w:rPr>
          <w:b/>
          <w:bCs/>
          <w:lang w:val="en-US"/>
        </w:rPr>
        <w:t>CSRF</w:t>
      </w:r>
      <w:r w:rsidRPr="003E3FB3">
        <w:rPr>
          <w:b/>
          <w:bCs/>
        </w:rPr>
        <w:t xml:space="preserve"> уязвимость может влиять только на </w:t>
      </w:r>
      <w:r w:rsidRPr="003E3FB3">
        <w:rPr>
          <w:b/>
          <w:bCs/>
          <w:lang w:val="en-US"/>
        </w:rPr>
        <w:t>POST</w:t>
      </w:r>
      <w:r w:rsidR="000378C5" w:rsidRPr="000378C5">
        <w:rPr>
          <w:b/>
          <w:bCs/>
        </w:rPr>
        <w:t xml:space="preserve">, </w:t>
      </w:r>
      <w:r w:rsidR="000378C5">
        <w:rPr>
          <w:b/>
          <w:bCs/>
          <w:lang w:val="en-US"/>
        </w:rPr>
        <w:t>PUT</w:t>
      </w:r>
      <w:r w:rsidR="000378C5" w:rsidRPr="000378C5">
        <w:rPr>
          <w:b/>
          <w:bCs/>
        </w:rPr>
        <w:t xml:space="preserve">, </w:t>
      </w:r>
      <w:r w:rsidR="000378C5">
        <w:rPr>
          <w:b/>
          <w:bCs/>
          <w:lang w:val="en-US"/>
        </w:rPr>
        <w:t>PATH</w:t>
      </w:r>
      <w:r w:rsidR="000378C5" w:rsidRPr="000378C5">
        <w:rPr>
          <w:b/>
          <w:bCs/>
        </w:rPr>
        <w:t xml:space="preserve">, </w:t>
      </w:r>
      <w:r w:rsidR="000378C5">
        <w:rPr>
          <w:b/>
          <w:bCs/>
          <w:lang w:val="en-US"/>
        </w:rPr>
        <w:t>DELETE</w:t>
      </w:r>
      <w:r w:rsidRPr="003E3FB3">
        <w:rPr>
          <w:b/>
          <w:bCs/>
        </w:rPr>
        <w:t xml:space="preserve"> запросы, на </w:t>
      </w:r>
      <w:r w:rsidRPr="003E3FB3">
        <w:rPr>
          <w:b/>
          <w:bCs/>
          <w:lang w:val="en-US"/>
        </w:rPr>
        <w:t>GET</w:t>
      </w:r>
      <w:r w:rsidR="000378C5" w:rsidRPr="000378C5">
        <w:rPr>
          <w:b/>
          <w:bCs/>
        </w:rPr>
        <w:t xml:space="preserve">, </w:t>
      </w:r>
      <w:r w:rsidR="000378C5">
        <w:rPr>
          <w:b/>
          <w:bCs/>
          <w:lang w:val="en-US"/>
        </w:rPr>
        <w:t>TRACE</w:t>
      </w:r>
      <w:r w:rsidR="000378C5" w:rsidRPr="000378C5">
        <w:rPr>
          <w:b/>
          <w:bCs/>
        </w:rPr>
        <w:t xml:space="preserve">, </w:t>
      </w:r>
      <w:r w:rsidR="000378C5">
        <w:rPr>
          <w:b/>
          <w:bCs/>
          <w:lang w:val="en-US"/>
        </w:rPr>
        <w:t>HEAD</w:t>
      </w:r>
      <w:r w:rsidR="000378C5" w:rsidRPr="000378C5">
        <w:rPr>
          <w:b/>
          <w:bCs/>
        </w:rPr>
        <w:t xml:space="preserve">, </w:t>
      </w:r>
      <w:r w:rsidR="000378C5">
        <w:rPr>
          <w:b/>
          <w:bCs/>
          <w:lang w:val="en-US"/>
        </w:rPr>
        <w:t>OPTIONS</w:t>
      </w:r>
      <w:r w:rsidRPr="003E3FB3">
        <w:rPr>
          <w:b/>
          <w:bCs/>
        </w:rPr>
        <w:t xml:space="preserve"> запросы </w:t>
      </w:r>
      <w:r w:rsidRPr="003E3FB3">
        <w:rPr>
          <w:b/>
          <w:bCs/>
          <w:lang w:val="en-US"/>
        </w:rPr>
        <w:t>CSRF</w:t>
      </w:r>
      <w:r w:rsidRPr="003E3FB3">
        <w:rPr>
          <w:b/>
          <w:bCs/>
        </w:rPr>
        <w:t xml:space="preserve"> не влияет.</w:t>
      </w:r>
      <w:r w:rsidR="000378C5">
        <w:rPr>
          <w:b/>
          <w:bCs/>
        </w:rPr>
        <w:t xml:space="preserve"> </w:t>
      </w:r>
      <w:r w:rsidR="000378C5">
        <w:rPr>
          <w:b/>
          <w:bCs/>
          <w:lang w:val="en-US"/>
        </w:rPr>
        <w:t>CSRF</w:t>
      </w:r>
      <w:r w:rsidR="000378C5">
        <w:rPr>
          <w:b/>
          <w:bCs/>
        </w:rPr>
        <w:t xml:space="preserve"> опасен если мы используем </w:t>
      </w:r>
      <w:r w:rsidR="000378C5">
        <w:rPr>
          <w:b/>
          <w:bCs/>
          <w:lang w:val="en-US"/>
        </w:rPr>
        <w:t>cookies</w:t>
      </w:r>
      <w:r w:rsidR="000378C5" w:rsidRPr="000378C5">
        <w:rPr>
          <w:b/>
          <w:bCs/>
        </w:rPr>
        <w:t xml:space="preserve"> </w:t>
      </w:r>
      <w:r w:rsidR="000378C5">
        <w:rPr>
          <w:b/>
          <w:bCs/>
        </w:rPr>
        <w:t>для идентификации пользователя</w:t>
      </w:r>
      <w:r w:rsidR="000378C5" w:rsidRPr="000378C5">
        <w:rPr>
          <w:b/>
          <w:bCs/>
        </w:rPr>
        <w:t xml:space="preserve">. </w:t>
      </w:r>
      <w:r w:rsidR="000378C5">
        <w:rPr>
          <w:b/>
          <w:bCs/>
        </w:rPr>
        <w:t xml:space="preserve">Если </w:t>
      </w:r>
      <w:r w:rsidR="000378C5">
        <w:rPr>
          <w:b/>
          <w:bCs/>
          <w:lang w:val="en-US"/>
        </w:rPr>
        <w:t>cookie</w:t>
      </w:r>
      <w:r w:rsidR="000378C5" w:rsidRPr="000378C5">
        <w:rPr>
          <w:b/>
          <w:bCs/>
        </w:rPr>
        <w:t xml:space="preserve"> </w:t>
      </w:r>
      <w:r w:rsidR="000378C5">
        <w:rPr>
          <w:b/>
          <w:bCs/>
        </w:rPr>
        <w:t>не использовать</w:t>
      </w:r>
      <w:r w:rsidR="000378C5" w:rsidRPr="000378C5">
        <w:rPr>
          <w:b/>
          <w:bCs/>
        </w:rPr>
        <w:t xml:space="preserve">, </w:t>
      </w:r>
      <w:r w:rsidR="000378C5">
        <w:rPr>
          <w:b/>
          <w:bCs/>
        </w:rPr>
        <w:t xml:space="preserve">то </w:t>
      </w:r>
      <w:r w:rsidR="000378C5">
        <w:rPr>
          <w:b/>
          <w:bCs/>
          <w:lang w:val="en-US"/>
        </w:rPr>
        <w:t>CSRF</w:t>
      </w:r>
      <w:r w:rsidR="000378C5">
        <w:rPr>
          <w:b/>
          <w:bCs/>
        </w:rPr>
        <w:t xml:space="preserve"> фильтр нам не нужен</w:t>
      </w:r>
    </w:p>
    <w:p w14:paraId="435177CD" w14:textId="4F53F85E" w:rsidR="003E3FB3" w:rsidRPr="000378C5" w:rsidRDefault="003E3FB3">
      <w:pPr>
        <w:rPr>
          <w:b/>
          <w:bCs/>
          <w:sz w:val="28"/>
          <w:szCs w:val="28"/>
        </w:rPr>
      </w:pPr>
    </w:p>
    <w:p w14:paraId="636C05D0" w14:textId="43426607" w:rsidR="000378C5" w:rsidRPr="000378C5" w:rsidRDefault="000378C5">
      <w:pPr>
        <w:rPr>
          <w:b/>
          <w:bCs/>
          <w:sz w:val="28"/>
          <w:szCs w:val="28"/>
        </w:rPr>
      </w:pPr>
      <w:r w:rsidRPr="000378C5">
        <w:rPr>
          <w:b/>
          <w:bCs/>
          <w:sz w:val="28"/>
          <w:szCs w:val="28"/>
        </w:rPr>
        <w:t xml:space="preserve">Решение проблемы </w:t>
      </w:r>
      <w:r w:rsidRPr="000378C5">
        <w:rPr>
          <w:b/>
          <w:bCs/>
          <w:sz w:val="28"/>
          <w:szCs w:val="28"/>
          <w:lang w:val="en-US"/>
        </w:rPr>
        <w:t>CSRF</w:t>
      </w:r>
      <w:r w:rsidRPr="000378C5">
        <w:rPr>
          <w:b/>
          <w:bCs/>
          <w:sz w:val="28"/>
          <w:szCs w:val="28"/>
        </w:rPr>
        <w:t>:</w:t>
      </w:r>
    </w:p>
    <w:p w14:paraId="2D807179" w14:textId="583A4071" w:rsidR="00820523" w:rsidRPr="00820523" w:rsidRDefault="000378C5">
      <w:r>
        <w:rPr>
          <w:lang w:val="en-US"/>
        </w:rPr>
        <w:t>Synchronized</w:t>
      </w:r>
      <w:r w:rsidRPr="000378C5">
        <w:t xml:space="preserve"> </w:t>
      </w:r>
      <w:r>
        <w:rPr>
          <w:lang w:val="en-US"/>
        </w:rPr>
        <w:t>Token</w:t>
      </w:r>
      <w:r w:rsidRPr="000378C5">
        <w:t xml:space="preserve"> </w:t>
      </w:r>
      <w:r>
        <w:rPr>
          <w:lang w:val="en-US"/>
        </w:rPr>
        <w:t>pattern</w:t>
      </w:r>
      <w:r w:rsidRPr="000378C5">
        <w:t xml:space="preserve"> – </w:t>
      </w:r>
      <w:r w:rsidRPr="00820523">
        <w:rPr>
          <w:b/>
          <w:bCs/>
        </w:rPr>
        <w:t xml:space="preserve">именно этот способ использует </w:t>
      </w:r>
      <w:r w:rsidRPr="00820523">
        <w:rPr>
          <w:b/>
          <w:bCs/>
          <w:lang w:val="en-US"/>
        </w:rPr>
        <w:t>Spring</w:t>
      </w:r>
      <w:r w:rsidRPr="000378C5">
        <w:t>,</w:t>
      </w:r>
      <w:r>
        <w:t xml:space="preserve"> когда мы добавляем специальный параметр в качестве </w:t>
      </w:r>
      <w:r>
        <w:rPr>
          <w:lang w:val="en-US"/>
        </w:rPr>
        <w:t>hidden</w:t>
      </w:r>
      <w:r w:rsidRPr="000378C5">
        <w:t xml:space="preserve"> </w:t>
      </w:r>
      <w:r>
        <w:t>параметра либо в</w:t>
      </w:r>
      <w:r w:rsidRPr="000378C5">
        <w:t xml:space="preserve"> </w:t>
      </w:r>
      <w:r w:rsidRPr="000378C5">
        <w:rPr>
          <w:lang w:val="en-US"/>
        </w:rPr>
        <w:t>header</w:t>
      </w:r>
      <w:r w:rsidRPr="000378C5">
        <w:t xml:space="preserve">. </w:t>
      </w:r>
      <w:r>
        <w:t>На деле в нашу форму прикрепляется специальный параметр</w:t>
      </w:r>
      <w:r w:rsidRPr="000378C5">
        <w:t>,</w:t>
      </w:r>
      <w:r>
        <w:t xml:space="preserve"> который называется _</w:t>
      </w:r>
      <w:r>
        <w:rPr>
          <w:lang w:val="en-US"/>
        </w:rPr>
        <w:t>csrf</w:t>
      </w:r>
      <w:r w:rsidR="00820523" w:rsidRPr="00820523">
        <w:t xml:space="preserve"> </w:t>
      </w:r>
      <w:r w:rsidR="00820523">
        <w:t>и этот параметр генерирует токен</w:t>
      </w:r>
      <w:r w:rsidR="00820523" w:rsidRPr="00820523">
        <w:t>,</w:t>
      </w:r>
      <w:r w:rsidR="00820523">
        <w:t xml:space="preserve"> который хранится на сервере</w:t>
      </w:r>
      <w:r w:rsidR="00820523" w:rsidRPr="00820523">
        <w:t xml:space="preserve">. </w:t>
      </w:r>
      <w:r w:rsidR="00820523">
        <w:t>Злоумышленник не знает ничего про этот токен (он не может получит значение этого токена)</w:t>
      </w:r>
    </w:p>
    <w:p w14:paraId="0464A0FE" w14:textId="3B8E86A5" w:rsidR="000378C5" w:rsidRPr="000378C5" w:rsidRDefault="000378C5">
      <w:r>
        <w:rPr>
          <w:lang w:val="en-US"/>
        </w:rPr>
        <w:t>SameSite</w:t>
      </w:r>
      <w:r w:rsidRPr="000378C5">
        <w:t xml:space="preserve"> </w:t>
      </w:r>
      <w:r>
        <w:rPr>
          <w:lang w:val="en-US"/>
        </w:rPr>
        <w:t>Attribute</w:t>
      </w:r>
      <w:r w:rsidRPr="000378C5">
        <w:t xml:space="preserve"> – </w:t>
      </w:r>
      <w:r>
        <w:t>этот</w:t>
      </w:r>
      <w:r w:rsidRPr="000378C5">
        <w:t xml:space="preserve"> </w:t>
      </w:r>
      <w:r>
        <w:t>способ</w:t>
      </w:r>
      <w:r w:rsidRPr="000378C5">
        <w:t xml:space="preserve"> </w:t>
      </w:r>
      <w:r>
        <w:t>предполагает</w:t>
      </w:r>
      <w:r w:rsidRPr="000378C5">
        <w:t>,</w:t>
      </w:r>
      <w:r>
        <w:t xml:space="preserve"> что мы использует атрибут </w:t>
      </w:r>
      <w:r>
        <w:rPr>
          <w:lang w:val="en-US"/>
        </w:rPr>
        <w:t>cookie</w:t>
      </w:r>
      <w:r w:rsidRPr="000378C5">
        <w:t>,</w:t>
      </w:r>
      <w:r>
        <w:t xml:space="preserve"> который так и называется </w:t>
      </w:r>
      <w:r>
        <w:rPr>
          <w:lang w:val="en-US"/>
        </w:rPr>
        <w:t>SameSite</w:t>
      </w:r>
      <w:r w:rsidRPr="000378C5">
        <w:t>.</w:t>
      </w:r>
    </w:p>
    <w:p w14:paraId="00C06F9C" w14:textId="77777777" w:rsidR="00820523" w:rsidRDefault="00820523"/>
    <w:p w14:paraId="37930874" w14:textId="1DD31D6D" w:rsidR="003E3FB3" w:rsidRDefault="003E3FB3">
      <w:r>
        <w:t>В</w:t>
      </w:r>
      <w:r w:rsidRPr="000378C5">
        <w:t xml:space="preserve"> </w:t>
      </w:r>
      <w:r>
        <w:rPr>
          <w:lang w:val="en-US"/>
        </w:rPr>
        <w:t>Spring</w:t>
      </w:r>
      <w:r w:rsidRPr="000378C5">
        <w:t xml:space="preserve"> </w:t>
      </w:r>
      <w:r>
        <w:t>по</w:t>
      </w:r>
      <w:r w:rsidRPr="000378C5">
        <w:t xml:space="preserve"> </w:t>
      </w:r>
      <w:r>
        <w:t>умолчанию</w:t>
      </w:r>
      <w:r w:rsidRPr="000378C5">
        <w:t xml:space="preserve"> </w:t>
      </w:r>
      <w:r>
        <w:rPr>
          <w:lang w:val="en-US"/>
        </w:rPr>
        <w:t>CSRF</w:t>
      </w:r>
      <w:r>
        <w:t xml:space="preserve"> </w:t>
      </w:r>
      <w:r>
        <w:rPr>
          <w:lang w:val="en-US"/>
        </w:rPr>
        <w:t>filter</w:t>
      </w:r>
      <w:r w:rsidRPr="003E3FB3">
        <w:t xml:space="preserve"> </w:t>
      </w:r>
      <w:r>
        <w:t>включен,</w:t>
      </w:r>
      <w:r w:rsidRPr="003E3FB3">
        <w:t xml:space="preserve"> </w:t>
      </w:r>
      <w:r>
        <w:t>но, чтобы его за использовать нам нужно во всех</w:t>
      </w:r>
      <w:r w:rsidRPr="003E3FB3">
        <w:t xml:space="preserve"> </w:t>
      </w:r>
      <w:r>
        <w:rPr>
          <w:lang w:val="en-US"/>
        </w:rPr>
        <w:t>POST</w:t>
      </w:r>
      <w:r>
        <w:t xml:space="preserve"> запросах использовать обращение к методам контроллера</w:t>
      </w:r>
      <w:r w:rsidR="005D7F2F" w:rsidRPr="005D7F2F">
        <w:t xml:space="preserve"> </w:t>
      </w:r>
      <w:r w:rsidR="005D7F2F">
        <w:t xml:space="preserve">с помощью </w:t>
      </w:r>
      <w:r w:rsidR="005D7F2F">
        <w:rPr>
          <w:lang w:val="en-US"/>
        </w:rPr>
        <w:t>thymeleaf</w:t>
      </w:r>
      <w:r>
        <w:t xml:space="preserve"> </w:t>
      </w:r>
      <w:r w:rsidRPr="00B82974">
        <w:rPr>
          <w:b/>
          <w:bCs/>
        </w:rPr>
        <w:t xml:space="preserve">через </w:t>
      </w:r>
      <w:r w:rsidRPr="00B82974">
        <w:rPr>
          <w:b/>
          <w:bCs/>
          <w:lang w:val="en-US"/>
        </w:rPr>
        <w:t>th</w:t>
      </w:r>
      <w:r w:rsidRPr="00B82974">
        <w:rPr>
          <w:b/>
          <w:bCs/>
        </w:rPr>
        <w:t xml:space="preserve">: </w:t>
      </w:r>
      <w:r w:rsidRPr="00B82974">
        <w:rPr>
          <w:b/>
          <w:bCs/>
          <w:lang w:val="en-US"/>
        </w:rPr>
        <w:t>action</w:t>
      </w:r>
      <w:r w:rsidRPr="00B82974">
        <w:rPr>
          <w:b/>
          <w:bCs/>
        </w:rPr>
        <w:t>=” @ {/</w:t>
      </w:r>
      <w:r w:rsidRPr="00B82974">
        <w:rPr>
          <w:b/>
          <w:bCs/>
          <w:lang w:val="en-US"/>
        </w:rPr>
        <w:t>users</w:t>
      </w:r>
      <w:r w:rsidRPr="00B82974">
        <w:rPr>
          <w:b/>
          <w:bCs/>
        </w:rPr>
        <w:t>/</w:t>
      </w:r>
      <w:r w:rsidRPr="00B82974">
        <w:rPr>
          <w:b/>
          <w:bCs/>
          <w:lang w:val="en-US"/>
        </w:rPr>
        <w:t>update</w:t>
      </w:r>
      <w:r w:rsidRPr="00B82974">
        <w:rPr>
          <w:b/>
          <w:bCs/>
        </w:rPr>
        <w:t>}”</w:t>
      </w:r>
      <w:r w:rsidRPr="003E3FB3">
        <w:t xml:space="preserve"> либо</w:t>
      </w:r>
      <w:r>
        <w:t xml:space="preserve"> писать следующее</w:t>
      </w:r>
      <w:r w:rsidR="000378C5" w:rsidRPr="000378C5">
        <w:t>.</w:t>
      </w:r>
    </w:p>
    <w:p w14:paraId="4318C021" w14:textId="278F92F3" w:rsidR="00B82974" w:rsidRDefault="00B82974"/>
    <w:p w14:paraId="4A052967" w14:textId="34A6EF93" w:rsidR="00B82974" w:rsidRDefault="00B82974" w:rsidP="00B82974">
      <w:pPr>
        <w:pStyle w:val="a3"/>
        <w:numPr>
          <w:ilvl w:val="0"/>
          <w:numId w:val="1"/>
        </w:numPr>
      </w:pPr>
      <w:r w:rsidRPr="00B82974">
        <w:t>&lt;</w:t>
      </w:r>
      <w:r w:rsidRPr="00B82974">
        <w:rPr>
          <w:lang w:val="en-US"/>
        </w:rPr>
        <w:t>form</w:t>
      </w:r>
      <w:r w:rsidRPr="00B82974">
        <w:t xml:space="preserve"> </w:t>
      </w:r>
      <w:r w:rsidRPr="00B82974">
        <w:rPr>
          <w:lang w:val="en-US"/>
        </w:rPr>
        <w:t>th</w:t>
      </w:r>
      <w:r w:rsidRPr="00B82974">
        <w:t>:</w:t>
      </w:r>
      <w:r w:rsidRPr="00B82974">
        <w:rPr>
          <w:lang w:val="en-US"/>
        </w:rPr>
        <w:t>action</w:t>
      </w:r>
      <w:r w:rsidRPr="00B82974">
        <w:t>="@{/</w:t>
      </w:r>
      <w:r w:rsidRPr="00B82974">
        <w:rPr>
          <w:lang w:val="en-US"/>
        </w:rPr>
        <w:t>login</w:t>
      </w:r>
      <w:r w:rsidRPr="00B82974">
        <w:t xml:space="preserve">}" </w:t>
      </w:r>
      <w:r w:rsidRPr="00B82974">
        <w:rPr>
          <w:lang w:val="en-US"/>
        </w:rPr>
        <w:t>method</w:t>
      </w:r>
      <w:r w:rsidRPr="00B82974">
        <w:t>="</w:t>
      </w:r>
      <w:r w:rsidRPr="00B82974">
        <w:rPr>
          <w:lang w:val="en-US"/>
        </w:rPr>
        <w:t>post</w:t>
      </w:r>
      <w:r w:rsidRPr="00B82974">
        <w:t xml:space="preserve">"&gt; </w:t>
      </w:r>
      <w:r>
        <w:t>такой</w:t>
      </w:r>
      <w:r w:rsidRPr="00B82974">
        <w:t xml:space="preserve"> </w:t>
      </w:r>
      <w:r>
        <w:t>способ</w:t>
      </w:r>
      <w:r w:rsidRPr="00B82974">
        <w:t xml:space="preserve"> </w:t>
      </w:r>
      <w:r>
        <w:t xml:space="preserve">автоматически обезопасит наше приложение от </w:t>
      </w:r>
      <w:r>
        <w:rPr>
          <w:lang w:val="en-US"/>
        </w:rPr>
        <w:t>CSRF</w:t>
      </w:r>
      <w:r>
        <w:t xml:space="preserve"> угрозы</w:t>
      </w:r>
      <w:r w:rsidRPr="00B82974">
        <w:t>.</w:t>
      </w:r>
    </w:p>
    <w:p w14:paraId="0341AB1B" w14:textId="77777777" w:rsidR="00B82974" w:rsidRDefault="00B82974" w:rsidP="00B82974">
      <w:pPr>
        <w:pStyle w:val="a3"/>
      </w:pPr>
    </w:p>
    <w:p w14:paraId="4643DDF6" w14:textId="34D54D3A" w:rsidR="00B82974" w:rsidRPr="00B82974" w:rsidRDefault="00B82974" w:rsidP="00B82974">
      <w:pPr>
        <w:pStyle w:val="a3"/>
        <w:numPr>
          <w:ilvl w:val="0"/>
          <w:numId w:val="1"/>
        </w:numPr>
      </w:pPr>
      <w:r>
        <w:t>Второй способ менее предпочтителен</w:t>
      </w:r>
      <w:r w:rsidRPr="00B82974">
        <w:t>: нам</w:t>
      </w:r>
      <w:r>
        <w:t xml:space="preserve"> нужно самим указать</w:t>
      </w:r>
      <w:r w:rsidRPr="00B82974">
        <w:t xml:space="preserve"> _</w:t>
      </w:r>
      <w:r>
        <w:rPr>
          <w:lang w:val="en-US"/>
        </w:rPr>
        <w:t>csrf</w:t>
      </w:r>
      <w:r w:rsidRPr="00B82974">
        <w:t>.</w:t>
      </w:r>
      <w:r>
        <w:rPr>
          <w:lang w:val="en-US"/>
        </w:rPr>
        <w:t>parameter</w:t>
      </w:r>
      <w:r w:rsidRPr="00B82974">
        <w:t xml:space="preserve"> </w:t>
      </w:r>
      <w:r>
        <w:t xml:space="preserve">и </w:t>
      </w:r>
      <w:r>
        <w:rPr>
          <w:lang w:val="en-US"/>
        </w:rPr>
        <w:t>csrf</w:t>
      </w:r>
      <w:r w:rsidRPr="00B82974">
        <w:t>.</w:t>
      </w:r>
      <w:r>
        <w:rPr>
          <w:lang w:val="en-US"/>
        </w:rPr>
        <w:t>token</w:t>
      </w:r>
    </w:p>
    <w:p w14:paraId="0F147935" w14:textId="77777777" w:rsidR="00B82974" w:rsidRDefault="00B82974" w:rsidP="00B82974">
      <w:pPr>
        <w:pStyle w:val="a3"/>
      </w:pPr>
    </w:p>
    <w:p w14:paraId="2D1EBBB9" w14:textId="16E9A5F3" w:rsidR="00B82974" w:rsidRPr="00B82974" w:rsidRDefault="00B82974" w:rsidP="00B82974">
      <w:r>
        <w:rPr>
          <w:noProof/>
        </w:rPr>
        <w:drawing>
          <wp:inline distT="0" distB="0" distL="0" distR="0" wp14:anchorId="1AF87FF0" wp14:editId="46E694DC">
            <wp:extent cx="4714875" cy="1381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974" w:rsidRPr="00B82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91DEB"/>
    <w:multiLevelType w:val="hybridMultilevel"/>
    <w:tmpl w:val="9B1AC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12"/>
    <w:rsid w:val="000378C5"/>
    <w:rsid w:val="0026224C"/>
    <w:rsid w:val="00307212"/>
    <w:rsid w:val="003E3FB3"/>
    <w:rsid w:val="005D7F2F"/>
    <w:rsid w:val="00820523"/>
    <w:rsid w:val="00B164B8"/>
    <w:rsid w:val="00B8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39923"/>
  <w15:chartTrackingRefBased/>
  <w15:docId w15:val="{F621B611-004F-4F7A-8205-0E0DF44A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9</cp:revision>
  <dcterms:created xsi:type="dcterms:W3CDTF">2023-06-20T04:10:00Z</dcterms:created>
  <dcterms:modified xsi:type="dcterms:W3CDTF">2023-06-20T04:47:00Z</dcterms:modified>
</cp:coreProperties>
</file>