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E2BF8" w:rsidRDefault="00AE2BF8" w:rsidP="00AE2BF8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AE2BF8" w:rsidRDefault="00AE2BF8" w:rsidP="00AE2BF8">
      <w:pPr>
        <w:widowControl w:val="0"/>
        <w:rPr>
          <w:rFonts w:cs="Arial"/>
          <w:sz w:val="20"/>
        </w:rPr>
      </w:pPr>
    </w:p>
    <w:p w:rsidR="00AE2BF8" w:rsidRDefault="00AE2BF8" w:rsidP="00AE2BF8">
      <w:pPr>
        <w:widowControl w:val="0"/>
        <w:rPr>
          <w:rFonts w:cs="Arial"/>
          <w:sz w:val="20"/>
        </w:rPr>
      </w:pPr>
    </w:p>
    <w:p w:rsidR="00AE2BF8" w:rsidRDefault="00AE2BF8" w:rsidP="00AE2BF8">
      <w:pPr>
        <w:widowControl w:val="0"/>
        <w:rPr>
          <w:rFonts w:cs="Arial"/>
          <w:sz w:val="20"/>
        </w:rPr>
      </w:pPr>
    </w:p>
    <w:p w:rsidR="00AE2BF8" w:rsidRDefault="00AE2BF8" w:rsidP="00AE2BF8">
      <w:pPr>
        <w:widowControl w:val="0"/>
        <w:rPr>
          <w:rFonts w:cs="Arial"/>
          <w:sz w:val="20"/>
        </w:rPr>
      </w:pPr>
    </w:p>
    <w:p w:rsidR="00AE2BF8" w:rsidRDefault="00AE2BF8" w:rsidP="00AE2BF8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AE2BF8" w:rsidRDefault="00AE2BF8" w:rsidP="00AE2BF8">
      <w:pPr>
        <w:widowControl w:val="0"/>
        <w:rPr>
          <w:rFonts w:cs="Arial"/>
          <w:sz w:val="20"/>
          <w:u w:val="single"/>
        </w:rPr>
      </w:pPr>
    </w:p>
    <w:p w:rsidR="00AE2BF8" w:rsidRDefault="00AE2BF8" w:rsidP="00AE2BF8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AE2BF8" w:rsidRDefault="00AE2BF8" w:rsidP="00AE2BF8">
      <w:pPr>
        <w:widowControl w:val="0"/>
        <w:rPr>
          <w:rFonts w:cs="Arial"/>
          <w:sz w:val="20"/>
        </w:rPr>
      </w:pPr>
    </w:p>
    <w:p w:rsidR="00AE2BF8" w:rsidRDefault="00AE2BF8" w:rsidP="00AE2BF8">
      <w:pPr>
        <w:widowControl w:val="0"/>
        <w:rPr>
          <w:rFonts w:cs="Arial"/>
          <w:sz w:val="20"/>
        </w:rPr>
      </w:pPr>
    </w:p>
    <w:p w:rsidR="00AE2BF8" w:rsidRDefault="00AE2BF8" w:rsidP="00AE2BF8">
      <w:pPr>
        <w:widowControl w:val="0"/>
        <w:rPr>
          <w:rFonts w:cs="Arial"/>
          <w:sz w:val="20"/>
        </w:rPr>
      </w:pPr>
    </w:p>
    <w:p w:rsidR="00AE2BF8" w:rsidRDefault="00AE2BF8" w:rsidP="00AE2BF8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AE2BF8" w:rsidRDefault="00AE2BF8" w:rsidP="00AE2BF8">
      <w:pPr>
        <w:widowControl w:val="0"/>
        <w:rPr>
          <w:rFonts w:cs="Arial"/>
          <w:sz w:val="20"/>
        </w:rPr>
      </w:pPr>
    </w:p>
    <w:p w:rsidR="00AE2BF8" w:rsidRDefault="00AE2BF8" w:rsidP="00AE2BF8">
      <w:pPr>
        <w:widowControl w:val="0"/>
        <w:rPr>
          <w:rFonts w:cs="Arial"/>
          <w:sz w:val="20"/>
        </w:rPr>
      </w:pPr>
    </w:p>
    <w:p w:rsidR="00AE2BF8" w:rsidRDefault="00AE2BF8" w:rsidP="00AE2BF8">
      <w:pPr>
        <w:widowControl w:val="0"/>
        <w:rPr>
          <w:rFonts w:cs="Arial"/>
        </w:rPr>
      </w:pPr>
    </w:p>
    <w:p w:rsidR="00AE2BF8" w:rsidRDefault="00AE2BF8" w:rsidP="00AE2BF8">
      <w:pPr>
        <w:pStyle w:val="Capa"/>
        <w:rPr>
          <w:color w:val="FF9900"/>
        </w:rPr>
      </w:pPr>
      <w:r>
        <w:t>SINDRAPE</w:t>
      </w:r>
    </w:p>
    <w:p w:rsidR="00AE2BF8" w:rsidRDefault="00AE2BF8" w:rsidP="00AE2BF8">
      <w:pPr>
        <w:pStyle w:val="Capa"/>
        <w:rPr>
          <w:color w:val="FF9900"/>
        </w:rPr>
      </w:pPr>
      <w:r>
        <w:rPr>
          <w:rFonts w:eastAsia="Arial Unicode MS"/>
        </w:rPr>
        <w:t>SOLUÇÃO INTEGRADA DE ADMINISTRAÇÃO DE PESSOAL</w:t>
      </w:r>
    </w:p>
    <w:p w:rsidR="00AE2BF8" w:rsidRPr="00AE2BF8" w:rsidRDefault="00AE2BF8" w:rsidP="00AE2BF8">
      <w:pPr>
        <w:widowControl w:val="0"/>
        <w:rPr>
          <w:color w:val="000080"/>
        </w:rPr>
      </w:pPr>
    </w:p>
    <w:p w:rsidR="00AE2BF8" w:rsidRPr="00AE2BF8" w:rsidRDefault="00AE2BF8" w:rsidP="00AE2BF8">
      <w:pPr>
        <w:widowControl w:val="0"/>
        <w:jc w:val="right"/>
        <w:rPr>
          <w:rFonts w:cs="Arial"/>
          <w:b/>
          <w:bCs/>
          <w:color w:val="000080"/>
        </w:rPr>
      </w:pPr>
    </w:p>
    <w:p w:rsidR="00AE2BF8" w:rsidRDefault="00AE2BF8" w:rsidP="00AE2BF8">
      <w:pPr>
        <w:pStyle w:val="Capa"/>
      </w:pPr>
      <w:r>
        <w:t>UCS0083</w:t>
      </w:r>
      <w:r w:rsidR="0084167A">
        <w:t xml:space="preserve"> </w:t>
      </w:r>
      <w:r>
        <w:t>– Emitir Aviso de Férias</w:t>
      </w:r>
    </w:p>
    <w:p w:rsidR="00AE2BF8" w:rsidRDefault="00AE2BF8" w:rsidP="00AE2BF8">
      <w:pPr>
        <w:widowControl w:val="0"/>
        <w:rPr>
          <w:rFonts w:cs="Arial"/>
        </w:rPr>
      </w:pPr>
    </w:p>
    <w:p w:rsidR="00AE2BF8" w:rsidRDefault="00AE2BF8" w:rsidP="00AE2BF8">
      <w:pPr>
        <w:widowControl w:val="0"/>
      </w:pPr>
    </w:p>
    <w:p w:rsidR="00AE2BF8" w:rsidRDefault="00AE2BF8" w:rsidP="00AE2BF8">
      <w:pPr>
        <w:pStyle w:val="Corpodetexto3"/>
        <w:widowControl w:val="0"/>
        <w:spacing w:after="0"/>
        <w:rPr>
          <w:rFonts w:cs="Arial"/>
        </w:rPr>
      </w:pPr>
      <w:r>
        <w:rPr>
          <w:b w:val="0"/>
        </w:rPr>
        <w:br w:type="page"/>
      </w:r>
    </w:p>
    <w:p w:rsidR="00AE2BF8" w:rsidRPr="00AE2BF8" w:rsidRDefault="00AE2BF8" w:rsidP="00AE2BF8">
      <w:pPr>
        <w:pStyle w:val="Corpodetexto3"/>
        <w:widowControl w:val="0"/>
        <w:spacing w:after="0"/>
        <w:rPr>
          <w:rFonts w:cs="Arial"/>
        </w:rPr>
      </w:pPr>
      <w:r w:rsidRPr="00AE2BF8">
        <w:rPr>
          <w:rFonts w:cs="Arial"/>
        </w:rPr>
        <w:lastRenderedPageBreak/>
        <w:t>Histórico de Revisões</w:t>
      </w:r>
    </w:p>
    <w:p w:rsidR="00AE2BF8" w:rsidRDefault="00AE2BF8" w:rsidP="00AE2BF8">
      <w:pPr>
        <w:widowControl w:val="0"/>
        <w:rPr>
          <w:rFonts w:cs="Arial"/>
          <w:b/>
          <w:bCs/>
          <w:sz w:val="28"/>
        </w:rPr>
      </w:pPr>
    </w:p>
    <w:tbl>
      <w:tblPr>
        <w:tblW w:w="92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441"/>
        <w:gridCol w:w="999"/>
        <w:gridCol w:w="2929"/>
        <w:gridCol w:w="1756"/>
        <w:gridCol w:w="2086"/>
      </w:tblGrid>
      <w:tr w:rsidR="00AE2BF8" w:rsidTr="00AE2BF8"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2BF8" w:rsidRDefault="00AE2BF8" w:rsidP="00AE2BF8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Data</w:t>
            </w:r>
          </w:p>
        </w:tc>
        <w:tc>
          <w:tcPr>
            <w:tcW w:w="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2BF8" w:rsidRDefault="00AE2BF8" w:rsidP="00AE2BF8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Versão</w:t>
            </w:r>
          </w:p>
        </w:tc>
        <w:tc>
          <w:tcPr>
            <w:tcW w:w="29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2BF8" w:rsidRDefault="00AE2BF8" w:rsidP="00AE2BF8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Descrição</w:t>
            </w:r>
          </w:p>
        </w:tc>
        <w:tc>
          <w:tcPr>
            <w:tcW w:w="1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2BF8" w:rsidRDefault="00AE2BF8" w:rsidP="00AE2BF8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CD</w:t>
            </w:r>
          </w:p>
        </w:tc>
        <w:tc>
          <w:tcPr>
            <w:tcW w:w="20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2BF8" w:rsidRDefault="00AE2BF8" w:rsidP="00AE2BF8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Autor</w:t>
            </w:r>
          </w:p>
        </w:tc>
      </w:tr>
      <w:tr w:rsidR="00AE2BF8" w:rsidTr="00AE2BF8"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2BF8" w:rsidRDefault="00AE2BF8" w:rsidP="00AE2BF8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13/03/2009</w:t>
            </w:r>
          </w:p>
        </w:tc>
        <w:tc>
          <w:tcPr>
            <w:tcW w:w="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2BF8" w:rsidRDefault="00AE2BF8" w:rsidP="00AE2BF8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1.0</w:t>
            </w:r>
          </w:p>
        </w:tc>
        <w:tc>
          <w:tcPr>
            <w:tcW w:w="29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2BF8" w:rsidRDefault="00AE2BF8" w:rsidP="00AE2BF8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Elaboração do documento.</w:t>
            </w:r>
          </w:p>
        </w:tc>
        <w:tc>
          <w:tcPr>
            <w:tcW w:w="1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2BF8" w:rsidRDefault="00AE2BF8" w:rsidP="00AE2BF8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0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2BF8" w:rsidRDefault="00AE2BF8" w:rsidP="00AE2BF8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Nelson Brandão Luiz</w:t>
            </w:r>
          </w:p>
        </w:tc>
      </w:tr>
      <w:tr w:rsidR="00AE2BF8" w:rsidTr="00AE2BF8"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2BF8" w:rsidRDefault="00AE2BF8" w:rsidP="00AE2BF8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03/04/2009</w:t>
            </w:r>
          </w:p>
        </w:tc>
        <w:tc>
          <w:tcPr>
            <w:tcW w:w="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2BF8" w:rsidRDefault="00AE2BF8" w:rsidP="00AE2BF8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v2</w:t>
            </w:r>
          </w:p>
        </w:tc>
        <w:tc>
          <w:tcPr>
            <w:tcW w:w="29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2BF8" w:rsidRDefault="00AE2BF8" w:rsidP="00AE2BF8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Versão DocsOpen entregue.</w:t>
            </w:r>
          </w:p>
        </w:tc>
        <w:tc>
          <w:tcPr>
            <w:tcW w:w="1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2BF8" w:rsidRDefault="00AE2BF8" w:rsidP="00AE2BF8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046</w:t>
            </w:r>
          </w:p>
        </w:tc>
        <w:tc>
          <w:tcPr>
            <w:tcW w:w="20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2BF8" w:rsidRDefault="00AE2BF8" w:rsidP="00AE2BF8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Keila Joanês Fiabani</w:t>
            </w:r>
          </w:p>
        </w:tc>
      </w:tr>
      <w:tr w:rsidR="00AE2BF8" w:rsidTr="00AE2BF8"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2BF8" w:rsidRDefault="00B43979" w:rsidP="00AE2BF8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14/04/2021</w:t>
            </w:r>
          </w:p>
        </w:tc>
        <w:tc>
          <w:tcPr>
            <w:tcW w:w="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2BF8" w:rsidRDefault="00B43979" w:rsidP="00AE2BF8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V3</w:t>
            </w:r>
          </w:p>
        </w:tc>
        <w:tc>
          <w:tcPr>
            <w:tcW w:w="29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2BF8" w:rsidRDefault="00B43979" w:rsidP="00AE2BF8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Teste</w:t>
            </w:r>
          </w:p>
        </w:tc>
        <w:tc>
          <w:tcPr>
            <w:tcW w:w="1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2BF8" w:rsidRDefault="00AE2BF8" w:rsidP="00AE2BF8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0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2BF8" w:rsidRDefault="00B43979" w:rsidP="00AE2BF8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Alessandro</w:t>
            </w:r>
            <w:bookmarkStart w:id="0" w:name="_GoBack"/>
            <w:bookmarkEnd w:id="0"/>
          </w:p>
        </w:tc>
      </w:tr>
      <w:tr w:rsidR="00AE2BF8" w:rsidTr="00AE2BF8"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2BF8" w:rsidRDefault="00AE2BF8" w:rsidP="00AE2BF8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2BF8" w:rsidRDefault="00AE2BF8" w:rsidP="00AE2BF8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9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2BF8" w:rsidRDefault="00AE2BF8" w:rsidP="00AE2BF8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1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2BF8" w:rsidRDefault="00AE2BF8" w:rsidP="00AE2BF8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0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2BF8" w:rsidRDefault="00AE2BF8" w:rsidP="00AE2BF8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</w:tr>
    </w:tbl>
    <w:p w:rsidR="00AE2BF8" w:rsidRDefault="00AE2BF8" w:rsidP="00AE2BF8">
      <w:pPr>
        <w:pStyle w:val="Corpodetexto3"/>
        <w:widowControl w:val="0"/>
        <w:spacing w:after="0"/>
        <w:jc w:val="left"/>
        <w:rPr>
          <w:rFonts w:cs="Arial"/>
        </w:rPr>
      </w:pPr>
      <w:r>
        <w:br w:type="page"/>
      </w:r>
    </w:p>
    <w:p w:rsidR="00AE2BF8" w:rsidRPr="00AE2BF8" w:rsidRDefault="00AE2BF8" w:rsidP="00AE2BF8">
      <w:pPr>
        <w:pStyle w:val="Corpodetexto3"/>
        <w:widowControl w:val="0"/>
        <w:spacing w:after="0"/>
        <w:jc w:val="left"/>
        <w:rPr>
          <w:rFonts w:cs="Arial"/>
        </w:rPr>
      </w:pPr>
      <w:r w:rsidRPr="00AE2BF8">
        <w:rPr>
          <w:rFonts w:cs="Arial"/>
        </w:rPr>
        <w:lastRenderedPageBreak/>
        <w:t>Índice</w:t>
      </w:r>
    </w:p>
    <w:p w:rsidR="00AE2BF8" w:rsidRPr="00AE2BF8" w:rsidRDefault="00AE2BF8" w:rsidP="00AE2BF8">
      <w:pPr>
        <w:pStyle w:val="Corpodetexto3"/>
        <w:widowControl w:val="0"/>
        <w:spacing w:after="0"/>
        <w:jc w:val="left"/>
        <w:rPr>
          <w:rFonts w:cs="Arial"/>
        </w:rPr>
      </w:pPr>
    </w:p>
    <w:p w:rsidR="00232F60" w:rsidRDefault="00AE2BF8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>
        <w:rPr>
          <w:rFonts w:cs="Arial"/>
        </w:rPr>
        <w:fldChar w:fldCharType="begin"/>
      </w:r>
      <w:r>
        <w:rPr>
          <w:rFonts w:cs="Arial"/>
        </w:rPr>
        <w:instrText xml:space="preserve"> TOC \o "1-3" \h \z </w:instrText>
      </w:r>
      <w:r>
        <w:rPr>
          <w:rFonts w:cs="Arial"/>
        </w:rPr>
        <w:fldChar w:fldCharType="separate"/>
      </w:r>
      <w:hyperlink w:anchor="_Toc404181918" w:history="1">
        <w:r w:rsidR="00232F60" w:rsidRPr="00CF55D4">
          <w:rPr>
            <w:rStyle w:val="Hyperlink"/>
            <w:noProof/>
          </w:rPr>
          <w:t>1.</w:t>
        </w:r>
        <w:r w:rsidR="00232F60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232F60" w:rsidRPr="00CF55D4">
          <w:rPr>
            <w:rStyle w:val="Hyperlink"/>
            <w:noProof/>
          </w:rPr>
          <w:t>Pacote/Caso de Uso</w:t>
        </w:r>
        <w:r w:rsidR="00232F60">
          <w:rPr>
            <w:noProof/>
            <w:webHidden/>
          </w:rPr>
          <w:tab/>
        </w:r>
        <w:r w:rsidR="00232F60">
          <w:rPr>
            <w:noProof/>
            <w:webHidden/>
          </w:rPr>
          <w:fldChar w:fldCharType="begin"/>
        </w:r>
        <w:r w:rsidR="00232F60">
          <w:rPr>
            <w:noProof/>
            <w:webHidden/>
          </w:rPr>
          <w:instrText xml:space="preserve"> PAGEREF _Toc404181918 \h </w:instrText>
        </w:r>
        <w:r w:rsidR="00232F60">
          <w:rPr>
            <w:noProof/>
            <w:webHidden/>
          </w:rPr>
        </w:r>
        <w:r w:rsidR="00232F60">
          <w:rPr>
            <w:noProof/>
            <w:webHidden/>
          </w:rPr>
          <w:fldChar w:fldCharType="separate"/>
        </w:r>
        <w:r w:rsidR="00232F60">
          <w:rPr>
            <w:noProof/>
            <w:webHidden/>
          </w:rPr>
          <w:t>4</w:t>
        </w:r>
        <w:r w:rsidR="00232F60">
          <w:rPr>
            <w:noProof/>
            <w:webHidden/>
          </w:rPr>
          <w:fldChar w:fldCharType="end"/>
        </w:r>
      </w:hyperlink>
    </w:p>
    <w:p w:rsidR="00232F60" w:rsidRDefault="00FC76A4">
      <w:pPr>
        <w:pStyle w:val="Sumrio2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181919" w:history="1">
        <w:r w:rsidR="00232F60" w:rsidRPr="00CF55D4">
          <w:rPr>
            <w:rStyle w:val="Hyperlink"/>
            <w:noProof/>
          </w:rPr>
          <w:t>Emitir Aviso de Férias</w:t>
        </w:r>
        <w:r w:rsidR="00232F60">
          <w:rPr>
            <w:noProof/>
            <w:webHidden/>
          </w:rPr>
          <w:tab/>
        </w:r>
        <w:r w:rsidR="00232F60">
          <w:rPr>
            <w:noProof/>
            <w:webHidden/>
          </w:rPr>
          <w:fldChar w:fldCharType="begin"/>
        </w:r>
        <w:r w:rsidR="00232F60">
          <w:rPr>
            <w:noProof/>
            <w:webHidden/>
          </w:rPr>
          <w:instrText xml:space="preserve"> PAGEREF _Toc404181919 \h </w:instrText>
        </w:r>
        <w:r w:rsidR="00232F60">
          <w:rPr>
            <w:noProof/>
            <w:webHidden/>
          </w:rPr>
        </w:r>
        <w:r w:rsidR="00232F60">
          <w:rPr>
            <w:noProof/>
            <w:webHidden/>
          </w:rPr>
          <w:fldChar w:fldCharType="separate"/>
        </w:r>
        <w:r w:rsidR="00232F60">
          <w:rPr>
            <w:noProof/>
            <w:webHidden/>
          </w:rPr>
          <w:t>4</w:t>
        </w:r>
        <w:r w:rsidR="00232F60">
          <w:rPr>
            <w:noProof/>
            <w:webHidden/>
          </w:rPr>
          <w:fldChar w:fldCharType="end"/>
        </w:r>
      </w:hyperlink>
    </w:p>
    <w:p w:rsidR="00232F60" w:rsidRDefault="00FC76A4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181920" w:history="1">
        <w:r w:rsidR="00232F60" w:rsidRPr="00CF55D4">
          <w:rPr>
            <w:rStyle w:val="Hyperlink"/>
            <w:noProof/>
          </w:rPr>
          <w:t>1.1.</w:t>
        </w:r>
        <w:r w:rsidR="00232F60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232F60" w:rsidRPr="00CF55D4">
          <w:rPr>
            <w:rStyle w:val="Hyperlink"/>
            <w:noProof/>
          </w:rPr>
          <w:t>Descrição</w:t>
        </w:r>
        <w:r w:rsidR="00232F60">
          <w:rPr>
            <w:noProof/>
            <w:webHidden/>
          </w:rPr>
          <w:tab/>
        </w:r>
        <w:r w:rsidR="00232F60">
          <w:rPr>
            <w:noProof/>
            <w:webHidden/>
          </w:rPr>
          <w:fldChar w:fldCharType="begin"/>
        </w:r>
        <w:r w:rsidR="00232F60">
          <w:rPr>
            <w:noProof/>
            <w:webHidden/>
          </w:rPr>
          <w:instrText xml:space="preserve"> PAGEREF _Toc404181920 \h </w:instrText>
        </w:r>
        <w:r w:rsidR="00232F60">
          <w:rPr>
            <w:noProof/>
            <w:webHidden/>
          </w:rPr>
        </w:r>
        <w:r w:rsidR="00232F60">
          <w:rPr>
            <w:noProof/>
            <w:webHidden/>
          </w:rPr>
          <w:fldChar w:fldCharType="separate"/>
        </w:r>
        <w:r w:rsidR="00232F60">
          <w:rPr>
            <w:noProof/>
            <w:webHidden/>
          </w:rPr>
          <w:t>4</w:t>
        </w:r>
        <w:r w:rsidR="00232F60">
          <w:rPr>
            <w:noProof/>
            <w:webHidden/>
          </w:rPr>
          <w:fldChar w:fldCharType="end"/>
        </w:r>
      </w:hyperlink>
    </w:p>
    <w:p w:rsidR="00232F60" w:rsidRDefault="00FC76A4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181921" w:history="1">
        <w:r w:rsidR="00232F60" w:rsidRPr="00CF55D4">
          <w:rPr>
            <w:rStyle w:val="Hyperlink"/>
            <w:noProof/>
          </w:rPr>
          <w:t>1.2.</w:t>
        </w:r>
        <w:r w:rsidR="00232F60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232F60" w:rsidRPr="00CF55D4">
          <w:rPr>
            <w:rStyle w:val="Hyperlink"/>
            <w:noProof/>
          </w:rPr>
          <w:t>Requisitos atendidos</w:t>
        </w:r>
        <w:r w:rsidR="00232F60">
          <w:rPr>
            <w:noProof/>
            <w:webHidden/>
          </w:rPr>
          <w:tab/>
        </w:r>
        <w:r w:rsidR="00232F60">
          <w:rPr>
            <w:noProof/>
            <w:webHidden/>
          </w:rPr>
          <w:fldChar w:fldCharType="begin"/>
        </w:r>
        <w:r w:rsidR="00232F60">
          <w:rPr>
            <w:noProof/>
            <w:webHidden/>
          </w:rPr>
          <w:instrText xml:space="preserve"> PAGEREF _Toc404181921 \h </w:instrText>
        </w:r>
        <w:r w:rsidR="00232F60">
          <w:rPr>
            <w:noProof/>
            <w:webHidden/>
          </w:rPr>
        </w:r>
        <w:r w:rsidR="00232F60">
          <w:rPr>
            <w:noProof/>
            <w:webHidden/>
          </w:rPr>
          <w:fldChar w:fldCharType="separate"/>
        </w:r>
        <w:r w:rsidR="00232F60">
          <w:rPr>
            <w:noProof/>
            <w:webHidden/>
          </w:rPr>
          <w:t>4</w:t>
        </w:r>
        <w:r w:rsidR="00232F60">
          <w:rPr>
            <w:noProof/>
            <w:webHidden/>
          </w:rPr>
          <w:fldChar w:fldCharType="end"/>
        </w:r>
      </w:hyperlink>
    </w:p>
    <w:p w:rsidR="00232F60" w:rsidRDefault="00FC76A4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181922" w:history="1">
        <w:r w:rsidR="00232F60" w:rsidRPr="00CF55D4">
          <w:rPr>
            <w:rStyle w:val="Hyperlink"/>
            <w:noProof/>
          </w:rPr>
          <w:t>2.</w:t>
        </w:r>
        <w:r w:rsidR="00232F60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232F60" w:rsidRPr="00CF55D4">
          <w:rPr>
            <w:rStyle w:val="Hyperlink"/>
            <w:noProof/>
          </w:rPr>
          <w:t>Conceito</w:t>
        </w:r>
        <w:r w:rsidR="00232F60">
          <w:rPr>
            <w:noProof/>
            <w:webHidden/>
          </w:rPr>
          <w:tab/>
        </w:r>
        <w:r w:rsidR="00232F60">
          <w:rPr>
            <w:noProof/>
            <w:webHidden/>
          </w:rPr>
          <w:fldChar w:fldCharType="begin"/>
        </w:r>
        <w:r w:rsidR="00232F60">
          <w:rPr>
            <w:noProof/>
            <w:webHidden/>
          </w:rPr>
          <w:instrText xml:space="preserve"> PAGEREF _Toc404181922 \h </w:instrText>
        </w:r>
        <w:r w:rsidR="00232F60">
          <w:rPr>
            <w:noProof/>
            <w:webHidden/>
          </w:rPr>
        </w:r>
        <w:r w:rsidR="00232F60">
          <w:rPr>
            <w:noProof/>
            <w:webHidden/>
          </w:rPr>
          <w:fldChar w:fldCharType="separate"/>
        </w:r>
        <w:r w:rsidR="00232F60">
          <w:rPr>
            <w:noProof/>
            <w:webHidden/>
          </w:rPr>
          <w:t>4</w:t>
        </w:r>
        <w:r w:rsidR="00232F60">
          <w:rPr>
            <w:noProof/>
            <w:webHidden/>
          </w:rPr>
          <w:fldChar w:fldCharType="end"/>
        </w:r>
      </w:hyperlink>
    </w:p>
    <w:p w:rsidR="00232F60" w:rsidRDefault="00FC76A4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181923" w:history="1">
        <w:r w:rsidR="00232F60" w:rsidRPr="00CF55D4">
          <w:rPr>
            <w:rStyle w:val="Hyperlink"/>
            <w:noProof/>
          </w:rPr>
          <w:t>2.1.</w:t>
        </w:r>
        <w:r w:rsidR="00232F60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232F60" w:rsidRPr="00CF55D4">
          <w:rPr>
            <w:rStyle w:val="Hyperlink"/>
            <w:noProof/>
          </w:rPr>
          <w:t>Conceitos principais</w:t>
        </w:r>
        <w:r w:rsidR="00232F60">
          <w:rPr>
            <w:noProof/>
            <w:webHidden/>
          </w:rPr>
          <w:tab/>
        </w:r>
        <w:r w:rsidR="00232F60">
          <w:rPr>
            <w:noProof/>
            <w:webHidden/>
          </w:rPr>
          <w:fldChar w:fldCharType="begin"/>
        </w:r>
        <w:r w:rsidR="00232F60">
          <w:rPr>
            <w:noProof/>
            <w:webHidden/>
          </w:rPr>
          <w:instrText xml:space="preserve"> PAGEREF _Toc404181923 \h </w:instrText>
        </w:r>
        <w:r w:rsidR="00232F60">
          <w:rPr>
            <w:noProof/>
            <w:webHidden/>
          </w:rPr>
        </w:r>
        <w:r w:rsidR="00232F60">
          <w:rPr>
            <w:noProof/>
            <w:webHidden/>
          </w:rPr>
          <w:fldChar w:fldCharType="separate"/>
        </w:r>
        <w:r w:rsidR="00232F60">
          <w:rPr>
            <w:noProof/>
            <w:webHidden/>
          </w:rPr>
          <w:t>4</w:t>
        </w:r>
        <w:r w:rsidR="00232F60">
          <w:rPr>
            <w:noProof/>
            <w:webHidden/>
          </w:rPr>
          <w:fldChar w:fldCharType="end"/>
        </w:r>
      </w:hyperlink>
    </w:p>
    <w:p w:rsidR="00232F60" w:rsidRDefault="00FC76A4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181924" w:history="1">
        <w:r w:rsidR="00232F60" w:rsidRPr="00CF55D4">
          <w:rPr>
            <w:rStyle w:val="Hyperlink"/>
            <w:noProof/>
          </w:rPr>
          <w:t>2.2.</w:t>
        </w:r>
        <w:r w:rsidR="00232F60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232F60" w:rsidRPr="00CF55D4">
          <w:rPr>
            <w:rStyle w:val="Hyperlink"/>
            <w:noProof/>
          </w:rPr>
          <w:t>Conceitos associados</w:t>
        </w:r>
        <w:r w:rsidR="00232F60">
          <w:rPr>
            <w:noProof/>
            <w:webHidden/>
          </w:rPr>
          <w:tab/>
        </w:r>
        <w:r w:rsidR="00232F60">
          <w:rPr>
            <w:noProof/>
            <w:webHidden/>
          </w:rPr>
          <w:fldChar w:fldCharType="begin"/>
        </w:r>
        <w:r w:rsidR="00232F60">
          <w:rPr>
            <w:noProof/>
            <w:webHidden/>
          </w:rPr>
          <w:instrText xml:space="preserve"> PAGEREF _Toc404181924 \h </w:instrText>
        </w:r>
        <w:r w:rsidR="00232F60">
          <w:rPr>
            <w:noProof/>
            <w:webHidden/>
          </w:rPr>
        </w:r>
        <w:r w:rsidR="00232F60">
          <w:rPr>
            <w:noProof/>
            <w:webHidden/>
          </w:rPr>
          <w:fldChar w:fldCharType="separate"/>
        </w:r>
        <w:r w:rsidR="00232F60">
          <w:rPr>
            <w:noProof/>
            <w:webHidden/>
          </w:rPr>
          <w:t>4</w:t>
        </w:r>
        <w:r w:rsidR="00232F60">
          <w:rPr>
            <w:noProof/>
            <w:webHidden/>
          </w:rPr>
          <w:fldChar w:fldCharType="end"/>
        </w:r>
      </w:hyperlink>
    </w:p>
    <w:p w:rsidR="00232F60" w:rsidRDefault="00FC76A4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181925" w:history="1">
        <w:r w:rsidR="00232F60" w:rsidRPr="00CF55D4">
          <w:rPr>
            <w:rStyle w:val="Hyperlink"/>
            <w:noProof/>
          </w:rPr>
          <w:t>3.</w:t>
        </w:r>
        <w:r w:rsidR="00232F60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232F60" w:rsidRPr="00CF55D4">
          <w:rPr>
            <w:rStyle w:val="Hyperlink"/>
            <w:noProof/>
          </w:rPr>
          <w:t>Diagrama</w:t>
        </w:r>
        <w:r w:rsidR="00232F60">
          <w:rPr>
            <w:noProof/>
            <w:webHidden/>
          </w:rPr>
          <w:tab/>
        </w:r>
        <w:r w:rsidR="00232F60">
          <w:rPr>
            <w:noProof/>
            <w:webHidden/>
          </w:rPr>
          <w:fldChar w:fldCharType="begin"/>
        </w:r>
        <w:r w:rsidR="00232F60">
          <w:rPr>
            <w:noProof/>
            <w:webHidden/>
          </w:rPr>
          <w:instrText xml:space="preserve"> PAGEREF _Toc404181925 \h </w:instrText>
        </w:r>
        <w:r w:rsidR="00232F60">
          <w:rPr>
            <w:noProof/>
            <w:webHidden/>
          </w:rPr>
        </w:r>
        <w:r w:rsidR="00232F60">
          <w:rPr>
            <w:noProof/>
            <w:webHidden/>
          </w:rPr>
          <w:fldChar w:fldCharType="separate"/>
        </w:r>
        <w:r w:rsidR="00232F60">
          <w:rPr>
            <w:noProof/>
            <w:webHidden/>
          </w:rPr>
          <w:t>5</w:t>
        </w:r>
        <w:r w:rsidR="00232F60">
          <w:rPr>
            <w:noProof/>
            <w:webHidden/>
          </w:rPr>
          <w:fldChar w:fldCharType="end"/>
        </w:r>
      </w:hyperlink>
    </w:p>
    <w:p w:rsidR="00232F60" w:rsidRDefault="00FC76A4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181926" w:history="1">
        <w:r w:rsidR="00232F60" w:rsidRPr="00CF55D4">
          <w:rPr>
            <w:rStyle w:val="Hyperlink"/>
            <w:noProof/>
          </w:rPr>
          <w:t>4.</w:t>
        </w:r>
        <w:r w:rsidR="00232F60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232F60" w:rsidRPr="00CF55D4">
          <w:rPr>
            <w:rStyle w:val="Hyperlink"/>
            <w:noProof/>
          </w:rPr>
          <w:t>Casos de Uso</w:t>
        </w:r>
        <w:r w:rsidR="00232F60">
          <w:rPr>
            <w:noProof/>
            <w:webHidden/>
          </w:rPr>
          <w:tab/>
        </w:r>
        <w:r w:rsidR="00232F60">
          <w:rPr>
            <w:noProof/>
            <w:webHidden/>
          </w:rPr>
          <w:fldChar w:fldCharType="begin"/>
        </w:r>
        <w:r w:rsidR="00232F60">
          <w:rPr>
            <w:noProof/>
            <w:webHidden/>
          </w:rPr>
          <w:instrText xml:space="preserve"> PAGEREF _Toc404181926 \h </w:instrText>
        </w:r>
        <w:r w:rsidR="00232F60">
          <w:rPr>
            <w:noProof/>
            <w:webHidden/>
          </w:rPr>
        </w:r>
        <w:r w:rsidR="00232F60">
          <w:rPr>
            <w:noProof/>
            <w:webHidden/>
          </w:rPr>
          <w:fldChar w:fldCharType="separate"/>
        </w:r>
        <w:r w:rsidR="00232F60">
          <w:rPr>
            <w:noProof/>
            <w:webHidden/>
          </w:rPr>
          <w:t>6</w:t>
        </w:r>
        <w:r w:rsidR="00232F60">
          <w:rPr>
            <w:noProof/>
            <w:webHidden/>
          </w:rPr>
          <w:fldChar w:fldCharType="end"/>
        </w:r>
      </w:hyperlink>
    </w:p>
    <w:p w:rsidR="00232F60" w:rsidRDefault="00FC76A4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181927" w:history="1">
        <w:r w:rsidR="00232F60" w:rsidRPr="00CF55D4">
          <w:rPr>
            <w:rStyle w:val="Hyperlink"/>
            <w:noProof/>
          </w:rPr>
          <w:t>4.1.</w:t>
        </w:r>
        <w:r w:rsidR="00232F60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232F60" w:rsidRPr="00CF55D4">
          <w:rPr>
            <w:rStyle w:val="Hyperlink"/>
            <w:noProof/>
          </w:rPr>
          <w:t>Emitir Aviso de Férias</w:t>
        </w:r>
        <w:r w:rsidR="00232F60">
          <w:rPr>
            <w:noProof/>
            <w:webHidden/>
          </w:rPr>
          <w:tab/>
        </w:r>
        <w:r w:rsidR="00232F60">
          <w:rPr>
            <w:noProof/>
            <w:webHidden/>
          </w:rPr>
          <w:fldChar w:fldCharType="begin"/>
        </w:r>
        <w:r w:rsidR="00232F60">
          <w:rPr>
            <w:noProof/>
            <w:webHidden/>
          </w:rPr>
          <w:instrText xml:space="preserve"> PAGEREF _Toc404181927 \h </w:instrText>
        </w:r>
        <w:r w:rsidR="00232F60">
          <w:rPr>
            <w:noProof/>
            <w:webHidden/>
          </w:rPr>
        </w:r>
        <w:r w:rsidR="00232F60">
          <w:rPr>
            <w:noProof/>
            <w:webHidden/>
          </w:rPr>
          <w:fldChar w:fldCharType="separate"/>
        </w:r>
        <w:r w:rsidR="00232F60">
          <w:rPr>
            <w:noProof/>
            <w:webHidden/>
          </w:rPr>
          <w:t>6</w:t>
        </w:r>
        <w:r w:rsidR="00232F60">
          <w:rPr>
            <w:noProof/>
            <w:webHidden/>
          </w:rPr>
          <w:fldChar w:fldCharType="end"/>
        </w:r>
      </w:hyperlink>
    </w:p>
    <w:p w:rsidR="00232F60" w:rsidRDefault="00FC76A4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181928" w:history="1">
        <w:r w:rsidR="00232F60" w:rsidRPr="00CF55D4">
          <w:rPr>
            <w:rStyle w:val="Hyperlink"/>
            <w:noProof/>
          </w:rPr>
          <w:t>4.1.1.</w:t>
        </w:r>
        <w:r w:rsidR="00232F60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232F60" w:rsidRPr="00CF55D4">
          <w:rPr>
            <w:rStyle w:val="Hyperlink"/>
            <w:noProof/>
          </w:rPr>
          <w:t>Fluxo Básico - Matrícula</w:t>
        </w:r>
        <w:r w:rsidR="00232F60">
          <w:rPr>
            <w:noProof/>
            <w:webHidden/>
          </w:rPr>
          <w:tab/>
        </w:r>
        <w:r w:rsidR="00232F60">
          <w:rPr>
            <w:noProof/>
            <w:webHidden/>
          </w:rPr>
          <w:fldChar w:fldCharType="begin"/>
        </w:r>
        <w:r w:rsidR="00232F60">
          <w:rPr>
            <w:noProof/>
            <w:webHidden/>
          </w:rPr>
          <w:instrText xml:space="preserve"> PAGEREF _Toc404181928 \h </w:instrText>
        </w:r>
        <w:r w:rsidR="00232F60">
          <w:rPr>
            <w:noProof/>
            <w:webHidden/>
          </w:rPr>
        </w:r>
        <w:r w:rsidR="00232F60">
          <w:rPr>
            <w:noProof/>
            <w:webHidden/>
          </w:rPr>
          <w:fldChar w:fldCharType="separate"/>
        </w:r>
        <w:r w:rsidR="00232F60">
          <w:rPr>
            <w:noProof/>
            <w:webHidden/>
          </w:rPr>
          <w:t>6</w:t>
        </w:r>
        <w:r w:rsidR="00232F60">
          <w:rPr>
            <w:noProof/>
            <w:webHidden/>
          </w:rPr>
          <w:fldChar w:fldCharType="end"/>
        </w:r>
      </w:hyperlink>
    </w:p>
    <w:p w:rsidR="00232F60" w:rsidRDefault="00FC76A4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181929" w:history="1">
        <w:r w:rsidR="00232F60" w:rsidRPr="00CF55D4">
          <w:rPr>
            <w:rStyle w:val="Hyperlink"/>
            <w:noProof/>
          </w:rPr>
          <w:t>4.1.2.</w:t>
        </w:r>
        <w:r w:rsidR="00232F60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232F60" w:rsidRPr="00CF55D4">
          <w:rPr>
            <w:rStyle w:val="Hyperlink"/>
            <w:noProof/>
          </w:rPr>
          <w:t>Fluxo Alternativo – Pesquisar matrícula</w:t>
        </w:r>
        <w:r w:rsidR="00232F60">
          <w:rPr>
            <w:noProof/>
            <w:webHidden/>
          </w:rPr>
          <w:tab/>
        </w:r>
        <w:r w:rsidR="00232F60">
          <w:rPr>
            <w:noProof/>
            <w:webHidden/>
          </w:rPr>
          <w:fldChar w:fldCharType="begin"/>
        </w:r>
        <w:r w:rsidR="00232F60">
          <w:rPr>
            <w:noProof/>
            <w:webHidden/>
          </w:rPr>
          <w:instrText xml:space="preserve"> PAGEREF _Toc404181929 \h </w:instrText>
        </w:r>
        <w:r w:rsidR="00232F60">
          <w:rPr>
            <w:noProof/>
            <w:webHidden/>
          </w:rPr>
        </w:r>
        <w:r w:rsidR="00232F60">
          <w:rPr>
            <w:noProof/>
            <w:webHidden/>
          </w:rPr>
          <w:fldChar w:fldCharType="separate"/>
        </w:r>
        <w:r w:rsidR="00232F60">
          <w:rPr>
            <w:noProof/>
            <w:webHidden/>
          </w:rPr>
          <w:t>6</w:t>
        </w:r>
        <w:r w:rsidR="00232F60">
          <w:rPr>
            <w:noProof/>
            <w:webHidden/>
          </w:rPr>
          <w:fldChar w:fldCharType="end"/>
        </w:r>
      </w:hyperlink>
    </w:p>
    <w:p w:rsidR="00232F60" w:rsidRDefault="00FC76A4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181930" w:history="1">
        <w:r w:rsidR="00232F60" w:rsidRPr="00CF55D4">
          <w:rPr>
            <w:rStyle w:val="Hyperlink"/>
            <w:noProof/>
          </w:rPr>
          <w:t>4.2.</w:t>
        </w:r>
        <w:r w:rsidR="00232F60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232F60" w:rsidRPr="00CF55D4">
          <w:rPr>
            <w:rStyle w:val="Hyperlink"/>
            <w:noProof/>
          </w:rPr>
          <w:t>Listar Servidores com Direito a Usufruto de Férias</w:t>
        </w:r>
        <w:r w:rsidR="00232F60">
          <w:rPr>
            <w:noProof/>
            <w:webHidden/>
          </w:rPr>
          <w:tab/>
        </w:r>
        <w:r w:rsidR="00232F60">
          <w:rPr>
            <w:noProof/>
            <w:webHidden/>
          </w:rPr>
          <w:fldChar w:fldCharType="begin"/>
        </w:r>
        <w:r w:rsidR="00232F60">
          <w:rPr>
            <w:noProof/>
            <w:webHidden/>
          </w:rPr>
          <w:instrText xml:space="preserve"> PAGEREF _Toc404181930 \h </w:instrText>
        </w:r>
        <w:r w:rsidR="00232F60">
          <w:rPr>
            <w:noProof/>
            <w:webHidden/>
          </w:rPr>
        </w:r>
        <w:r w:rsidR="00232F60">
          <w:rPr>
            <w:noProof/>
            <w:webHidden/>
          </w:rPr>
          <w:fldChar w:fldCharType="separate"/>
        </w:r>
        <w:r w:rsidR="00232F60">
          <w:rPr>
            <w:noProof/>
            <w:webHidden/>
          </w:rPr>
          <w:t>6</w:t>
        </w:r>
        <w:r w:rsidR="00232F60">
          <w:rPr>
            <w:noProof/>
            <w:webHidden/>
          </w:rPr>
          <w:fldChar w:fldCharType="end"/>
        </w:r>
      </w:hyperlink>
    </w:p>
    <w:p w:rsidR="00232F60" w:rsidRDefault="00FC76A4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181931" w:history="1">
        <w:r w:rsidR="00232F60" w:rsidRPr="00CF55D4">
          <w:rPr>
            <w:rStyle w:val="Hyperlink"/>
            <w:noProof/>
          </w:rPr>
          <w:t>4.2.1.</w:t>
        </w:r>
        <w:r w:rsidR="00232F60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232F60" w:rsidRPr="00CF55D4">
          <w:rPr>
            <w:rStyle w:val="Hyperlink"/>
            <w:noProof/>
          </w:rPr>
          <w:t>Fluxo Básico</w:t>
        </w:r>
        <w:r w:rsidR="00232F60">
          <w:rPr>
            <w:noProof/>
            <w:webHidden/>
          </w:rPr>
          <w:tab/>
        </w:r>
        <w:r w:rsidR="00232F60">
          <w:rPr>
            <w:noProof/>
            <w:webHidden/>
          </w:rPr>
          <w:fldChar w:fldCharType="begin"/>
        </w:r>
        <w:r w:rsidR="00232F60">
          <w:rPr>
            <w:noProof/>
            <w:webHidden/>
          </w:rPr>
          <w:instrText xml:space="preserve"> PAGEREF _Toc404181931 \h </w:instrText>
        </w:r>
        <w:r w:rsidR="00232F60">
          <w:rPr>
            <w:noProof/>
            <w:webHidden/>
          </w:rPr>
        </w:r>
        <w:r w:rsidR="00232F60">
          <w:rPr>
            <w:noProof/>
            <w:webHidden/>
          </w:rPr>
          <w:fldChar w:fldCharType="separate"/>
        </w:r>
        <w:r w:rsidR="00232F60">
          <w:rPr>
            <w:noProof/>
            <w:webHidden/>
          </w:rPr>
          <w:t>6</w:t>
        </w:r>
        <w:r w:rsidR="00232F60">
          <w:rPr>
            <w:noProof/>
            <w:webHidden/>
          </w:rPr>
          <w:fldChar w:fldCharType="end"/>
        </w:r>
      </w:hyperlink>
    </w:p>
    <w:p w:rsidR="00232F60" w:rsidRDefault="00FC76A4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181932" w:history="1">
        <w:r w:rsidR="00232F60" w:rsidRPr="00CF55D4">
          <w:rPr>
            <w:rStyle w:val="Hyperlink"/>
            <w:noProof/>
          </w:rPr>
          <w:t>5.</w:t>
        </w:r>
        <w:r w:rsidR="00232F60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232F60" w:rsidRPr="00CF55D4">
          <w:rPr>
            <w:rStyle w:val="Hyperlink"/>
            <w:noProof/>
          </w:rPr>
          <w:t>Anexos</w:t>
        </w:r>
        <w:r w:rsidR="00232F60">
          <w:rPr>
            <w:noProof/>
            <w:webHidden/>
          </w:rPr>
          <w:tab/>
        </w:r>
        <w:r w:rsidR="00232F60">
          <w:rPr>
            <w:noProof/>
            <w:webHidden/>
          </w:rPr>
          <w:fldChar w:fldCharType="begin"/>
        </w:r>
        <w:r w:rsidR="00232F60">
          <w:rPr>
            <w:noProof/>
            <w:webHidden/>
          </w:rPr>
          <w:instrText xml:space="preserve"> PAGEREF _Toc404181932 \h </w:instrText>
        </w:r>
        <w:r w:rsidR="00232F60">
          <w:rPr>
            <w:noProof/>
            <w:webHidden/>
          </w:rPr>
        </w:r>
        <w:r w:rsidR="00232F60">
          <w:rPr>
            <w:noProof/>
            <w:webHidden/>
          </w:rPr>
          <w:fldChar w:fldCharType="separate"/>
        </w:r>
        <w:r w:rsidR="00232F60">
          <w:rPr>
            <w:noProof/>
            <w:webHidden/>
          </w:rPr>
          <w:t>7</w:t>
        </w:r>
        <w:r w:rsidR="00232F60">
          <w:rPr>
            <w:noProof/>
            <w:webHidden/>
          </w:rPr>
          <w:fldChar w:fldCharType="end"/>
        </w:r>
      </w:hyperlink>
    </w:p>
    <w:p w:rsidR="00232F60" w:rsidRDefault="00FC76A4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181933" w:history="1">
        <w:r w:rsidR="00232F60" w:rsidRPr="00CF55D4">
          <w:rPr>
            <w:rStyle w:val="Hyperlink"/>
            <w:noProof/>
          </w:rPr>
          <w:t>5.1.</w:t>
        </w:r>
        <w:r w:rsidR="00232F60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232F60" w:rsidRPr="00CF55D4">
          <w:rPr>
            <w:rStyle w:val="Hyperlink"/>
            <w:noProof/>
          </w:rPr>
          <w:t>Opção de consulta de Unidade Organizacional</w:t>
        </w:r>
        <w:r w:rsidR="00232F60">
          <w:rPr>
            <w:noProof/>
            <w:webHidden/>
          </w:rPr>
          <w:tab/>
        </w:r>
        <w:r w:rsidR="00232F60">
          <w:rPr>
            <w:noProof/>
            <w:webHidden/>
          </w:rPr>
          <w:fldChar w:fldCharType="begin"/>
        </w:r>
        <w:r w:rsidR="00232F60">
          <w:rPr>
            <w:noProof/>
            <w:webHidden/>
          </w:rPr>
          <w:instrText xml:space="preserve"> PAGEREF _Toc404181933 \h </w:instrText>
        </w:r>
        <w:r w:rsidR="00232F60">
          <w:rPr>
            <w:noProof/>
            <w:webHidden/>
          </w:rPr>
        </w:r>
        <w:r w:rsidR="00232F60">
          <w:rPr>
            <w:noProof/>
            <w:webHidden/>
          </w:rPr>
          <w:fldChar w:fldCharType="separate"/>
        </w:r>
        <w:r w:rsidR="00232F60">
          <w:rPr>
            <w:noProof/>
            <w:webHidden/>
          </w:rPr>
          <w:t>7</w:t>
        </w:r>
        <w:r w:rsidR="00232F60">
          <w:rPr>
            <w:noProof/>
            <w:webHidden/>
          </w:rPr>
          <w:fldChar w:fldCharType="end"/>
        </w:r>
      </w:hyperlink>
    </w:p>
    <w:p w:rsidR="00232F60" w:rsidRDefault="00FC76A4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181934" w:history="1">
        <w:r w:rsidR="00232F60" w:rsidRPr="00CF55D4">
          <w:rPr>
            <w:rStyle w:val="Hyperlink"/>
            <w:rFonts w:eastAsia="Arial Unicode MS"/>
            <w:noProof/>
          </w:rPr>
          <w:t>6.</w:t>
        </w:r>
        <w:r w:rsidR="00232F60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232F60" w:rsidRPr="00CF55D4">
          <w:rPr>
            <w:rStyle w:val="Hyperlink"/>
            <w:noProof/>
          </w:rPr>
          <w:t>Revisões</w:t>
        </w:r>
        <w:r w:rsidR="00232F60">
          <w:rPr>
            <w:noProof/>
            <w:webHidden/>
          </w:rPr>
          <w:tab/>
        </w:r>
        <w:r w:rsidR="00232F60">
          <w:rPr>
            <w:noProof/>
            <w:webHidden/>
          </w:rPr>
          <w:fldChar w:fldCharType="begin"/>
        </w:r>
        <w:r w:rsidR="00232F60">
          <w:rPr>
            <w:noProof/>
            <w:webHidden/>
          </w:rPr>
          <w:instrText xml:space="preserve"> PAGEREF _Toc404181934 \h </w:instrText>
        </w:r>
        <w:r w:rsidR="00232F60">
          <w:rPr>
            <w:noProof/>
            <w:webHidden/>
          </w:rPr>
        </w:r>
        <w:r w:rsidR="00232F60">
          <w:rPr>
            <w:noProof/>
            <w:webHidden/>
          </w:rPr>
          <w:fldChar w:fldCharType="separate"/>
        </w:r>
        <w:r w:rsidR="00232F60">
          <w:rPr>
            <w:noProof/>
            <w:webHidden/>
          </w:rPr>
          <w:t>8</w:t>
        </w:r>
        <w:r w:rsidR="00232F60">
          <w:rPr>
            <w:noProof/>
            <w:webHidden/>
          </w:rPr>
          <w:fldChar w:fldCharType="end"/>
        </w:r>
      </w:hyperlink>
    </w:p>
    <w:p w:rsidR="00AE2BF8" w:rsidRDefault="00AE2BF8" w:rsidP="00AE2BF8">
      <w:pPr>
        <w:pStyle w:val="Sumrio1"/>
      </w:pPr>
      <w:r>
        <w:fldChar w:fldCharType="end"/>
      </w:r>
    </w:p>
    <w:p w:rsidR="00AE2BF8" w:rsidRDefault="00AE2BF8" w:rsidP="00AE2BF8">
      <w:pPr>
        <w:widowControl w:val="0"/>
        <w:rPr>
          <w:rFonts w:cs="Arial"/>
          <w:b/>
          <w:bCs/>
          <w:color w:val="000000"/>
        </w:rPr>
      </w:pPr>
    </w:p>
    <w:p w:rsidR="00AE2BF8" w:rsidRDefault="00AE2BF8" w:rsidP="00AE2BF8">
      <w:pPr>
        <w:pStyle w:val="Heading"/>
        <w:rPr>
          <w:rFonts w:cs="Arial"/>
          <w:szCs w:val="24"/>
          <w:lang w:val="pt-BR"/>
        </w:rPr>
      </w:pPr>
    </w:p>
    <w:p w:rsidR="00AE2BF8" w:rsidRDefault="00AE2BF8" w:rsidP="00AE2BF8">
      <w:pPr>
        <w:pStyle w:val="Heading"/>
      </w:pPr>
    </w:p>
    <w:p w:rsidR="00AE2BF8" w:rsidRDefault="00AE2BF8" w:rsidP="00AE2BF8">
      <w:pPr>
        <w:pStyle w:val="Heading"/>
        <w:jc w:val="center"/>
      </w:pPr>
    </w:p>
    <w:p w:rsidR="00AE2BF8" w:rsidRDefault="00AE2BF8" w:rsidP="00AE2BF8">
      <w:pPr>
        <w:pStyle w:val="Heading"/>
        <w:rPr>
          <w:rFonts w:cs="Arial"/>
          <w:szCs w:val="24"/>
          <w:lang w:val="pt-BR"/>
        </w:rPr>
      </w:pPr>
      <w:r>
        <w:br w:type="page"/>
      </w:r>
    </w:p>
    <w:p w:rsidR="00AE2BF8" w:rsidRDefault="00AE2BF8" w:rsidP="00AE2BF8">
      <w:pPr>
        <w:pStyle w:val="Ttulo1"/>
        <w:keepNext w:val="0"/>
        <w:widowControl w:val="0"/>
        <w:spacing w:before="0" w:line="240" w:lineRule="auto"/>
        <w:ind w:left="540" w:hanging="540"/>
      </w:pPr>
      <w:bookmarkStart w:id="1" w:name="_Toc404181918"/>
      <w:r>
        <w:lastRenderedPageBreak/>
        <w:t>Pacote/Caso de Uso</w:t>
      </w:r>
      <w:bookmarkEnd w:id="1"/>
    </w:p>
    <w:p w:rsidR="00AE2BF8" w:rsidRDefault="00AE2BF8" w:rsidP="00AE2BF8"/>
    <w:p w:rsidR="00AE2BF8" w:rsidRDefault="00AE2BF8" w:rsidP="00232F60">
      <w:pPr>
        <w:pStyle w:val="Subttulo"/>
      </w:pPr>
      <w:bookmarkStart w:id="2" w:name="_Toc404181919"/>
      <w:r>
        <w:t>Emitir Aviso de Férias</w:t>
      </w:r>
      <w:bookmarkEnd w:id="2"/>
    </w:p>
    <w:p w:rsidR="00AE2BF8" w:rsidRDefault="00AE2BF8" w:rsidP="00AE2BF8">
      <w:pPr>
        <w:widowControl w:val="0"/>
        <w:ind w:left="902"/>
        <w:rPr>
          <w:rFonts w:cs="Arial"/>
          <w:b/>
          <w:bCs/>
          <w:color w:val="FF0000"/>
        </w:rPr>
      </w:pPr>
    </w:p>
    <w:p w:rsidR="00AE2BF8" w:rsidRDefault="00AE2BF8" w:rsidP="00AE2BF8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3" w:name="_Toc404181920"/>
      <w:r>
        <w:t>Descrição</w:t>
      </w:r>
      <w:bookmarkEnd w:id="3"/>
    </w:p>
    <w:p w:rsidR="00AE2BF8" w:rsidRDefault="00AE2BF8" w:rsidP="00AE2BF8">
      <w:pPr>
        <w:pStyle w:val="Recuodecorpodetexto2"/>
        <w:widowControl w:val="0"/>
        <w:ind w:left="1620" w:firstLine="0"/>
        <w:rPr>
          <w:sz w:val="24"/>
        </w:rPr>
      </w:pPr>
    </w:p>
    <w:p w:rsidR="00AE2BF8" w:rsidRDefault="00AE2BF8" w:rsidP="00AE2BF8">
      <w:pPr>
        <w:pStyle w:val="Recuodecorpodetexto2"/>
        <w:widowControl w:val="0"/>
        <w:ind w:left="1260" w:firstLine="0"/>
        <w:rPr>
          <w:sz w:val="24"/>
        </w:rPr>
      </w:pPr>
      <w:r>
        <w:rPr>
          <w:sz w:val="24"/>
        </w:rPr>
        <w:t>Pacote responsável por agrupar os casos de uso de emissão de aviso de férias.</w:t>
      </w:r>
    </w:p>
    <w:p w:rsidR="00AE2BF8" w:rsidRDefault="00AE2BF8" w:rsidP="00AE2BF8">
      <w:pPr>
        <w:pStyle w:val="Recuodecorpodetexto2"/>
        <w:widowControl w:val="0"/>
        <w:ind w:left="1620" w:firstLine="0"/>
        <w:rPr>
          <w:sz w:val="24"/>
        </w:rPr>
      </w:pPr>
    </w:p>
    <w:p w:rsidR="00AE2BF8" w:rsidRDefault="00AE2BF8" w:rsidP="00AE2BF8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4" w:name="_Toc404181921"/>
      <w:r>
        <w:t>Requisitos atendidos</w:t>
      </w:r>
      <w:bookmarkEnd w:id="4"/>
    </w:p>
    <w:p w:rsidR="00AE2BF8" w:rsidRDefault="00AE2BF8" w:rsidP="00AE2BF8"/>
    <w:p w:rsidR="00AE2BF8" w:rsidRDefault="00AE2BF8" w:rsidP="00AE2BF8">
      <w:pPr>
        <w:pStyle w:val="Recuodecorpodetexto"/>
        <w:ind w:left="1260"/>
      </w:pPr>
      <w:r>
        <w:t>R5 - Emitir Aviso de Férias</w:t>
      </w:r>
    </w:p>
    <w:p w:rsidR="00AE2BF8" w:rsidRDefault="00AE2BF8" w:rsidP="00AE2BF8"/>
    <w:p w:rsidR="00AE2BF8" w:rsidRDefault="00AE2BF8" w:rsidP="00AE2BF8">
      <w:pPr>
        <w:pStyle w:val="Ttulo1"/>
        <w:keepNext w:val="0"/>
        <w:widowControl w:val="0"/>
        <w:spacing w:before="0" w:line="240" w:lineRule="auto"/>
        <w:ind w:left="540" w:hanging="540"/>
      </w:pPr>
      <w:bookmarkStart w:id="5" w:name="_Toc404181922"/>
      <w:r>
        <w:t>Conceito</w:t>
      </w:r>
      <w:bookmarkEnd w:id="5"/>
      <w:r>
        <w:tab/>
      </w:r>
    </w:p>
    <w:p w:rsidR="00AE2BF8" w:rsidRDefault="00AE2BF8" w:rsidP="00AE2BF8"/>
    <w:p w:rsidR="00AE2BF8" w:rsidRDefault="00AE2BF8" w:rsidP="00AE2BF8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6" w:name="_Toc404181923"/>
      <w:r>
        <w:t>Conceitos principais</w:t>
      </w:r>
      <w:bookmarkEnd w:id="6"/>
    </w:p>
    <w:p w:rsidR="00AE2BF8" w:rsidRDefault="00AE2BF8" w:rsidP="00AE2BF8">
      <w:pPr>
        <w:pStyle w:val="Cabealho"/>
        <w:rPr>
          <w:rFonts w:cs="Arial"/>
        </w:rPr>
      </w:pPr>
    </w:p>
    <w:tbl>
      <w:tblPr>
        <w:tblW w:w="9070" w:type="dxa"/>
        <w:tblLayout w:type="fixed"/>
        <w:tblCellMar>
          <w:left w:w="0" w:type="dxa"/>
          <w:right w:w="70" w:type="dxa"/>
        </w:tblCellMar>
        <w:tblLook w:val="0000" w:firstRow="0" w:lastRow="0" w:firstColumn="0" w:lastColumn="0" w:noHBand="0" w:noVBand="0"/>
      </w:tblPr>
      <w:tblGrid>
        <w:gridCol w:w="3428"/>
        <w:gridCol w:w="5642"/>
      </w:tblGrid>
      <w:tr w:rsidR="00AE2BF8" w:rsidTr="001B5E1C">
        <w:trPr>
          <w:trHeight w:val="600"/>
        </w:trPr>
        <w:tc>
          <w:tcPr>
            <w:tcW w:w="3428" w:type="dxa"/>
          </w:tcPr>
          <w:p w:rsidR="00AE2BF8" w:rsidRDefault="00AE2BF8" w:rsidP="00AE2BF8">
            <w:pPr>
              <w:pStyle w:val="Cabealho"/>
              <w:ind w:left="0"/>
              <w:jc w:val="left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Período aquisitivo de férias</w:t>
            </w:r>
          </w:p>
        </w:tc>
        <w:tc>
          <w:tcPr>
            <w:tcW w:w="5642" w:type="dxa"/>
          </w:tcPr>
          <w:p w:rsidR="00AE2BF8" w:rsidRDefault="00AE2BF8" w:rsidP="001B5E1C">
            <w:pPr>
              <w:pStyle w:val="Cabealho"/>
              <w:rPr>
                <w:rFonts w:cs="Arial"/>
              </w:rPr>
            </w:pPr>
            <w:r>
              <w:rPr>
                <w:rFonts w:cs="Arial"/>
              </w:rPr>
              <w:t>Relação dos períodos aquisitivos de férias dos servidores.</w:t>
            </w:r>
          </w:p>
        </w:tc>
      </w:tr>
    </w:tbl>
    <w:p w:rsidR="00AE2BF8" w:rsidRDefault="00AE2BF8" w:rsidP="00AE2BF8">
      <w:pPr>
        <w:rPr>
          <w:rFonts w:cs="Arial"/>
        </w:rPr>
      </w:pPr>
    </w:p>
    <w:p w:rsidR="00AE2BF8" w:rsidRDefault="00AE2BF8" w:rsidP="00AE2BF8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7" w:name="_Toc404181924"/>
      <w:r>
        <w:t>Conceitos associados</w:t>
      </w:r>
      <w:bookmarkEnd w:id="7"/>
    </w:p>
    <w:p w:rsidR="00AE2BF8" w:rsidRDefault="00AE2BF8" w:rsidP="00AE2BF8">
      <w:pPr>
        <w:rPr>
          <w:rFonts w:eastAsia="Arial Unicode MS"/>
        </w:rPr>
      </w:pPr>
    </w:p>
    <w:tbl>
      <w:tblPr>
        <w:tblW w:w="9070" w:type="dxa"/>
        <w:tblLayout w:type="fixed"/>
        <w:tblCellMar>
          <w:left w:w="0" w:type="dxa"/>
          <w:right w:w="70" w:type="dxa"/>
        </w:tblCellMar>
        <w:tblLook w:val="0000" w:firstRow="0" w:lastRow="0" w:firstColumn="0" w:lastColumn="0" w:noHBand="0" w:noVBand="0"/>
      </w:tblPr>
      <w:tblGrid>
        <w:gridCol w:w="3428"/>
        <w:gridCol w:w="5642"/>
      </w:tblGrid>
      <w:tr w:rsidR="00AE2BF8" w:rsidTr="001B5E1C">
        <w:trPr>
          <w:trHeight w:val="600"/>
        </w:trPr>
        <w:tc>
          <w:tcPr>
            <w:tcW w:w="3428" w:type="dxa"/>
          </w:tcPr>
          <w:p w:rsidR="00AE2BF8" w:rsidRDefault="00AE2BF8" w:rsidP="00AE2BF8">
            <w:pPr>
              <w:ind w:left="0"/>
              <w:jc w:val="left"/>
              <w:rPr>
                <w:rFonts w:eastAsia="Arial Unicode MS"/>
                <w:b/>
              </w:rPr>
            </w:pPr>
            <w:r>
              <w:rPr>
                <w:rFonts w:eastAsia="Arial Unicode MS"/>
                <w:b/>
              </w:rPr>
              <w:t>Período de fruição das férias</w:t>
            </w:r>
          </w:p>
        </w:tc>
        <w:tc>
          <w:tcPr>
            <w:tcW w:w="5642" w:type="dxa"/>
          </w:tcPr>
          <w:p w:rsidR="00AE2BF8" w:rsidRDefault="00AE2BF8" w:rsidP="001B5E1C">
            <w:pPr>
              <w:rPr>
                <w:rFonts w:eastAsia="Arial Unicode MS"/>
              </w:rPr>
            </w:pPr>
            <w:r>
              <w:rPr>
                <w:rFonts w:eastAsia="Arial Unicode MS"/>
              </w:rPr>
              <w:t>Relação dos períodos de fruição de férias dos servidores, relativos ao pagamento dos benefícios.</w:t>
            </w:r>
          </w:p>
        </w:tc>
      </w:tr>
    </w:tbl>
    <w:p w:rsidR="00AE2BF8" w:rsidRDefault="00AE2BF8" w:rsidP="00AE2BF8">
      <w:pPr>
        <w:rPr>
          <w:rFonts w:eastAsia="Arial Unicode MS"/>
        </w:rPr>
      </w:pPr>
    </w:p>
    <w:p w:rsidR="00AE2BF8" w:rsidRDefault="00AE2BF8" w:rsidP="00AE2BF8">
      <w:pPr>
        <w:pStyle w:val="Ttulo1"/>
        <w:keepNext w:val="0"/>
        <w:widowControl w:val="0"/>
        <w:spacing w:before="0" w:line="240" w:lineRule="auto"/>
        <w:ind w:left="540" w:hanging="540"/>
      </w:pPr>
      <w:r>
        <w:rPr>
          <w:b w:val="0"/>
          <w:bCs w:val="0"/>
        </w:rPr>
        <w:br w:type="page"/>
      </w:r>
      <w:bookmarkStart w:id="8" w:name="_Toc404181925"/>
      <w:r>
        <w:lastRenderedPageBreak/>
        <w:t>Diagrama</w:t>
      </w:r>
      <w:bookmarkEnd w:id="8"/>
    </w:p>
    <w:p w:rsidR="00AE2BF8" w:rsidRDefault="00AE2BF8" w:rsidP="00AE2BF8">
      <w:pPr>
        <w:pStyle w:val="Cabealho"/>
        <w:widowControl w:val="0"/>
        <w:tabs>
          <w:tab w:val="left" w:pos="708"/>
        </w:tabs>
        <w:rPr>
          <w:rFonts w:cs="Arial"/>
        </w:rPr>
      </w:pPr>
    </w:p>
    <w:p w:rsidR="00AE2BF8" w:rsidRDefault="00AE2BF8" w:rsidP="00AE2BF8">
      <w:pPr>
        <w:widowControl w:val="0"/>
        <w:jc w:val="center"/>
        <w:rPr>
          <w:rFonts w:cs="Arial"/>
        </w:rPr>
      </w:pPr>
    </w:p>
    <w:p w:rsidR="00AE2BF8" w:rsidRDefault="0084167A" w:rsidP="00AE2BF8">
      <w:pPr>
        <w:widowControl w:val="0"/>
        <w:ind w:left="0"/>
        <w:jc w:val="center"/>
        <w:rPr>
          <w:rFonts w:cs="Arial"/>
        </w:rPr>
      </w:pPr>
      <w:r>
        <w:rPr>
          <w:rFonts w:cs="Arial"/>
          <w:noProof/>
        </w:rPr>
        <w:drawing>
          <wp:inline distT="0" distB="0" distL="0" distR="0">
            <wp:extent cx="5591175" cy="3209925"/>
            <wp:effectExtent l="0" t="0" r="9525" b="9525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1175" cy="3209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E2BF8" w:rsidRDefault="00AE2BF8" w:rsidP="00AE2BF8">
      <w:pPr>
        <w:pStyle w:val="Ttulo1"/>
        <w:keepNext w:val="0"/>
        <w:widowControl w:val="0"/>
        <w:spacing w:before="0" w:line="240" w:lineRule="auto"/>
        <w:ind w:left="540" w:hanging="540"/>
      </w:pPr>
      <w:r>
        <w:rPr>
          <w:b w:val="0"/>
          <w:bCs w:val="0"/>
        </w:rPr>
        <w:br w:type="page"/>
      </w:r>
      <w:bookmarkStart w:id="9" w:name="_Toc404181926"/>
      <w:r>
        <w:lastRenderedPageBreak/>
        <w:t>Casos de Uso</w:t>
      </w:r>
      <w:bookmarkEnd w:id="9"/>
    </w:p>
    <w:p w:rsidR="00AE2BF8" w:rsidRDefault="00AE2BF8" w:rsidP="00AE2BF8">
      <w:pPr>
        <w:pStyle w:val="Ttulo2"/>
      </w:pPr>
      <w:r>
        <w:rPr>
          <w:vanish/>
          <w:color w:val="auto"/>
        </w:rPr>
        <w:t xml:space="preserve">UCS98 </w:t>
      </w:r>
      <w:bookmarkStart w:id="10" w:name="_Toc404181927"/>
      <w:r>
        <w:t>Emitir Aviso de Férias</w:t>
      </w:r>
      <w:bookmarkEnd w:id="10"/>
      <w:r>
        <w:t> </w:t>
      </w:r>
    </w:p>
    <w:p w:rsidR="00AE2BF8" w:rsidRDefault="00AE2BF8" w:rsidP="00AE2BF8">
      <w:pPr>
        <w:pStyle w:val="Ttulo3"/>
        <w:keepNext w:val="0"/>
        <w:widowControl w:val="0"/>
        <w:spacing w:before="120" w:line="240" w:lineRule="auto"/>
        <w:ind w:left="1620" w:hanging="900"/>
      </w:pPr>
      <w:bookmarkStart w:id="11" w:name="_Toc404181928"/>
      <w:r>
        <w:t>Fluxo Básico - Matrícula</w:t>
      </w:r>
      <w:bookmarkEnd w:id="11"/>
    </w:p>
    <w:p w:rsidR="00AE2BF8" w:rsidRDefault="00AE2BF8" w:rsidP="00AE2BF8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solicita a funcionalidade de Emitir Aviso de Férias.</w:t>
      </w:r>
    </w:p>
    <w:p w:rsidR="00AE2BF8" w:rsidRDefault="00AE2BF8" w:rsidP="00AE2BF8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informa ou pesquisa uma matrícula do órgão do ator para emissão do aviso de férias.</w:t>
      </w:r>
    </w:p>
    <w:p w:rsidR="00AE2BF8" w:rsidRDefault="00AE2BF8" w:rsidP="00AE2BF8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 xml:space="preserve">O ator informa o período inicial de programação/usufruto de férias, define a ordenação e submete a operação. </w:t>
      </w:r>
    </w:p>
    <w:p w:rsidR="00AE2BF8" w:rsidRDefault="00AE2BF8" w:rsidP="00AE2BF8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gera um relatório com o aviso de férias conforme modelo a ser definido.</w:t>
      </w:r>
    </w:p>
    <w:p w:rsidR="00AE2BF8" w:rsidRDefault="00AE2BF8" w:rsidP="00AE2BF8">
      <w:pPr>
        <w:pStyle w:val="Ttulo3"/>
        <w:keepNext w:val="0"/>
        <w:widowControl w:val="0"/>
        <w:spacing w:before="120" w:line="240" w:lineRule="auto"/>
        <w:ind w:left="1620" w:hanging="900"/>
      </w:pPr>
      <w:bookmarkStart w:id="12" w:name="_Toc404181929"/>
      <w:r>
        <w:t>Fluxo Alternativo – Pesquisar matrícula</w:t>
      </w:r>
      <w:bookmarkEnd w:id="12"/>
    </w:p>
    <w:p w:rsidR="00AE2BF8" w:rsidRDefault="00AE2BF8" w:rsidP="00AE2BF8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 xml:space="preserve">O ator solicita a pesquisa auxiliar de matrícula. </w:t>
      </w:r>
    </w:p>
    <w:p w:rsidR="00AE2BF8" w:rsidRDefault="00AE2BF8" w:rsidP="00AE2BF8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apresenta o formulário de pesquisa auxiliar de matrícula por nome e CPF.</w:t>
      </w:r>
    </w:p>
    <w:p w:rsidR="00AE2BF8" w:rsidRPr="00025AED" w:rsidRDefault="00AE2BF8" w:rsidP="00AE2BF8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 xml:space="preserve">O sistema </w:t>
      </w:r>
      <w:r w:rsidRPr="00025AED">
        <w:t xml:space="preserve"> </w:t>
      </w:r>
      <w:r>
        <w:t xml:space="preserve">recebe o número de matrícula pesquisada e executa a regra de negócio RN01: </w:t>
      </w:r>
    </w:p>
    <w:p w:rsidR="00AE2BF8" w:rsidRPr="00AE2BF8" w:rsidRDefault="00AE2BF8" w:rsidP="00AE2BF8">
      <w:pPr>
        <w:pStyle w:val="Recuodecorpodetexto"/>
        <w:rPr>
          <w:color w:val="000080"/>
        </w:rPr>
      </w:pPr>
    </w:p>
    <w:p w:rsidR="00AE2BF8" w:rsidRDefault="00AE2BF8" w:rsidP="00AE2BF8">
      <w:pPr>
        <w:pStyle w:val="Ttulo2"/>
      </w:pPr>
      <w:r>
        <w:rPr>
          <w:vanish/>
        </w:rPr>
        <w:t xml:space="preserve">UCS99 </w:t>
      </w:r>
      <w:bookmarkStart w:id="13" w:name="_Toc404181930"/>
      <w:r>
        <w:t>Listar Servidores com Direito a Usufruto de Férias</w:t>
      </w:r>
      <w:bookmarkEnd w:id="13"/>
      <w:r>
        <w:t> </w:t>
      </w:r>
    </w:p>
    <w:p w:rsidR="00AE2BF8" w:rsidRDefault="00AE2BF8" w:rsidP="00AE2BF8">
      <w:pPr>
        <w:pStyle w:val="Ttulo3"/>
        <w:keepNext w:val="0"/>
        <w:widowControl w:val="0"/>
        <w:spacing w:before="120" w:line="240" w:lineRule="auto"/>
        <w:ind w:left="1620" w:hanging="900"/>
      </w:pPr>
      <w:bookmarkStart w:id="14" w:name="_Toc404181931"/>
      <w:r>
        <w:t>Fluxo Básico</w:t>
      </w:r>
      <w:bookmarkEnd w:id="14"/>
    </w:p>
    <w:p w:rsidR="00AE2BF8" w:rsidRDefault="00AE2BF8" w:rsidP="00AE2BF8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solicita a funcionalidade de Emitir Aviso de Férias.</w:t>
      </w:r>
    </w:p>
    <w:p w:rsidR="00AE2BF8" w:rsidRDefault="00AE2BF8" w:rsidP="00AE2BF8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 xml:space="preserve">O sistema exibe os filtros de pesquisa. </w:t>
      </w:r>
    </w:p>
    <w:p w:rsidR="00AE2BF8" w:rsidRDefault="00AE2BF8" w:rsidP="00AE2BF8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informa os dados necessários e submete a operação.</w:t>
      </w:r>
    </w:p>
    <w:p w:rsidR="00AE2BF8" w:rsidRDefault="00AE2BF8" w:rsidP="00AE2BF8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exibe uma lista de acordo com a abrangência e os filtros informados pelo ator (vide anexo 5.1), com os servidores que possuam direito de usufruto de férias.</w:t>
      </w:r>
    </w:p>
    <w:p w:rsidR="0084167A" w:rsidRDefault="0084167A">
      <w:pPr>
        <w:spacing w:line="240" w:lineRule="auto"/>
        <w:ind w:left="0"/>
        <w:jc w:val="left"/>
        <w:rPr>
          <w:bCs/>
          <w:szCs w:val="28"/>
        </w:rPr>
      </w:pPr>
    </w:p>
    <w:p w:rsidR="00AE2BF8" w:rsidRDefault="00AE2BF8" w:rsidP="00AE2BF8">
      <w:pPr>
        <w:pStyle w:val="Ttulo4"/>
        <w:numPr>
          <w:ilvl w:val="0"/>
          <w:numId w:val="0"/>
        </w:numPr>
        <w:ind w:left="1080"/>
      </w:pPr>
    </w:p>
    <w:p w:rsidR="0084167A" w:rsidRDefault="0084167A">
      <w:pPr>
        <w:spacing w:line="240" w:lineRule="auto"/>
        <w:ind w:left="0"/>
        <w:jc w:val="left"/>
        <w:rPr>
          <w:rFonts w:cs="Arial"/>
          <w:b/>
          <w:bCs/>
          <w:color w:val="000080"/>
          <w:kern w:val="32"/>
          <w:sz w:val="36"/>
          <w:szCs w:val="32"/>
        </w:rPr>
      </w:pPr>
      <w:r>
        <w:br w:type="page"/>
      </w:r>
    </w:p>
    <w:p w:rsidR="00AE2BF8" w:rsidRDefault="00AE2BF8" w:rsidP="00AE2BF8">
      <w:pPr>
        <w:pStyle w:val="Ttulo1"/>
        <w:keepNext w:val="0"/>
        <w:widowControl w:val="0"/>
        <w:spacing w:before="0" w:line="240" w:lineRule="auto"/>
        <w:ind w:left="540" w:hanging="540"/>
      </w:pPr>
      <w:bookmarkStart w:id="15" w:name="_Toc404181932"/>
      <w:r>
        <w:lastRenderedPageBreak/>
        <w:t>Anexos</w:t>
      </w:r>
      <w:bookmarkEnd w:id="15"/>
    </w:p>
    <w:p w:rsidR="00AE2BF8" w:rsidRDefault="00AE2BF8" w:rsidP="00AE2BF8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16" w:name="_Toc404181933"/>
      <w:r>
        <w:t>Opção de consulta de Unidade Organizacional</w:t>
      </w:r>
      <w:bookmarkEnd w:id="16"/>
    </w:p>
    <w:p w:rsidR="00AE2BF8" w:rsidRDefault="00AE2BF8" w:rsidP="00AE2BF8">
      <w:pPr>
        <w:widowControl w:val="0"/>
        <w:ind w:left="1080"/>
        <w:rPr>
          <w:rFonts w:cs="Arial"/>
        </w:rPr>
      </w:pPr>
      <w:r>
        <w:rPr>
          <w:rFonts w:cs="Arial"/>
        </w:rPr>
        <w:t>Caso o ator informe a unidade organizacional, a opção pode ser:</w:t>
      </w:r>
    </w:p>
    <w:p w:rsidR="00AE2BF8" w:rsidRDefault="00AE2BF8" w:rsidP="00AE2BF8">
      <w:pPr>
        <w:widowControl w:val="0"/>
        <w:numPr>
          <w:ilvl w:val="0"/>
          <w:numId w:val="18"/>
        </w:numPr>
        <w:spacing w:line="240" w:lineRule="auto"/>
        <w:rPr>
          <w:rFonts w:cs="Arial"/>
        </w:rPr>
      </w:pPr>
      <w:r>
        <w:rPr>
          <w:rFonts w:cs="Arial"/>
        </w:rPr>
        <w:t>Somente na unidade</w:t>
      </w:r>
    </w:p>
    <w:p w:rsidR="00AE2BF8" w:rsidRDefault="00AE2BF8" w:rsidP="00AE2BF8">
      <w:pPr>
        <w:widowControl w:val="0"/>
        <w:numPr>
          <w:ilvl w:val="0"/>
          <w:numId w:val="18"/>
        </w:numPr>
        <w:spacing w:line="240" w:lineRule="auto"/>
        <w:rPr>
          <w:rFonts w:cs="Arial"/>
        </w:rPr>
      </w:pPr>
      <w:r>
        <w:rPr>
          <w:rFonts w:cs="Arial"/>
        </w:rPr>
        <w:t>Incluir subordinadas</w:t>
      </w:r>
    </w:p>
    <w:p w:rsidR="00AE2BF8" w:rsidRDefault="00AE2BF8" w:rsidP="00AE2BF8">
      <w:pPr>
        <w:widowControl w:val="0"/>
        <w:ind w:left="1080"/>
        <w:rPr>
          <w:rFonts w:cs="Arial"/>
        </w:rPr>
      </w:pPr>
      <w:r>
        <w:rPr>
          <w:rFonts w:cs="Arial"/>
        </w:rPr>
        <w:t>Quando o ator seleciona “Somente da unidade”, a consulta trará apenas as matrículas vinculadas à unidade organizacional selecionada.</w:t>
      </w:r>
    </w:p>
    <w:p w:rsidR="00AE2BF8" w:rsidRDefault="00AE2BF8" w:rsidP="00AE2BF8">
      <w:pPr>
        <w:widowControl w:val="0"/>
        <w:ind w:left="1080"/>
        <w:rPr>
          <w:rFonts w:cs="Arial"/>
        </w:rPr>
      </w:pPr>
      <w:r>
        <w:rPr>
          <w:rFonts w:cs="Arial"/>
        </w:rPr>
        <w:t>Quando o ator seleciona “Incluir subordinadas”, a consulta trará as matrículas da unidade organizacional selecionada, bem como as unidades a ela subordinadas, em cascata, ou seja, toda a hierarquia de unidades subordinadas.</w:t>
      </w:r>
    </w:p>
    <w:p w:rsidR="00AE2BF8" w:rsidRDefault="00AE2BF8" w:rsidP="00AE2BF8">
      <w:pPr>
        <w:widowControl w:val="0"/>
        <w:ind w:left="540"/>
        <w:rPr>
          <w:rFonts w:cs="Arial"/>
        </w:rPr>
      </w:pPr>
    </w:p>
    <w:p w:rsidR="00AE2BF8" w:rsidRDefault="00AE2BF8" w:rsidP="00AE2BF8">
      <w:pPr>
        <w:widowControl w:val="0"/>
        <w:ind w:left="540"/>
        <w:rPr>
          <w:rFonts w:cs="Arial"/>
        </w:rPr>
      </w:pPr>
    </w:p>
    <w:p w:rsidR="00AE2BF8" w:rsidRDefault="00AE2BF8" w:rsidP="00AE2BF8">
      <w:pPr>
        <w:pStyle w:val="Ttulo1"/>
        <w:keepNext w:val="0"/>
        <w:widowControl w:val="0"/>
        <w:spacing w:before="0" w:line="240" w:lineRule="auto"/>
        <w:ind w:left="540" w:hanging="540"/>
        <w:rPr>
          <w:rFonts w:eastAsia="Arial Unicode MS"/>
        </w:rPr>
      </w:pPr>
      <w:r>
        <w:br w:type="page"/>
      </w:r>
      <w:bookmarkStart w:id="17" w:name="_Toc404181934"/>
      <w:r>
        <w:lastRenderedPageBreak/>
        <w:t>Revisões</w:t>
      </w:r>
      <w:bookmarkEnd w:id="17"/>
    </w:p>
    <w:p w:rsidR="00AE2BF8" w:rsidRDefault="00AE2BF8" w:rsidP="00AE2BF8">
      <w:pPr>
        <w:pStyle w:val="Cabealho"/>
        <w:widowControl w:val="0"/>
        <w:tabs>
          <w:tab w:val="left" w:pos="708"/>
        </w:tabs>
        <w:rPr>
          <w:rFonts w:cs="Arial"/>
        </w:rPr>
      </w:pPr>
    </w:p>
    <w:tbl>
      <w:tblPr>
        <w:tblW w:w="0" w:type="auto"/>
        <w:jc w:val="center"/>
        <w:tblBorders>
          <w:top w:val="single" w:sz="12" w:space="0" w:color="000000"/>
          <w:bottom w:val="single" w:sz="12" w:space="0" w:color="00000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70"/>
        <w:gridCol w:w="3060"/>
        <w:gridCol w:w="540"/>
        <w:gridCol w:w="540"/>
        <w:gridCol w:w="3060"/>
      </w:tblGrid>
      <w:tr w:rsidR="00AE2BF8" w:rsidTr="001B5E1C">
        <w:trPr>
          <w:jc w:val="center"/>
        </w:trPr>
        <w:tc>
          <w:tcPr>
            <w:tcW w:w="187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AE2BF8" w:rsidRPr="00AE2BF8" w:rsidRDefault="00AE2BF8" w:rsidP="001B5E1C">
            <w:pPr>
              <w:widowControl w:val="0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AE2BF8">
              <w:rPr>
                <w:rFonts w:cs="Arial"/>
                <w:b/>
                <w:bCs/>
                <w:color w:val="000080"/>
                <w:sz w:val="20"/>
              </w:rPr>
              <w:t>Itens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AE2BF8" w:rsidRPr="00AE2BF8" w:rsidRDefault="00AE2BF8" w:rsidP="001B5E1C">
            <w:pPr>
              <w:widowControl w:val="0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AE2BF8">
              <w:rPr>
                <w:rFonts w:cs="Arial"/>
                <w:b/>
                <w:bCs/>
                <w:color w:val="000080"/>
                <w:sz w:val="20"/>
              </w:rPr>
              <w:t>Análise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AE2BF8" w:rsidRPr="00AE2BF8" w:rsidRDefault="00AE2BF8" w:rsidP="001B5E1C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AE2BF8">
              <w:rPr>
                <w:rFonts w:cs="Arial"/>
                <w:b/>
                <w:bCs/>
                <w:color w:val="000080"/>
                <w:sz w:val="20"/>
              </w:rPr>
              <w:t>E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AE2BF8" w:rsidRPr="00AE2BF8" w:rsidRDefault="00AE2BF8" w:rsidP="001B5E1C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</w:rPr>
            </w:pPr>
            <w:r w:rsidRPr="00AE2BF8">
              <w:rPr>
                <w:rFonts w:cs="Arial"/>
                <w:b/>
                <w:bCs/>
                <w:color w:val="000080"/>
                <w:sz w:val="20"/>
              </w:rPr>
              <w:t>R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AE2BF8" w:rsidRPr="00AE2BF8" w:rsidRDefault="00AE2BF8" w:rsidP="001B5E1C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AE2BF8">
              <w:rPr>
                <w:rFonts w:cs="Arial"/>
                <w:b/>
                <w:bCs/>
                <w:color w:val="000080"/>
                <w:sz w:val="20"/>
              </w:rPr>
              <w:t>Observações</w:t>
            </w:r>
          </w:p>
        </w:tc>
      </w:tr>
      <w:tr w:rsidR="00AE2BF8" w:rsidTr="001B5E1C">
        <w:trPr>
          <w:jc w:val="center"/>
        </w:trPr>
        <w:tc>
          <w:tcPr>
            <w:tcW w:w="187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E2BF8" w:rsidRDefault="00AE2BF8" w:rsidP="001B5E1C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Nome do Pacote/Caso de Uso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E2BF8" w:rsidRDefault="00AE2BF8" w:rsidP="001B5E1C">
            <w:pPr>
              <w:widowControl w:val="0"/>
              <w:rPr>
                <w:rFonts w:cs="Arial"/>
                <w:sz w:val="16"/>
                <w:szCs w:val="20"/>
              </w:rPr>
            </w:pPr>
            <w:r>
              <w:rPr>
                <w:rFonts w:cs="Arial"/>
                <w:sz w:val="16"/>
              </w:rPr>
              <w:t>O nome do pacote/caso de uso é único, claro e representa o conjunto de Casos de Uso que estão sendo especificados?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E2BF8" w:rsidRDefault="00AE2BF8" w:rsidP="001B5E1C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E2BF8" w:rsidRDefault="00AE2BF8" w:rsidP="001B5E1C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E2BF8" w:rsidRDefault="00AE2BF8" w:rsidP="001B5E1C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AE2BF8" w:rsidTr="001B5E1C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E2BF8" w:rsidRDefault="00AE2BF8" w:rsidP="001B5E1C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Descrição do Pacote/Caso de Uso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E2BF8" w:rsidRDefault="00AE2BF8" w:rsidP="001B5E1C">
            <w:pPr>
              <w:widowControl w:val="0"/>
              <w:rPr>
                <w:rFonts w:cs="Arial"/>
                <w:sz w:val="16"/>
                <w:szCs w:val="20"/>
              </w:rPr>
            </w:pPr>
            <w:r>
              <w:rPr>
                <w:rFonts w:cs="Arial"/>
                <w:sz w:val="16"/>
                <w:szCs w:val="20"/>
              </w:rPr>
              <w:t>A descrição está clara?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E2BF8" w:rsidRDefault="00AE2BF8" w:rsidP="001B5E1C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E2BF8" w:rsidRDefault="00AE2BF8" w:rsidP="001B5E1C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E2BF8" w:rsidRDefault="00AE2BF8" w:rsidP="001B5E1C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AE2BF8" w:rsidTr="001B5E1C">
        <w:trPr>
          <w:trHeight w:val="568"/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E2BF8" w:rsidRDefault="00AE2BF8" w:rsidP="001B5E1C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Conceitos Associados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E2BF8" w:rsidRDefault="00AE2BF8" w:rsidP="001B5E1C">
            <w:pPr>
              <w:widowControl w:val="0"/>
              <w:rPr>
                <w:rFonts w:cs="Arial"/>
                <w:sz w:val="16"/>
                <w:szCs w:val="20"/>
              </w:rPr>
            </w:pPr>
            <w:r>
              <w:rPr>
                <w:rFonts w:cs="Arial"/>
                <w:sz w:val="16"/>
                <w:szCs w:val="20"/>
              </w:rPr>
              <w:t>Os Conceitos representados UCS constam do documento MCG – Modelo Conceitual Geral?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E2BF8" w:rsidRDefault="00AE2BF8" w:rsidP="001B5E1C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E2BF8" w:rsidRDefault="00AE2BF8" w:rsidP="001B5E1C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E2BF8" w:rsidRDefault="00AE2BF8" w:rsidP="001B5E1C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AE2BF8" w:rsidTr="001B5E1C">
        <w:trPr>
          <w:cantSplit/>
          <w:trHeight w:val="154"/>
          <w:jc w:val="center"/>
        </w:trPr>
        <w:tc>
          <w:tcPr>
            <w:tcW w:w="1870" w:type="dxa"/>
            <w:vMerge w:val="restart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2BF8" w:rsidRDefault="00AE2BF8" w:rsidP="001B5E1C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Diagrama de Caso de Uso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E2BF8" w:rsidRDefault="00AE2BF8" w:rsidP="001B5E1C">
            <w:pPr>
              <w:widowControl w:val="0"/>
              <w:rPr>
                <w:rFonts w:cs="Arial"/>
                <w:sz w:val="16"/>
                <w:szCs w:val="20"/>
              </w:rPr>
            </w:pPr>
            <w:r>
              <w:rPr>
                <w:rFonts w:cs="Arial"/>
                <w:sz w:val="16"/>
                <w:szCs w:val="20"/>
              </w:rPr>
              <w:t>O diagrama está desenhado corretamente?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E2BF8" w:rsidRDefault="00AE2BF8" w:rsidP="001B5E1C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E2BF8" w:rsidRDefault="00AE2BF8" w:rsidP="001B5E1C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E2BF8" w:rsidRDefault="00AE2BF8" w:rsidP="001B5E1C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AE2BF8" w:rsidTr="001B5E1C">
        <w:trPr>
          <w:cantSplit/>
          <w:trHeight w:val="398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2BF8" w:rsidRDefault="00AE2BF8" w:rsidP="001B5E1C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2BF8" w:rsidRDefault="00AE2BF8" w:rsidP="001B5E1C">
            <w:pPr>
              <w:widowControl w:val="0"/>
              <w:rPr>
                <w:rFonts w:cs="Arial"/>
                <w:sz w:val="16"/>
                <w:szCs w:val="20"/>
              </w:rPr>
            </w:pPr>
            <w:r>
              <w:rPr>
                <w:rFonts w:cs="Arial"/>
                <w:sz w:val="16"/>
                <w:szCs w:val="20"/>
              </w:rPr>
              <w:t>O diagrama está em conformidade com as descrições dos fluxos?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E2BF8" w:rsidRDefault="00AE2BF8" w:rsidP="001B5E1C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E2BF8" w:rsidRDefault="00AE2BF8" w:rsidP="001B5E1C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E2BF8" w:rsidRDefault="00AE2BF8" w:rsidP="001B5E1C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AE2BF8" w:rsidTr="001B5E1C">
        <w:trPr>
          <w:cantSplit/>
          <w:trHeight w:val="195"/>
          <w:jc w:val="center"/>
        </w:trPr>
        <w:tc>
          <w:tcPr>
            <w:tcW w:w="1870" w:type="dxa"/>
            <w:vMerge w:val="restart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E2BF8" w:rsidRDefault="00AE2BF8" w:rsidP="001B5E1C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Descrição dos Casos de Uso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2BF8" w:rsidRDefault="00AE2BF8" w:rsidP="001B5E1C">
            <w:pPr>
              <w:widowControl w:val="0"/>
              <w:rPr>
                <w:rFonts w:cs="Arial"/>
                <w:sz w:val="16"/>
                <w:szCs w:val="20"/>
              </w:rPr>
            </w:pPr>
            <w:r>
              <w:rPr>
                <w:rFonts w:cs="Arial"/>
                <w:sz w:val="16"/>
                <w:szCs w:val="20"/>
              </w:rPr>
              <w:t>Os fluxos principais estão claros?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2BF8" w:rsidRDefault="00AE2BF8" w:rsidP="001B5E1C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2BF8" w:rsidRDefault="00AE2BF8" w:rsidP="001B5E1C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2BF8" w:rsidRDefault="00AE2BF8" w:rsidP="001B5E1C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AE2BF8" w:rsidTr="001B5E1C">
        <w:trPr>
          <w:cantSplit/>
          <w:trHeight w:val="34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AE2BF8" w:rsidRDefault="00AE2BF8" w:rsidP="001B5E1C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E2BF8" w:rsidRDefault="00AE2BF8" w:rsidP="001B5E1C">
            <w:pPr>
              <w:widowControl w:val="0"/>
              <w:rPr>
                <w:rFonts w:cs="Arial"/>
                <w:sz w:val="16"/>
                <w:szCs w:val="20"/>
              </w:rPr>
            </w:pPr>
            <w:r>
              <w:rPr>
                <w:rFonts w:cs="Arial"/>
                <w:sz w:val="16"/>
                <w:szCs w:val="20"/>
              </w:rPr>
              <w:t>Há fluxos alternativos e os mesmos estão claros?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E2BF8" w:rsidRDefault="00AE2BF8" w:rsidP="001B5E1C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NA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E2BF8" w:rsidRDefault="00AE2BF8" w:rsidP="001B5E1C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NA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E2BF8" w:rsidRDefault="00AE2BF8" w:rsidP="001B5E1C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AE2BF8" w:rsidTr="001B5E1C">
        <w:trPr>
          <w:cantSplit/>
          <w:trHeight w:val="142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AE2BF8" w:rsidRDefault="00AE2BF8" w:rsidP="001B5E1C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E2BF8" w:rsidRDefault="00AE2BF8" w:rsidP="001B5E1C">
            <w:pPr>
              <w:widowControl w:val="0"/>
              <w:rPr>
                <w:rFonts w:cs="Arial"/>
                <w:sz w:val="16"/>
                <w:szCs w:val="20"/>
              </w:rPr>
            </w:pPr>
            <w:r>
              <w:rPr>
                <w:rFonts w:cs="Arial"/>
                <w:sz w:val="16"/>
                <w:szCs w:val="20"/>
              </w:rPr>
              <w:t>Há fluxos de exceção e os mesmos estão claros?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E2BF8" w:rsidRDefault="00AE2BF8" w:rsidP="001B5E1C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NA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E2BF8" w:rsidRDefault="00AE2BF8" w:rsidP="001B5E1C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NA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E2BF8" w:rsidRDefault="00AE2BF8" w:rsidP="001B5E1C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AE2BF8" w:rsidTr="001B5E1C">
        <w:trPr>
          <w:cantSplit/>
          <w:trHeight w:val="34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AE2BF8" w:rsidRDefault="00AE2BF8" w:rsidP="001B5E1C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E2BF8" w:rsidRDefault="00AE2BF8" w:rsidP="001B5E1C">
            <w:pPr>
              <w:widowControl w:val="0"/>
              <w:rPr>
                <w:rFonts w:cs="Arial"/>
                <w:sz w:val="16"/>
                <w:szCs w:val="20"/>
              </w:rPr>
            </w:pPr>
            <w:r>
              <w:rPr>
                <w:rFonts w:cs="Arial"/>
                <w:sz w:val="16"/>
                <w:szCs w:val="20"/>
              </w:rPr>
              <w:t>As descrições dos fluxos estão compatíveis com o diagrama?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E2BF8" w:rsidRDefault="00AE2BF8" w:rsidP="001B5E1C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E2BF8" w:rsidRDefault="00AE2BF8" w:rsidP="001B5E1C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E2BF8" w:rsidRDefault="00AE2BF8" w:rsidP="001B5E1C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AE2BF8" w:rsidTr="001B5E1C">
        <w:trPr>
          <w:cantSplit/>
          <w:trHeight w:val="42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AE2BF8" w:rsidRDefault="00AE2BF8" w:rsidP="001B5E1C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E2BF8" w:rsidRDefault="00AE2BF8" w:rsidP="001B5E1C">
            <w:pPr>
              <w:widowControl w:val="0"/>
              <w:rPr>
                <w:rFonts w:cs="Arial"/>
                <w:sz w:val="16"/>
                <w:szCs w:val="20"/>
              </w:rPr>
            </w:pPr>
            <w:r>
              <w:rPr>
                <w:rFonts w:cs="Arial"/>
                <w:sz w:val="16"/>
                <w:szCs w:val="20"/>
              </w:rPr>
              <w:t>Todos os Casos de Uso mostrados no diagrama estão com seus respectivos fluxos descritos?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E2BF8" w:rsidRDefault="00AE2BF8" w:rsidP="001B5E1C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E2BF8" w:rsidRDefault="00AE2BF8" w:rsidP="001B5E1C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E2BF8" w:rsidRDefault="00AE2BF8" w:rsidP="001B5E1C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AE2BF8" w:rsidTr="001B5E1C">
        <w:trPr>
          <w:cantSplit/>
          <w:trHeight w:val="25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AE2BF8" w:rsidRDefault="00AE2BF8" w:rsidP="001B5E1C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E2BF8" w:rsidRDefault="00AE2BF8" w:rsidP="001B5E1C">
            <w:pPr>
              <w:widowControl w:val="0"/>
              <w:rPr>
                <w:rFonts w:cs="Arial"/>
                <w:sz w:val="16"/>
                <w:szCs w:val="20"/>
              </w:rPr>
            </w:pPr>
            <w:r>
              <w:rPr>
                <w:rFonts w:cs="Arial"/>
                <w:sz w:val="16"/>
                <w:szCs w:val="20"/>
              </w:rPr>
              <w:t>O local onde o ponto de extensão foi colocado está claro?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E2BF8" w:rsidRDefault="00AE2BF8" w:rsidP="001B5E1C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NA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E2BF8" w:rsidRDefault="00AE2BF8" w:rsidP="001B5E1C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NA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E2BF8" w:rsidRDefault="00AE2BF8" w:rsidP="001B5E1C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AE2BF8" w:rsidTr="001B5E1C">
        <w:trPr>
          <w:cantSplit/>
          <w:trHeight w:val="360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AE2BF8" w:rsidRDefault="00AE2BF8" w:rsidP="001B5E1C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E2BF8" w:rsidRDefault="00AE2BF8" w:rsidP="001B5E1C">
            <w:pPr>
              <w:widowControl w:val="0"/>
              <w:rPr>
                <w:rFonts w:cs="Arial"/>
                <w:sz w:val="16"/>
                <w:szCs w:val="20"/>
              </w:rPr>
            </w:pPr>
            <w:r>
              <w:rPr>
                <w:rFonts w:cs="Arial"/>
                <w:sz w:val="16"/>
                <w:szCs w:val="20"/>
              </w:rPr>
              <w:t>O local onde o ponto de inclusão foi colocado está claro?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E2BF8" w:rsidRDefault="00AE2BF8" w:rsidP="001B5E1C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NA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E2BF8" w:rsidRDefault="00AE2BF8" w:rsidP="001B5E1C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NA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E2BF8" w:rsidRDefault="00AE2BF8" w:rsidP="001B5E1C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AE2BF8" w:rsidTr="001B5E1C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E2BF8" w:rsidRDefault="00AE2BF8" w:rsidP="001B5E1C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Pontos de Extensão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E2BF8" w:rsidRDefault="00AE2BF8" w:rsidP="001B5E1C">
            <w:pPr>
              <w:widowControl w:val="0"/>
              <w:rPr>
                <w:rFonts w:cs="Arial"/>
                <w:sz w:val="16"/>
                <w:szCs w:val="20"/>
              </w:rPr>
            </w:pPr>
            <w:r>
              <w:rPr>
                <w:rFonts w:cs="Arial"/>
                <w:sz w:val="16"/>
                <w:szCs w:val="20"/>
              </w:rPr>
              <w:t>Todos os Pontos de Extensão estão devidamente relacionados?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E2BF8" w:rsidRDefault="00AE2BF8" w:rsidP="001B5E1C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NA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E2BF8" w:rsidRDefault="00AE2BF8" w:rsidP="001B5E1C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NA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E2BF8" w:rsidRDefault="00AE2BF8" w:rsidP="001B5E1C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AE2BF8" w:rsidTr="001B5E1C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E2BF8" w:rsidRDefault="00AE2BF8" w:rsidP="001B5E1C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Mensagens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E2BF8" w:rsidRDefault="00AE2BF8" w:rsidP="001B5E1C">
            <w:pPr>
              <w:widowControl w:val="0"/>
              <w:rPr>
                <w:rFonts w:cs="Arial"/>
                <w:sz w:val="16"/>
                <w:szCs w:val="20"/>
              </w:rPr>
            </w:pPr>
            <w:r>
              <w:rPr>
                <w:rFonts w:cs="Arial"/>
                <w:sz w:val="16"/>
                <w:szCs w:val="20"/>
              </w:rPr>
              <w:t xml:space="preserve">Todas as mensagens pertinentes ao Pacote (Caso de Uso) estão relacionadas </w:t>
            </w:r>
            <w:r>
              <w:rPr>
                <w:rFonts w:cs="Arial"/>
                <w:sz w:val="16"/>
                <w:szCs w:val="20"/>
              </w:rPr>
              <w:lastRenderedPageBreak/>
              <w:t>e numeradas?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E2BF8" w:rsidRDefault="00AE2BF8" w:rsidP="001B5E1C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lastRenderedPageBreak/>
              <w:t>NA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E2BF8" w:rsidRDefault="00AE2BF8" w:rsidP="001B5E1C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NA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E2BF8" w:rsidRDefault="00AE2BF8" w:rsidP="001B5E1C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AE2BF8" w:rsidTr="001B5E1C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AE2BF8" w:rsidRDefault="00AE2BF8" w:rsidP="001B5E1C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Checklist de Revisão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AE2BF8" w:rsidRDefault="00AE2BF8" w:rsidP="001B5E1C">
            <w:pPr>
              <w:pStyle w:val="Cabealho"/>
              <w:tabs>
                <w:tab w:val="left" w:pos="708"/>
              </w:tabs>
              <w:rPr>
                <w:rFonts w:cs="Arial"/>
                <w:sz w:val="16"/>
              </w:rPr>
            </w:pPr>
            <w:r>
              <w:rPr>
                <w:rFonts w:cs="Arial"/>
                <w:sz w:val="16"/>
              </w:rPr>
              <w:t>Todos os itens do checklist do Elaborador estão assinalados?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AE2BF8" w:rsidRDefault="00AE2BF8" w:rsidP="001B5E1C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AE2BF8" w:rsidRDefault="00AE2BF8" w:rsidP="001B5E1C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AE2BF8" w:rsidRDefault="00AE2BF8" w:rsidP="001B5E1C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</w:tbl>
    <w:p w:rsidR="00AE2BF8" w:rsidRDefault="00AE2BF8" w:rsidP="00AE2BF8">
      <w:pPr>
        <w:pStyle w:val="Recuodecorpodetexto"/>
      </w:pPr>
    </w:p>
    <w:p w:rsidR="00AE2BF8" w:rsidRDefault="00AE2BF8" w:rsidP="00AE2BF8"/>
    <w:p w:rsidR="00F41655" w:rsidRPr="00AE2BF8" w:rsidRDefault="00F41655" w:rsidP="00AE2BF8"/>
    <w:sectPr w:rsidR="00F41655" w:rsidRPr="00AE2BF8" w:rsidSect="00BD3501"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C76A4" w:rsidRDefault="00FC76A4" w:rsidP="002908D9">
      <w:r>
        <w:separator/>
      </w:r>
    </w:p>
  </w:endnote>
  <w:endnote w:type="continuationSeparator" w:id="0">
    <w:p w:rsidR="00FC76A4" w:rsidRDefault="00FC76A4" w:rsidP="002908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D3501" w:rsidRDefault="00BD3501" w:rsidP="00463AB4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BD3501" w:rsidRDefault="00BD3501" w:rsidP="00BD3501">
    <w:pPr>
      <w:pStyle w:val="Rodap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D3501" w:rsidRPr="00BD3501" w:rsidRDefault="00BD3501" w:rsidP="00BD3501">
    <w:pPr>
      <w:pStyle w:val="Rodap"/>
      <w:framePr w:wrap="around" w:vAnchor="text" w:hAnchor="page" w:x="9082" w:y="337"/>
      <w:jc w:val="right"/>
      <w:rPr>
        <w:rStyle w:val="Nmerodepgina"/>
        <w:szCs w:val="20"/>
      </w:rPr>
    </w:pPr>
    <w:r w:rsidRPr="00BD3501">
      <w:rPr>
        <w:rStyle w:val="Nmerodepgina"/>
        <w:szCs w:val="20"/>
      </w:rPr>
      <w:fldChar w:fldCharType="begin"/>
    </w:r>
    <w:r w:rsidRPr="00BD3501">
      <w:rPr>
        <w:rStyle w:val="Nmerodepgina"/>
        <w:szCs w:val="20"/>
      </w:rPr>
      <w:instrText xml:space="preserve">PAGE  </w:instrText>
    </w:r>
    <w:r w:rsidRPr="00BD3501">
      <w:rPr>
        <w:rStyle w:val="Nmerodepgina"/>
        <w:szCs w:val="20"/>
      </w:rPr>
      <w:fldChar w:fldCharType="separate"/>
    </w:r>
    <w:r w:rsidR="00B43979">
      <w:rPr>
        <w:rStyle w:val="Nmerodepgina"/>
        <w:noProof/>
        <w:szCs w:val="20"/>
      </w:rPr>
      <w:t>2</w:t>
    </w:r>
    <w:r w:rsidRPr="00BD3501">
      <w:rPr>
        <w:rStyle w:val="Nmerodepgina"/>
        <w:szCs w:val="20"/>
      </w:rPr>
      <w:fldChar w:fldCharType="end"/>
    </w:r>
  </w:p>
  <w:tbl>
    <w:tblPr>
      <w:tblW w:w="9106" w:type="dxa"/>
      <w:tblInd w:w="10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958"/>
      <w:gridCol w:w="5107"/>
      <w:gridCol w:w="1041"/>
    </w:tblGrid>
    <w:tr w:rsidR="00BD3501" w:rsidTr="0000536A">
      <w:trPr>
        <w:trHeight w:val="1065"/>
      </w:trPr>
      <w:tc>
        <w:tcPr>
          <w:tcW w:w="2958" w:type="dxa"/>
        </w:tcPr>
        <w:p w:rsidR="009C40FA" w:rsidRPr="009C40FA" w:rsidRDefault="009C40FA" w:rsidP="00BD3501">
          <w:pPr>
            <w:pStyle w:val="Rodap"/>
            <w:ind w:left="0" w:right="360"/>
            <w:jc w:val="left"/>
            <w:rPr>
              <w:b/>
              <w:sz w:val="4"/>
              <w:szCs w:val="20"/>
            </w:rPr>
          </w:pPr>
        </w:p>
        <w:p w:rsidR="00BD3501" w:rsidRPr="00BD3501" w:rsidRDefault="00BD3501" w:rsidP="00BD3501">
          <w:pPr>
            <w:pStyle w:val="Rodap"/>
            <w:ind w:left="0" w:right="36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Elaborado por:</w:t>
          </w:r>
        </w:p>
        <w:p w:rsidR="00BD3501" w:rsidRDefault="00AE2BF8" w:rsidP="00BD3501">
          <w:pPr>
            <w:pStyle w:val="Rodap"/>
            <w:ind w:left="0"/>
            <w:jc w:val="left"/>
            <w:rPr>
              <w:sz w:val="20"/>
              <w:szCs w:val="20"/>
            </w:rPr>
          </w:pPr>
          <w:r>
            <w:rPr>
              <w:sz w:val="20"/>
              <w:szCs w:val="20"/>
            </w:rPr>
            <w:t>Nelson Brandão Luiz</w:t>
          </w:r>
        </w:p>
        <w:p w:rsidR="00BD3501" w:rsidRPr="00BD3501" w:rsidRDefault="00BD3501" w:rsidP="00BD3501">
          <w:pPr>
            <w:pStyle w:val="Rodap"/>
            <w:ind w:left="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Revisado por:</w:t>
          </w:r>
        </w:p>
        <w:p w:rsidR="00BD3501" w:rsidRPr="00BD3501" w:rsidRDefault="0084167A" w:rsidP="00BD3501">
          <w:pPr>
            <w:pStyle w:val="Rodap"/>
            <w:ind w:left="0"/>
            <w:jc w:val="left"/>
            <w:rPr>
              <w:sz w:val="20"/>
              <w:szCs w:val="20"/>
            </w:rPr>
          </w:pPr>
          <w:r w:rsidRPr="0084167A">
            <w:rPr>
              <w:sz w:val="20"/>
              <w:szCs w:val="20"/>
            </w:rPr>
            <w:t>Keila Joanês Fiabani</w:t>
          </w:r>
        </w:p>
      </w:tc>
      <w:tc>
        <w:tcPr>
          <w:tcW w:w="5107" w:type="dxa"/>
        </w:tcPr>
        <w:p w:rsidR="00BD3501" w:rsidRDefault="00BD3501" w:rsidP="0037750D">
          <w:pPr>
            <w:pStyle w:val="Rodap"/>
            <w:ind w:left="0"/>
            <w:rPr>
              <w:sz w:val="20"/>
              <w:szCs w:val="20"/>
            </w:rPr>
          </w:pPr>
        </w:p>
        <w:p w:rsidR="00BD3501" w:rsidRPr="00BD3501" w:rsidRDefault="00B53128" w:rsidP="0084167A">
          <w:pPr>
            <w:pStyle w:val="Rodap"/>
            <w:ind w:left="0"/>
            <w:jc w:val="center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 xml:space="preserve">SINDRAPE </w:t>
          </w:r>
          <w:r w:rsidR="00010C94">
            <w:rPr>
              <w:b/>
              <w:sz w:val="20"/>
              <w:szCs w:val="20"/>
            </w:rPr>
            <w:t xml:space="preserve">- </w:t>
          </w:r>
          <w:r w:rsidR="00AE2BF8">
            <w:rPr>
              <w:b/>
              <w:sz w:val="20"/>
              <w:szCs w:val="20"/>
            </w:rPr>
            <w:t>Movimentações</w:t>
          </w:r>
          <w:r w:rsidR="00010C94">
            <w:rPr>
              <w:b/>
              <w:sz w:val="20"/>
              <w:szCs w:val="20"/>
            </w:rPr>
            <w:t xml:space="preserve"> - </w:t>
          </w:r>
          <w:r w:rsidR="00AE2BF8">
            <w:rPr>
              <w:b/>
              <w:sz w:val="20"/>
              <w:szCs w:val="20"/>
            </w:rPr>
            <w:t>Férias</w:t>
          </w:r>
          <w:r w:rsidR="00010C94">
            <w:rPr>
              <w:b/>
              <w:sz w:val="20"/>
              <w:szCs w:val="20"/>
            </w:rPr>
            <w:t xml:space="preserve"> - </w:t>
          </w:r>
          <w:r w:rsidR="00AE2BF8">
            <w:rPr>
              <w:b/>
              <w:sz w:val="20"/>
              <w:szCs w:val="20"/>
            </w:rPr>
            <w:t>UCS0083</w:t>
          </w:r>
          <w:r w:rsidR="00BD3501" w:rsidRPr="00BD3501">
            <w:rPr>
              <w:b/>
              <w:sz w:val="20"/>
              <w:szCs w:val="20"/>
            </w:rPr>
            <w:t xml:space="preserve"> </w:t>
          </w:r>
          <w:r w:rsidR="0084167A">
            <w:rPr>
              <w:b/>
              <w:sz w:val="20"/>
              <w:szCs w:val="20"/>
            </w:rPr>
            <w:t>–</w:t>
          </w:r>
          <w:r w:rsidR="00BD3501" w:rsidRPr="00BD3501">
            <w:rPr>
              <w:b/>
              <w:sz w:val="20"/>
              <w:szCs w:val="20"/>
            </w:rPr>
            <w:t xml:space="preserve"> </w:t>
          </w:r>
          <w:r w:rsidR="0084167A">
            <w:rPr>
              <w:b/>
              <w:sz w:val="20"/>
              <w:szCs w:val="20"/>
            </w:rPr>
            <w:t>Emitir Aviso de Férias</w:t>
          </w:r>
        </w:p>
      </w:tc>
      <w:tc>
        <w:tcPr>
          <w:tcW w:w="1041" w:type="dxa"/>
        </w:tcPr>
        <w:p w:rsidR="00BD3501" w:rsidRDefault="00BD3501" w:rsidP="00BD3501">
          <w:pPr>
            <w:pStyle w:val="Rodap"/>
            <w:ind w:left="0"/>
            <w:jc w:val="right"/>
          </w:pPr>
        </w:p>
      </w:tc>
    </w:tr>
  </w:tbl>
  <w:p w:rsidR="0037750D" w:rsidRDefault="0037750D" w:rsidP="0037750D">
    <w:pPr>
      <w:pStyle w:val="Rodap"/>
      <w:ind w:left="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F1DDA" w:rsidRDefault="00AC3B1F">
    <w:pPr>
      <w:pStyle w:val="Rodap"/>
    </w:pPr>
    <w:r>
      <w:rPr>
        <w:noProof/>
      </w:rPr>
      <w:drawing>
        <wp:anchor distT="0" distB="0" distL="114300" distR="114300" simplePos="0" relativeHeight="251657728" behindDoc="1" locked="0" layoutInCell="1" allowOverlap="1">
          <wp:simplePos x="0" y="0"/>
          <wp:positionH relativeFrom="column">
            <wp:posOffset>775335</wp:posOffset>
          </wp:positionH>
          <wp:positionV relativeFrom="paragraph">
            <wp:posOffset>-7290435</wp:posOffset>
          </wp:positionV>
          <wp:extent cx="5740400" cy="8115300"/>
          <wp:effectExtent l="0" t="0" r="0" b="0"/>
          <wp:wrapNone/>
          <wp:docPr id="6" name="Imagem 6" descr="hoja_indra_azu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 descr="hoja_indra_azul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40400" cy="8115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C76A4" w:rsidRDefault="00FC76A4" w:rsidP="002908D9">
      <w:r>
        <w:separator/>
      </w:r>
    </w:p>
  </w:footnote>
  <w:footnote w:type="continuationSeparator" w:id="0">
    <w:p w:rsidR="00FC76A4" w:rsidRDefault="00FC76A4" w:rsidP="002908D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7750D" w:rsidRDefault="00AC3B1F" w:rsidP="002908D9">
    <w:pPr>
      <w:pStyle w:val="Cabealho"/>
    </w:pPr>
    <w:r>
      <w:rPr>
        <w:b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8752" behindDoc="0" locked="0" layoutInCell="1" allowOverlap="1">
              <wp:simplePos x="0" y="0"/>
              <wp:positionH relativeFrom="column">
                <wp:posOffset>5829300</wp:posOffset>
              </wp:positionH>
              <wp:positionV relativeFrom="paragraph">
                <wp:posOffset>450215</wp:posOffset>
              </wp:positionV>
              <wp:extent cx="0" cy="9144000"/>
              <wp:effectExtent l="9525" t="12065" r="9525" b="6985"/>
              <wp:wrapNone/>
              <wp:docPr id="3" name="Line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914400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CCCCCC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DA7FA9C" id="Line 7" o:spid="_x0000_s1026" style="position:absolute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59pt,35.45pt" to="459pt,75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" strokecolor="#ccc"/>
          </w:pict>
        </mc:Fallback>
      </mc:AlternateContent>
    </w:r>
    <w:r>
      <w:rPr>
        <w:b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9776" behindDoc="0" locked="0" layoutInCell="1" allowOverlap="1">
              <wp:simplePos x="0" y="0"/>
              <wp:positionH relativeFrom="column">
                <wp:posOffset>5943600</wp:posOffset>
              </wp:positionH>
              <wp:positionV relativeFrom="paragraph">
                <wp:posOffset>450215</wp:posOffset>
              </wp:positionV>
              <wp:extent cx="334010" cy="9144000"/>
              <wp:effectExtent l="0" t="2540" r="0" b="0"/>
              <wp:wrapNone/>
              <wp:docPr id="1" name="Text 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34010" cy="9144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DF1DDA" w:rsidRDefault="00B53128" w:rsidP="00DF1DDA">
                          <w:pPr>
                            <w:pStyle w:val="Caixatexto"/>
                          </w:pPr>
                          <w:r w:rsidRPr="00B53128">
                            <w:t xml:space="preserve">SOLUÇÃO INTEGRADA DE </w:t>
                          </w:r>
                          <w:r w:rsidR="00B94A14">
                            <w:t xml:space="preserve">ADMINISTRAÇÃO DE </w:t>
                          </w:r>
                          <w:r w:rsidRPr="00B53128">
                            <w:t>PESSOAL - SINDRAPE</w:t>
                          </w:r>
                        </w:p>
                      </w:txbxContent>
                    </wps:txbx>
                    <wps:bodyPr rot="0" vert="vert270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9" o:spid="_x0000_s1026" type="#_x0000_t202" style="position:absolute;left:0;text-align:left;margin-left:468pt;margin-top:35.45pt;width:26.3pt;height:10in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" filled="f" stroked="f">
              <v:textbox style="layout-flow:vertical;mso-layout-flow-alt:bottom-to-top">
                <w:txbxContent>
                  <w:p w:rsidR="00DF1DDA" w:rsidRDefault="00B53128" w:rsidP="00DF1DDA">
                    <w:pPr>
                      <w:pStyle w:val="Caixatexto"/>
                    </w:pPr>
                    <w:r w:rsidRPr="00B53128">
                      <w:t xml:space="preserve">SOLUÇÃO INTEGRADA DE </w:t>
                    </w:r>
                    <w:r w:rsidR="00B94A14">
                      <w:t xml:space="preserve">ADMINISTRAÇÃO DE </w:t>
                    </w:r>
                    <w:r w:rsidRPr="00B53128">
                      <w:t>PESSOAL - SINDRAPE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55680" behindDoc="0" locked="0" layoutInCell="1" allowOverlap="1">
          <wp:simplePos x="0" y="0"/>
          <wp:positionH relativeFrom="column">
            <wp:posOffset>3886200</wp:posOffset>
          </wp:positionH>
          <wp:positionV relativeFrom="paragraph">
            <wp:posOffset>-6985</wp:posOffset>
          </wp:positionV>
          <wp:extent cx="1507490" cy="484505"/>
          <wp:effectExtent l="0" t="0" r="0" b="0"/>
          <wp:wrapSquare wrapText="bothSides"/>
          <wp:docPr id="2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F1DDA" w:rsidRDefault="00AC3B1F">
    <w:pPr>
      <w:pStyle w:val="Cabealho"/>
    </w:pPr>
    <w:r>
      <w:rPr>
        <w:noProof/>
      </w:rPr>
      <w:drawing>
        <wp:anchor distT="0" distB="0" distL="114300" distR="114300" simplePos="0" relativeHeight="251656704" behindDoc="0" locked="0" layoutInCell="1" allowOverlap="1">
          <wp:simplePos x="0" y="0"/>
          <wp:positionH relativeFrom="column">
            <wp:posOffset>3886200</wp:posOffset>
          </wp:positionH>
          <wp:positionV relativeFrom="paragraph">
            <wp:posOffset>-6985</wp:posOffset>
          </wp:positionV>
          <wp:extent cx="1507490" cy="484505"/>
          <wp:effectExtent l="0" t="0" r="0" b="0"/>
          <wp:wrapSquare wrapText="bothSides"/>
          <wp:docPr id="5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C7514E"/>
    <w:multiLevelType w:val="multilevel"/>
    <w:tmpl w:val="930CB8E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" w15:restartNumberingAfterBreak="0">
    <w:nsid w:val="12130FDC"/>
    <w:multiLevelType w:val="multilevel"/>
    <w:tmpl w:val="191C972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2" w15:restartNumberingAfterBreak="0">
    <w:nsid w:val="15017465"/>
    <w:multiLevelType w:val="multilevel"/>
    <w:tmpl w:val="297E2BD2"/>
    <w:lvl w:ilvl="0">
      <w:start w:val="1"/>
      <w:numFmt w:val="decimal"/>
      <w:lvlText w:val="%1."/>
      <w:lvlJc w:val="left"/>
      <w:pPr>
        <w:tabs>
          <w:tab w:val="num" w:pos="774"/>
        </w:tabs>
        <w:ind w:left="41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925"/>
        </w:tabs>
        <w:ind w:left="84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214"/>
        </w:tabs>
        <w:ind w:left="127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134"/>
        </w:tabs>
        <w:ind w:left="178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54"/>
        </w:tabs>
        <w:ind w:left="228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74"/>
        </w:tabs>
        <w:ind w:left="279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94"/>
        </w:tabs>
        <w:ind w:left="329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814"/>
        </w:tabs>
        <w:ind w:left="379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534"/>
        </w:tabs>
        <w:ind w:left="4374" w:hanging="1440"/>
      </w:pPr>
      <w:rPr>
        <w:rFonts w:hint="default"/>
      </w:rPr>
    </w:lvl>
  </w:abstractNum>
  <w:abstractNum w:abstractNumId="3" w15:restartNumberingAfterBreak="0">
    <w:nsid w:val="215A2ED3"/>
    <w:multiLevelType w:val="multilevel"/>
    <w:tmpl w:val="D358582C"/>
    <w:lvl w:ilvl="0">
      <w:start w:val="1"/>
      <w:numFmt w:val="decimal"/>
      <w:lvlText w:val="%1."/>
      <w:lvlJc w:val="left"/>
      <w:pPr>
        <w:tabs>
          <w:tab w:val="num" w:pos="930"/>
        </w:tabs>
        <w:ind w:left="57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650"/>
        </w:tabs>
        <w:ind w:left="100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370"/>
        </w:tabs>
        <w:ind w:left="143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090"/>
        </w:tabs>
        <w:ind w:left="193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810"/>
        </w:tabs>
        <w:ind w:left="244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530"/>
        </w:tabs>
        <w:ind w:left="294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250"/>
        </w:tabs>
        <w:ind w:left="345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970"/>
        </w:tabs>
        <w:ind w:left="395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690"/>
        </w:tabs>
        <w:ind w:left="4530" w:hanging="1440"/>
      </w:pPr>
      <w:rPr>
        <w:rFonts w:hint="default"/>
      </w:rPr>
    </w:lvl>
  </w:abstractNum>
  <w:abstractNum w:abstractNumId="4" w15:restartNumberingAfterBreak="0">
    <w:nsid w:val="217D74E9"/>
    <w:multiLevelType w:val="multilevel"/>
    <w:tmpl w:val="141E39B6"/>
    <w:lvl w:ilvl="0">
      <w:start w:val="1"/>
      <w:numFmt w:val="decimal"/>
      <w:pStyle w:val="Ttulo1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pStyle w:val="Ttulo2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pStyle w:val="Ttulo3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pStyle w:val="Ttulo4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5" w15:restartNumberingAfterBreak="0">
    <w:nsid w:val="29D63299"/>
    <w:multiLevelType w:val="multilevel"/>
    <w:tmpl w:val="9A702B3E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6" w15:restartNumberingAfterBreak="0">
    <w:nsid w:val="2A5258E3"/>
    <w:multiLevelType w:val="multilevel"/>
    <w:tmpl w:val="0F1AA43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7" w15:restartNumberingAfterBreak="0">
    <w:nsid w:val="38334612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8" w15:restartNumberingAfterBreak="0">
    <w:nsid w:val="3ADD63AF"/>
    <w:multiLevelType w:val="multilevel"/>
    <w:tmpl w:val="1060A348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40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9" w15:restartNumberingAfterBreak="0">
    <w:nsid w:val="3B8F2597"/>
    <w:multiLevelType w:val="hybridMultilevel"/>
    <w:tmpl w:val="9528BA3E"/>
    <w:lvl w:ilvl="0" w:tplc="0416000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abstractNum w:abstractNumId="10" w15:restartNumberingAfterBreak="0">
    <w:nsid w:val="59DB6245"/>
    <w:multiLevelType w:val="multilevel"/>
    <w:tmpl w:val="023E409A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11" w15:restartNumberingAfterBreak="0">
    <w:nsid w:val="5AC05129"/>
    <w:multiLevelType w:val="multilevel"/>
    <w:tmpl w:val="0416001F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57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6480"/>
        </w:tabs>
        <w:ind w:left="4320" w:hanging="1440"/>
      </w:pPr>
    </w:lvl>
  </w:abstractNum>
  <w:abstractNum w:abstractNumId="12" w15:restartNumberingAfterBreak="0">
    <w:nsid w:val="5F131FF4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3" w15:restartNumberingAfterBreak="0">
    <w:nsid w:val="69C44643"/>
    <w:multiLevelType w:val="multilevel"/>
    <w:tmpl w:val="6B12094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4" w15:restartNumberingAfterBreak="0">
    <w:nsid w:val="6E601726"/>
    <w:multiLevelType w:val="multilevel"/>
    <w:tmpl w:val="EF9E2574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5" w15:restartNumberingAfterBreak="0">
    <w:nsid w:val="74B51477"/>
    <w:multiLevelType w:val="multilevel"/>
    <w:tmpl w:val="A934D77C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4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6" w15:restartNumberingAfterBreak="0">
    <w:nsid w:val="7B5F49D7"/>
    <w:multiLevelType w:val="multilevel"/>
    <w:tmpl w:val="0416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7" w15:restartNumberingAfterBreak="0">
    <w:nsid w:val="7EDD3613"/>
    <w:multiLevelType w:val="multilevel"/>
    <w:tmpl w:val="4532DE72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num w:numId="1">
    <w:abstractNumId w:val="7"/>
  </w:num>
  <w:num w:numId="2">
    <w:abstractNumId w:val="11"/>
  </w:num>
  <w:num w:numId="3">
    <w:abstractNumId w:val="3"/>
  </w:num>
  <w:num w:numId="4">
    <w:abstractNumId w:val="17"/>
  </w:num>
  <w:num w:numId="5">
    <w:abstractNumId w:val="13"/>
  </w:num>
  <w:num w:numId="6">
    <w:abstractNumId w:val="16"/>
  </w:num>
  <w:num w:numId="7">
    <w:abstractNumId w:val="8"/>
  </w:num>
  <w:num w:numId="8">
    <w:abstractNumId w:val="1"/>
  </w:num>
  <w:num w:numId="9">
    <w:abstractNumId w:val="6"/>
  </w:num>
  <w:num w:numId="10">
    <w:abstractNumId w:val="0"/>
  </w:num>
  <w:num w:numId="11">
    <w:abstractNumId w:val="15"/>
  </w:num>
  <w:num w:numId="12">
    <w:abstractNumId w:val="14"/>
  </w:num>
  <w:num w:numId="13">
    <w:abstractNumId w:val="2"/>
  </w:num>
  <w:num w:numId="14">
    <w:abstractNumId w:val="10"/>
  </w:num>
  <w:num w:numId="15">
    <w:abstractNumId w:val="5"/>
  </w:num>
  <w:num w:numId="16">
    <w:abstractNumId w:val="12"/>
  </w:num>
  <w:num w:numId="17">
    <w:abstractNumId w:val="4"/>
  </w:num>
  <w:num w:numId="18">
    <w:abstractNumId w:val="9"/>
  </w:num>
  <w:num w:numId="19">
    <w:abstractNumId w:val="4"/>
  </w:num>
  <w:num w:numId="2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embedSystemFonts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E2BF8"/>
    <w:rsid w:val="0000536A"/>
    <w:rsid w:val="00010C94"/>
    <w:rsid w:val="00011A7E"/>
    <w:rsid w:val="00080AA2"/>
    <w:rsid w:val="000A2BFB"/>
    <w:rsid w:val="000B4005"/>
    <w:rsid w:val="000F0299"/>
    <w:rsid w:val="00111169"/>
    <w:rsid w:val="001A25E3"/>
    <w:rsid w:val="001C7A01"/>
    <w:rsid w:val="00232F60"/>
    <w:rsid w:val="00290019"/>
    <w:rsid w:val="002908D9"/>
    <w:rsid w:val="002D336A"/>
    <w:rsid w:val="003274E5"/>
    <w:rsid w:val="003328F5"/>
    <w:rsid w:val="00374B36"/>
    <w:rsid w:val="0037750D"/>
    <w:rsid w:val="00381644"/>
    <w:rsid w:val="00463AB4"/>
    <w:rsid w:val="004E0834"/>
    <w:rsid w:val="004F657F"/>
    <w:rsid w:val="00550536"/>
    <w:rsid w:val="0059301A"/>
    <w:rsid w:val="005D35E4"/>
    <w:rsid w:val="00616D7E"/>
    <w:rsid w:val="00623E87"/>
    <w:rsid w:val="00652148"/>
    <w:rsid w:val="00772123"/>
    <w:rsid w:val="007A4B3D"/>
    <w:rsid w:val="007E2985"/>
    <w:rsid w:val="0084167A"/>
    <w:rsid w:val="00845060"/>
    <w:rsid w:val="00860F50"/>
    <w:rsid w:val="008806C7"/>
    <w:rsid w:val="0091194C"/>
    <w:rsid w:val="009123FD"/>
    <w:rsid w:val="009C40FA"/>
    <w:rsid w:val="00A92AC7"/>
    <w:rsid w:val="00AC3B1F"/>
    <w:rsid w:val="00AD3724"/>
    <w:rsid w:val="00AD7490"/>
    <w:rsid w:val="00AE2BF8"/>
    <w:rsid w:val="00B15821"/>
    <w:rsid w:val="00B43979"/>
    <w:rsid w:val="00B53128"/>
    <w:rsid w:val="00B9480F"/>
    <w:rsid w:val="00B94A14"/>
    <w:rsid w:val="00BD3501"/>
    <w:rsid w:val="00C06B86"/>
    <w:rsid w:val="00C80215"/>
    <w:rsid w:val="00CA0CEF"/>
    <w:rsid w:val="00DB0139"/>
    <w:rsid w:val="00DF1DDA"/>
    <w:rsid w:val="00E81253"/>
    <w:rsid w:val="00F071FA"/>
    <w:rsid w:val="00F41655"/>
    <w:rsid w:val="00F43BE9"/>
    <w:rsid w:val="00F8504F"/>
    <w:rsid w:val="00FA2AF1"/>
    <w:rsid w:val="00FC76A4"/>
    <w:rsid w:val="00FD1C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291822D1"/>
  <w15:docId w15:val="{5D3D96C4-B840-47FB-B10A-87365ADA0F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E2BF8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AE2BF8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AE2BF8"/>
    <w:pPr>
      <w:numPr>
        <w:ilvl w:val="1"/>
        <w:numId w:val="17"/>
      </w:numPr>
      <w:spacing w:before="240" w:after="240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AE2BF8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AE2BF8"/>
    <w:pPr>
      <w:keepNext/>
      <w:numPr>
        <w:ilvl w:val="3"/>
        <w:numId w:val="17"/>
      </w:numPr>
      <w:tabs>
        <w:tab w:val="clear" w:pos="1800"/>
        <w:tab w:val="num" w:pos="1985"/>
      </w:tabs>
      <w:ind w:left="1985" w:hanging="905"/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AE2BF8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AE2BF8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AE2BF8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AE2BF8"/>
    <w:pPr>
      <w:ind w:left="0"/>
    </w:pPr>
  </w:style>
  <w:style w:type="paragraph" w:styleId="ndicedeilustraes">
    <w:name w:val="table of figures"/>
    <w:basedOn w:val="Normal"/>
    <w:next w:val="Normal"/>
    <w:semiHidden/>
    <w:rsid w:val="00AE2BF8"/>
  </w:style>
  <w:style w:type="paragraph" w:styleId="Sumrio2">
    <w:name w:val="toc 2"/>
    <w:basedOn w:val="Normal"/>
    <w:next w:val="Normal"/>
    <w:autoRedefine/>
    <w:uiPriority w:val="39"/>
    <w:rsid w:val="00AE2BF8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AE2BF8"/>
    <w:pPr>
      <w:ind w:left="480"/>
    </w:pPr>
  </w:style>
  <w:style w:type="character" w:styleId="Hyperlink">
    <w:name w:val="Hyperlink"/>
    <w:basedOn w:val="Fontepargpadro"/>
    <w:uiPriority w:val="99"/>
    <w:rsid w:val="00AE2BF8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AE2BF8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AE2BF8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AE2BF8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AE2BF8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AE2BF8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AE2BF8"/>
    <w:rPr>
      <w:sz w:val="16"/>
    </w:rPr>
  </w:style>
  <w:style w:type="character" w:styleId="Nmerodepgina">
    <w:name w:val="page number"/>
    <w:basedOn w:val="Fontepargpadro"/>
    <w:rsid w:val="00AE2BF8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AE2BF8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AE2BF8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AE2BF8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AE2BF8"/>
  </w:style>
  <w:style w:type="paragraph" w:styleId="Corpodetexto">
    <w:name w:val="Body Text"/>
    <w:basedOn w:val="Normal"/>
    <w:link w:val="CorpodetextoChar"/>
    <w:rsid w:val="00AE2BF8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AE2BF8"/>
    <w:rPr>
      <w:rFonts w:eastAsia="Arial Unicode MS"/>
    </w:rPr>
  </w:style>
  <w:style w:type="paragraph" w:customStyle="1" w:styleId="tabletext">
    <w:name w:val="tabletext"/>
    <w:basedOn w:val="Normal"/>
    <w:rsid w:val="00AE2BF8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AE2BF8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AE2BF8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AE2BF8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AE2BF8"/>
    <w:rPr>
      <w:rFonts w:ascii="Arial" w:hAnsi="Arial" w:cs="Arial"/>
      <w:szCs w:val="24"/>
    </w:rPr>
  </w:style>
  <w:style w:type="paragraph" w:styleId="Corpodetexto2">
    <w:name w:val="Body Text 2"/>
    <w:basedOn w:val="Normal"/>
    <w:link w:val="Corpodetexto2Char"/>
    <w:rsid w:val="00AE2BF8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AE2BF8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AE2BF8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AE2BF8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AE2BF8"/>
    <w:pPr>
      <w:widowControl w:val="0"/>
    </w:pPr>
    <w:rPr>
      <w:rFonts w:ascii="Arial" w:hAnsi="Arial"/>
      <w:color w:val="000000"/>
      <w:sz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ntTable" Target="fontTable.xm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%20(x86)\Default%20Company%20Name\Instalacao\PastaOrigem\TEMPLATE_UCS_OFICIAL_ALTERADO2.DOTX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F9AC25F-A311-424F-83CF-0756BB7948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TEMPLATE_UCS_OFICIAL_ALTERADO2.DOTX</Template>
  <TotalTime>6</TotalTime>
  <Pages>9</Pages>
  <Words>817</Words>
  <Characters>4415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5222</CharactersWithSpaces>
  <SharedDoc>false</SharedDoc>
  <HLinks>
    <vt:vector size="168" baseType="variant">
      <vt:variant>
        <vt:i4>1376307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_Toc398812913</vt:lpwstr>
      </vt:variant>
      <vt:variant>
        <vt:i4>1376307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_Toc398812912</vt:lpwstr>
      </vt:variant>
      <vt:variant>
        <vt:i4>1376307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_Toc398812911</vt:lpwstr>
      </vt:variant>
      <vt:variant>
        <vt:i4>1376307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_Toc398812910</vt:lpwstr>
      </vt:variant>
      <vt:variant>
        <vt:i4>1310771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_Toc398812909</vt:lpwstr>
      </vt:variant>
      <vt:variant>
        <vt:i4>1310771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_Toc398812908</vt:lpwstr>
      </vt:variant>
      <vt:variant>
        <vt:i4>1310771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_Toc398812907</vt:lpwstr>
      </vt:variant>
      <vt:variant>
        <vt:i4>1310771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_Toc398812906</vt:lpwstr>
      </vt:variant>
      <vt:variant>
        <vt:i4>1310771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_Toc398812905</vt:lpwstr>
      </vt:variant>
      <vt:variant>
        <vt:i4>1310771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_Toc398812904</vt:lpwstr>
      </vt:variant>
      <vt:variant>
        <vt:i4>1310771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_Toc398812903</vt:lpwstr>
      </vt:variant>
      <vt:variant>
        <vt:i4>1310771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_Toc398812902</vt:lpwstr>
      </vt:variant>
      <vt:variant>
        <vt:i4>1310771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_Toc398812901</vt:lpwstr>
      </vt:variant>
      <vt:variant>
        <vt:i4>1310771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_Toc398812900</vt:lpwstr>
      </vt:variant>
      <vt:variant>
        <vt:i4>1900594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_Toc398812899</vt:lpwstr>
      </vt:variant>
      <vt:variant>
        <vt:i4>1900594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_Toc398812898</vt:lpwstr>
      </vt:variant>
      <vt:variant>
        <vt:i4>1900594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_Toc398812897</vt:lpwstr>
      </vt:variant>
      <vt:variant>
        <vt:i4>1900594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_Toc398812896</vt:lpwstr>
      </vt:variant>
      <vt:variant>
        <vt:i4>1900594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_Toc398812895</vt:lpwstr>
      </vt:variant>
      <vt:variant>
        <vt:i4>1900594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_Toc398812894</vt:lpwstr>
      </vt:variant>
      <vt:variant>
        <vt:i4>1900594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_Toc398812893</vt:lpwstr>
      </vt:variant>
      <vt:variant>
        <vt:i4>1900594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_Toc398812892</vt:lpwstr>
      </vt:variant>
      <vt:variant>
        <vt:i4>1900594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_Toc398812891</vt:lpwstr>
      </vt:variant>
      <vt:variant>
        <vt:i4>1900594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_Toc398812890</vt:lpwstr>
      </vt:variant>
      <vt:variant>
        <vt:i4>1835058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_Toc398812889</vt:lpwstr>
      </vt:variant>
      <vt:variant>
        <vt:i4>1835058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_Toc398812888</vt:lpwstr>
      </vt:variant>
      <vt:variant>
        <vt:i4>1835058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_Toc398812887</vt:lpwstr>
      </vt:variant>
      <vt:variant>
        <vt:i4>1835058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_Toc398812886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Usuário do Windows</dc:creator>
  <cp:lastModifiedBy>Tavares Dos Santos, Alessandro</cp:lastModifiedBy>
  <cp:revision>5</cp:revision>
  <cp:lastPrinted>2014-11-08T02:47:00Z</cp:lastPrinted>
  <dcterms:created xsi:type="dcterms:W3CDTF">2014-11-08T02:47:00Z</dcterms:created>
  <dcterms:modified xsi:type="dcterms:W3CDTF">2021-04-14T19:04:00Z</dcterms:modified>
</cp:coreProperties>
</file>