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BF4" w:rsidRDefault="000E6BF4" w:rsidP="000E6BF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6BF4" w:rsidRDefault="000E6BF4" w:rsidP="000E6BF4">
      <w:pPr>
        <w:widowControl w:val="0"/>
        <w:rPr>
          <w:rFonts w:cs="Arial"/>
          <w:sz w:val="20"/>
        </w:rPr>
      </w:pPr>
    </w:p>
    <w:p w:rsidR="000E6BF4" w:rsidRDefault="000E6BF4" w:rsidP="000E6BF4">
      <w:pPr>
        <w:widowControl w:val="0"/>
        <w:rPr>
          <w:rFonts w:cs="Arial"/>
          <w:sz w:val="20"/>
        </w:rPr>
      </w:pPr>
    </w:p>
    <w:p w:rsidR="000E6BF4" w:rsidRDefault="000E6BF4" w:rsidP="000E6BF4">
      <w:pPr>
        <w:widowControl w:val="0"/>
        <w:rPr>
          <w:rFonts w:cs="Arial"/>
          <w:sz w:val="20"/>
        </w:rPr>
      </w:pPr>
    </w:p>
    <w:p w:rsidR="000E6BF4" w:rsidRDefault="000E6BF4" w:rsidP="000E6BF4">
      <w:pPr>
        <w:widowControl w:val="0"/>
        <w:rPr>
          <w:rFonts w:cs="Arial"/>
          <w:sz w:val="20"/>
        </w:rPr>
      </w:pPr>
    </w:p>
    <w:p w:rsidR="000E6BF4" w:rsidRDefault="000E6BF4" w:rsidP="000E6BF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6BF4" w:rsidRDefault="000E6BF4" w:rsidP="000E6BF4">
      <w:pPr>
        <w:widowControl w:val="0"/>
        <w:rPr>
          <w:rFonts w:cs="Arial"/>
          <w:sz w:val="20"/>
          <w:u w:val="single"/>
        </w:rPr>
      </w:pPr>
    </w:p>
    <w:p w:rsidR="000E6BF4" w:rsidRDefault="000E6BF4" w:rsidP="000E6BF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6BF4" w:rsidRDefault="000E6BF4" w:rsidP="000E6BF4">
      <w:pPr>
        <w:widowControl w:val="0"/>
        <w:rPr>
          <w:rFonts w:cs="Arial"/>
          <w:sz w:val="20"/>
        </w:rPr>
      </w:pPr>
    </w:p>
    <w:p w:rsidR="000E6BF4" w:rsidRDefault="000E6BF4" w:rsidP="000E6BF4">
      <w:pPr>
        <w:widowControl w:val="0"/>
        <w:rPr>
          <w:rFonts w:cs="Arial"/>
          <w:sz w:val="20"/>
        </w:rPr>
      </w:pPr>
    </w:p>
    <w:p w:rsidR="000E6BF4" w:rsidRDefault="000E6BF4" w:rsidP="000E6BF4">
      <w:pPr>
        <w:widowControl w:val="0"/>
        <w:rPr>
          <w:rFonts w:cs="Arial"/>
          <w:sz w:val="20"/>
        </w:rPr>
      </w:pPr>
    </w:p>
    <w:p w:rsidR="000E6BF4" w:rsidRDefault="000E6BF4" w:rsidP="000E6BF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6BF4" w:rsidRDefault="000E6BF4" w:rsidP="000E6BF4">
      <w:pPr>
        <w:widowControl w:val="0"/>
        <w:rPr>
          <w:rFonts w:cs="Arial"/>
          <w:sz w:val="20"/>
        </w:rPr>
      </w:pPr>
    </w:p>
    <w:p w:rsidR="000E6BF4" w:rsidRDefault="000E6BF4" w:rsidP="000E6BF4">
      <w:pPr>
        <w:widowControl w:val="0"/>
        <w:rPr>
          <w:rFonts w:cs="Arial"/>
          <w:sz w:val="20"/>
        </w:rPr>
      </w:pPr>
    </w:p>
    <w:p w:rsidR="000E6BF4" w:rsidRDefault="000E6BF4" w:rsidP="000E6BF4">
      <w:pPr>
        <w:widowControl w:val="0"/>
        <w:rPr>
          <w:rFonts w:cs="Arial"/>
        </w:rPr>
      </w:pPr>
    </w:p>
    <w:p w:rsidR="000E6BF4" w:rsidRDefault="000E6BF4" w:rsidP="000E6BF4">
      <w:pPr>
        <w:pStyle w:val="Capa"/>
        <w:rPr>
          <w:color w:val="FF9900"/>
        </w:rPr>
      </w:pPr>
      <w:r>
        <w:t>SINDRAPE</w:t>
      </w:r>
    </w:p>
    <w:p w:rsidR="000E6BF4" w:rsidRDefault="000E6BF4" w:rsidP="000E6BF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E6BF4" w:rsidRPr="000E6BF4" w:rsidRDefault="000E6BF4" w:rsidP="000E6BF4">
      <w:pPr>
        <w:widowControl w:val="0"/>
        <w:rPr>
          <w:color w:val="000080"/>
        </w:rPr>
      </w:pPr>
    </w:p>
    <w:p w:rsidR="000E6BF4" w:rsidRPr="000E6BF4" w:rsidRDefault="000E6BF4" w:rsidP="000E6BF4">
      <w:pPr>
        <w:widowControl w:val="0"/>
        <w:jc w:val="right"/>
        <w:rPr>
          <w:rFonts w:cs="Arial"/>
          <w:b/>
          <w:bCs/>
          <w:color w:val="000080"/>
        </w:rPr>
      </w:pPr>
    </w:p>
    <w:p w:rsidR="000E6BF4" w:rsidRDefault="000E6BF4" w:rsidP="000E6BF4">
      <w:pPr>
        <w:pStyle w:val="Capa"/>
      </w:pPr>
      <w:r>
        <w:t>UCS0216 - Manter Parâmetros do Adicional de Pós-graduação</w:t>
      </w:r>
    </w:p>
    <w:p w:rsidR="000E6BF4" w:rsidRDefault="000E6BF4" w:rsidP="000E6BF4">
      <w:pPr>
        <w:widowControl w:val="0"/>
        <w:rPr>
          <w:rFonts w:cs="Arial"/>
        </w:rPr>
      </w:pPr>
    </w:p>
    <w:p w:rsidR="000E6BF4" w:rsidRDefault="000E6BF4" w:rsidP="000E6BF4">
      <w:pPr>
        <w:widowControl w:val="0"/>
      </w:pPr>
    </w:p>
    <w:p w:rsidR="000E6BF4" w:rsidRDefault="000E6BF4" w:rsidP="000E6BF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E6BF4" w:rsidRPr="000E6BF4" w:rsidRDefault="000E6BF4" w:rsidP="000E6BF4">
      <w:pPr>
        <w:pStyle w:val="Corpodetexto3"/>
        <w:widowControl w:val="0"/>
        <w:spacing w:after="0"/>
        <w:rPr>
          <w:rFonts w:cs="Arial"/>
        </w:rPr>
      </w:pPr>
      <w:r w:rsidRPr="000E6BF4">
        <w:rPr>
          <w:rFonts w:cs="Arial"/>
        </w:rPr>
        <w:lastRenderedPageBreak/>
        <w:t>Histórico de Revisões</w:t>
      </w:r>
    </w:p>
    <w:p w:rsidR="000E6BF4" w:rsidRDefault="000E6BF4" w:rsidP="000E6BF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E6BF4" w:rsidTr="000E6BF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E6BF4" w:rsidTr="000E6BF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19/08/2008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0E6BF4" w:rsidTr="000E6BF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01/09/2008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Remoção do fluxo de alteração</w:t>
            </w:r>
          </w:p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Remoção das regras de negócio de validação de pagamento nos fluxos de alteração e exclusão.</w:t>
            </w:r>
          </w:p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Inclusão de regra de negócio 2.1.42.1 para validação nos fluxos de alteração e exclusão.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0000FF"/>
                <w:lang w:val="en-US"/>
              </w:rPr>
            </w:pPr>
            <w:r>
              <w:rPr>
                <w:rFonts w:cs="Arial"/>
                <w:color w:val="0000FF"/>
                <w:lang w:val="en-US"/>
              </w:rPr>
              <w:t xml:space="preserve">Tiago </w:t>
            </w:r>
            <w:proofErr w:type="spellStart"/>
            <w:r>
              <w:rPr>
                <w:rFonts w:cs="Arial"/>
                <w:color w:val="0000FF"/>
                <w:lang w:val="en-US"/>
              </w:rPr>
              <w:t>Schraiber</w:t>
            </w:r>
            <w:proofErr w:type="spellEnd"/>
          </w:p>
        </w:tc>
      </w:tr>
      <w:tr w:rsidR="000E6BF4" w:rsidTr="000E6BF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FF00FF"/>
              </w:rPr>
            </w:pPr>
            <w:r>
              <w:rPr>
                <w:rFonts w:cs="Arial"/>
                <w:color w:val="FF00FF"/>
              </w:rPr>
              <w:t>03/12/2008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FF00FF"/>
              </w:rPr>
            </w:pPr>
            <w:r>
              <w:rPr>
                <w:rFonts w:cs="Arial"/>
                <w:color w:val="FF00FF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FF00FF"/>
              </w:rPr>
            </w:pPr>
            <w:r>
              <w:rPr>
                <w:rFonts w:cs="Arial"/>
                <w:color w:val="FF00FF"/>
              </w:rPr>
              <w:t xml:space="preserve">Remoção da </w:t>
            </w:r>
            <w:proofErr w:type="gramStart"/>
            <w:r>
              <w:rPr>
                <w:rFonts w:cs="Arial"/>
                <w:color w:val="FF00FF"/>
              </w:rPr>
              <w:t>RGN2.</w:t>
            </w:r>
            <w:proofErr w:type="gramEnd"/>
            <w:r>
              <w:rPr>
                <w:rFonts w:cs="Arial"/>
                <w:color w:val="FF00FF"/>
              </w:rPr>
              <w:t>1.42.1</w:t>
            </w:r>
          </w:p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FF00FF"/>
              </w:rPr>
            </w:pPr>
            <w:r>
              <w:rPr>
                <w:rFonts w:cs="Arial"/>
                <w:color w:val="FF00FF"/>
              </w:rPr>
              <w:t>Inclusão das regras de negócio de validação de pagamento nos fluxos de alteração e exclusão.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  <w:color w:val="FF00FF"/>
              </w:rPr>
            </w:pPr>
            <w:r>
              <w:rPr>
                <w:rFonts w:cs="Arial"/>
                <w:color w:val="FF00FF"/>
              </w:rPr>
              <w:t xml:space="preserve">Tiago </w:t>
            </w:r>
            <w:proofErr w:type="spellStart"/>
            <w:r>
              <w:rPr>
                <w:rFonts w:cs="Arial"/>
                <w:color w:val="FF00FF"/>
              </w:rPr>
              <w:t>Schraiber</w:t>
            </w:r>
            <w:proofErr w:type="spellEnd"/>
          </w:p>
        </w:tc>
      </w:tr>
      <w:tr w:rsidR="000E6BF4" w:rsidTr="000E6BF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Default="000E6BF4" w:rsidP="000E6BF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E6BF4" w:rsidRDefault="000E6BF4" w:rsidP="000E6BF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E6BF4" w:rsidRPr="000E6BF4" w:rsidRDefault="000E6BF4" w:rsidP="000E6BF4">
      <w:pPr>
        <w:pStyle w:val="Corpodetexto3"/>
        <w:widowControl w:val="0"/>
        <w:spacing w:after="0"/>
        <w:jc w:val="left"/>
        <w:rPr>
          <w:rFonts w:cs="Arial"/>
        </w:rPr>
      </w:pPr>
      <w:r w:rsidRPr="000E6BF4">
        <w:rPr>
          <w:rFonts w:cs="Arial"/>
        </w:rPr>
        <w:lastRenderedPageBreak/>
        <w:t>Índice</w:t>
      </w:r>
    </w:p>
    <w:p w:rsidR="000E6BF4" w:rsidRPr="000E6BF4" w:rsidRDefault="000E6BF4" w:rsidP="000E6BF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A0D8C" w:rsidRDefault="000E6B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1515" w:history="1">
        <w:r w:rsidR="001A0D8C" w:rsidRPr="002B4C5A">
          <w:rPr>
            <w:rStyle w:val="Hyperlink"/>
            <w:noProof/>
          </w:rPr>
          <w:t>1.</w:t>
        </w:r>
        <w:r w:rsidR="001A0D8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A0D8C" w:rsidRPr="002B4C5A">
          <w:rPr>
            <w:rStyle w:val="Hyperlink"/>
            <w:noProof/>
          </w:rPr>
          <w:t>Pacote/Caso de Uso</w:t>
        </w:r>
        <w:r w:rsidR="001A0D8C">
          <w:rPr>
            <w:noProof/>
            <w:webHidden/>
          </w:rPr>
          <w:tab/>
        </w:r>
        <w:r w:rsidR="001A0D8C">
          <w:rPr>
            <w:noProof/>
            <w:webHidden/>
          </w:rPr>
          <w:fldChar w:fldCharType="begin"/>
        </w:r>
        <w:r w:rsidR="001A0D8C">
          <w:rPr>
            <w:noProof/>
            <w:webHidden/>
          </w:rPr>
          <w:instrText xml:space="preserve"> PAGEREF _Toc404261515 \h </w:instrText>
        </w:r>
        <w:r w:rsidR="001A0D8C">
          <w:rPr>
            <w:noProof/>
            <w:webHidden/>
          </w:rPr>
        </w:r>
        <w:r w:rsidR="001A0D8C">
          <w:rPr>
            <w:noProof/>
            <w:webHidden/>
          </w:rPr>
          <w:fldChar w:fldCharType="separate"/>
        </w:r>
        <w:r w:rsidR="001A0D8C">
          <w:rPr>
            <w:noProof/>
            <w:webHidden/>
          </w:rPr>
          <w:t>4</w:t>
        </w:r>
        <w:r w:rsidR="001A0D8C"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16" w:history="1">
        <w:r w:rsidRPr="002B4C5A">
          <w:rPr>
            <w:rStyle w:val="Hyperlink"/>
            <w:noProof/>
          </w:rPr>
          <w:t>Manter Parâmetros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17" w:history="1">
        <w:r w:rsidRPr="002B4C5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18" w:history="1">
        <w:r w:rsidRPr="002B4C5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19" w:history="1">
        <w:r w:rsidRPr="002B4C5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20" w:history="1">
        <w:r w:rsidRPr="002B4C5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21" w:history="1">
        <w:r w:rsidRPr="002B4C5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22" w:history="1">
        <w:r w:rsidRPr="002B4C5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23" w:history="1">
        <w:r w:rsidRPr="002B4C5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24" w:history="1">
        <w:r w:rsidRPr="002B4C5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Incluir Parâmetros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25" w:history="1">
        <w:r w:rsidRPr="002B4C5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26" w:history="1">
        <w:r w:rsidRPr="002B4C5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Alterar Parâmetros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27" w:history="1">
        <w:r w:rsidRPr="002B4C5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28" w:history="1">
        <w:r w:rsidRPr="002B4C5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29" w:history="1">
        <w:r w:rsidRPr="002B4C5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Excluir Parâmetros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30" w:history="1">
        <w:r w:rsidRPr="002B4C5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31" w:history="1">
        <w:r w:rsidRPr="002B4C5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Listar Parâmetros do Adicional de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32" w:history="1">
        <w:r w:rsidRPr="002B4C5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33" w:history="1">
        <w:r w:rsidRPr="002B4C5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0D8C" w:rsidRDefault="001A0D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1534" w:history="1">
        <w:r w:rsidRPr="002B4C5A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4C5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E6BF4" w:rsidRDefault="000E6BF4" w:rsidP="000E6BF4">
      <w:pPr>
        <w:pStyle w:val="Sumrio1"/>
      </w:pPr>
      <w:r>
        <w:fldChar w:fldCharType="end"/>
      </w:r>
    </w:p>
    <w:p w:rsidR="000E6BF4" w:rsidRDefault="000E6BF4" w:rsidP="000E6BF4">
      <w:pPr>
        <w:widowControl w:val="0"/>
        <w:rPr>
          <w:rFonts w:cs="Arial"/>
          <w:b/>
          <w:bCs/>
          <w:color w:val="000000"/>
        </w:rPr>
      </w:pPr>
    </w:p>
    <w:p w:rsidR="000E6BF4" w:rsidRDefault="000E6BF4" w:rsidP="000E6BF4">
      <w:pPr>
        <w:pStyle w:val="Heading"/>
        <w:rPr>
          <w:rFonts w:cs="Arial"/>
          <w:szCs w:val="24"/>
          <w:lang w:val="pt-BR"/>
        </w:rPr>
      </w:pPr>
    </w:p>
    <w:p w:rsidR="000E6BF4" w:rsidRDefault="000E6BF4" w:rsidP="000E6BF4">
      <w:pPr>
        <w:pStyle w:val="Heading"/>
      </w:pPr>
    </w:p>
    <w:p w:rsidR="000E6BF4" w:rsidRDefault="000E6BF4" w:rsidP="000E6BF4">
      <w:pPr>
        <w:pStyle w:val="Heading"/>
        <w:jc w:val="center"/>
      </w:pPr>
    </w:p>
    <w:p w:rsidR="000E6BF4" w:rsidRDefault="000E6BF4" w:rsidP="000E6BF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E6BF4" w:rsidRDefault="000E6BF4" w:rsidP="000E6BF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1515"/>
      <w:r>
        <w:lastRenderedPageBreak/>
        <w:t>Pacote/Caso de Uso</w:t>
      </w:r>
      <w:bookmarkEnd w:id="1"/>
    </w:p>
    <w:p w:rsidR="000E6BF4" w:rsidRDefault="000E6BF4" w:rsidP="000E6BF4"/>
    <w:p w:rsidR="000E6BF4" w:rsidRDefault="000E6BF4" w:rsidP="0055025E">
      <w:pPr>
        <w:pStyle w:val="Subttulo"/>
      </w:pPr>
      <w:bookmarkStart w:id="2" w:name="_Toc404261516"/>
      <w:r>
        <w:t>Manter Parâmetros do Adicional de Pós-graduação</w:t>
      </w:r>
      <w:bookmarkEnd w:id="2"/>
      <w:r>
        <w:t xml:space="preserve"> </w:t>
      </w:r>
    </w:p>
    <w:p w:rsidR="000E6BF4" w:rsidRDefault="000E6BF4" w:rsidP="000E6BF4">
      <w:pPr>
        <w:widowControl w:val="0"/>
        <w:ind w:left="902"/>
        <w:rPr>
          <w:rFonts w:cs="Arial"/>
          <w:b/>
          <w:bCs/>
          <w:color w:val="FF0000"/>
        </w:rPr>
      </w:pPr>
    </w:p>
    <w:p w:rsidR="000E6BF4" w:rsidRPr="001A0D8C" w:rsidRDefault="000E6BF4" w:rsidP="001A0D8C">
      <w:pPr>
        <w:pStyle w:val="Ttulo2"/>
      </w:pPr>
      <w:bookmarkStart w:id="3" w:name="_Toc404261517"/>
      <w:r w:rsidRPr="001A0D8C">
        <w:t>Descrição</w:t>
      </w:r>
      <w:bookmarkEnd w:id="3"/>
    </w:p>
    <w:p w:rsidR="000E6BF4" w:rsidRDefault="000E6BF4" w:rsidP="000E6BF4">
      <w:pPr>
        <w:pStyle w:val="Recuodecorpodetexto2"/>
        <w:widowControl w:val="0"/>
        <w:ind w:left="1620" w:firstLine="0"/>
        <w:rPr>
          <w:sz w:val="24"/>
        </w:rPr>
      </w:pPr>
    </w:p>
    <w:p w:rsidR="000E6BF4" w:rsidRDefault="000E6BF4" w:rsidP="000E6BF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Definir os parâmetros para pagamento automático do adicional de pós-graduação.</w:t>
      </w:r>
    </w:p>
    <w:p w:rsidR="000E6BF4" w:rsidRDefault="000E6BF4" w:rsidP="000E6BF4">
      <w:pPr>
        <w:pStyle w:val="Recuodecorpodetexto2"/>
        <w:widowControl w:val="0"/>
        <w:ind w:left="1620" w:firstLine="0"/>
        <w:rPr>
          <w:sz w:val="24"/>
        </w:rPr>
      </w:pPr>
    </w:p>
    <w:p w:rsidR="000E6BF4" w:rsidRPr="001A0D8C" w:rsidRDefault="000E6BF4" w:rsidP="001A0D8C">
      <w:pPr>
        <w:pStyle w:val="Ttulo2"/>
      </w:pPr>
      <w:bookmarkStart w:id="4" w:name="_Toc404261518"/>
      <w:r w:rsidRPr="001A0D8C">
        <w:t>Requisitos atendidos</w:t>
      </w:r>
      <w:bookmarkEnd w:id="4"/>
    </w:p>
    <w:p w:rsidR="000E6BF4" w:rsidRDefault="000E6BF4" w:rsidP="000E6BF4"/>
    <w:p w:rsidR="000E6BF4" w:rsidRDefault="000E6BF4" w:rsidP="000E6BF4">
      <w:pPr>
        <w:pStyle w:val="Recuodecorpodetexto"/>
        <w:ind w:left="1260"/>
      </w:pPr>
      <w:r>
        <w:t>R</w:t>
      </w:r>
      <w:bookmarkStart w:id="5" w:name="_Toc187467951"/>
      <w:r>
        <w:t>9 - Adicional de pós-graduação</w:t>
      </w:r>
      <w:bookmarkEnd w:id="5"/>
    </w:p>
    <w:p w:rsidR="000E6BF4" w:rsidRDefault="000E6BF4" w:rsidP="000E6BF4"/>
    <w:p w:rsidR="000E6BF4" w:rsidRDefault="000E6BF4" w:rsidP="000E6BF4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404261519"/>
      <w:r>
        <w:t>Conceito</w:t>
      </w:r>
      <w:bookmarkEnd w:id="6"/>
      <w:r>
        <w:tab/>
      </w:r>
    </w:p>
    <w:p w:rsidR="000E6BF4" w:rsidRDefault="000E6BF4" w:rsidP="000E6BF4"/>
    <w:p w:rsidR="000E6BF4" w:rsidRDefault="000E6BF4" w:rsidP="001A0D8C">
      <w:pPr>
        <w:pStyle w:val="Ttulo2"/>
      </w:pPr>
      <w:bookmarkStart w:id="7" w:name="_Toc404261520"/>
      <w:r w:rsidRPr="001A0D8C">
        <w:t>Conceitos principais</w:t>
      </w:r>
      <w:bookmarkEnd w:id="7"/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5"/>
        <w:gridCol w:w="4319"/>
      </w:tblGrid>
      <w:tr w:rsidR="000E6BF4" w:rsidTr="0055025E">
        <w:tc>
          <w:tcPr>
            <w:tcW w:w="4605" w:type="dxa"/>
          </w:tcPr>
          <w:p w:rsidR="000E6BF4" w:rsidRDefault="000E6BF4" w:rsidP="0055025E">
            <w:pPr>
              <w:pStyle w:val="Corpodetexto"/>
              <w:rPr>
                <w:rFonts w:ascii="Arial" w:hAnsi="Arial" w:cs="Arial"/>
                <w:b/>
                <w:bCs/>
                <w:sz w:val="24"/>
              </w:rPr>
            </w:pPr>
            <w:bookmarkStart w:id="8" w:name="_Toc181691758"/>
            <w:r>
              <w:rPr>
                <w:rFonts w:ascii="Arial" w:hAnsi="Arial" w:cs="Arial"/>
                <w:b/>
                <w:bCs/>
                <w:sz w:val="24"/>
              </w:rPr>
              <w:t>Adicional de pós-graduação: parâmetros</w:t>
            </w:r>
            <w:bookmarkEnd w:id="8"/>
          </w:p>
        </w:tc>
        <w:tc>
          <w:tcPr>
            <w:tcW w:w="4606" w:type="dxa"/>
          </w:tcPr>
          <w:p w:rsidR="000E6BF4" w:rsidRDefault="000E6BF4" w:rsidP="0055025E">
            <w:pPr>
              <w:pStyle w:val="Corpodetex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</w:rPr>
              <w:t>Parâmetros para pagamento do adicional de pós-graduação de forma automática.</w:t>
            </w:r>
          </w:p>
        </w:tc>
      </w:tr>
    </w:tbl>
    <w:p w:rsidR="000E6BF4" w:rsidRDefault="000E6BF4" w:rsidP="000E6BF4">
      <w:pPr>
        <w:pStyle w:val="Cabealho"/>
        <w:rPr>
          <w:rFonts w:cs="Arial"/>
        </w:rPr>
      </w:pPr>
    </w:p>
    <w:p w:rsidR="000E6BF4" w:rsidRDefault="000E6BF4" w:rsidP="000E6BF4">
      <w:pPr>
        <w:rPr>
          <w:rFonts w:cs="Arial"/>
        </w:rPr>
      </w:pPr>
    </w:p>
    <w:p w:rsidR="000E6BF4" w:rsidRDefault="000E6BF4" w:rsidP="001A0D8C">
      <w:pPr>
        <w:pStyle w:val="Ttulo2"/>
      </w:pPr>
      <w:bookmarkStart w:id="9" w:name="_Toc404261521"/>
      <w:r>
        <w:t>Conceitos associados</w:t>
      </w:r>
      <w:bookmarkEnd w:id="9"/>
    </w:p>
    <w:p w:rsidR="000E6BF4" w:rsidRDefault="000E6BF4" w:rsidP="000E6BF4">
      <w:pPr>
        <w:pStyle w:val="Cabealho"/>
        <w:rPr>
          <w:rFonts w:cs="Arial"/>
        </w:rPr>
      </w:pPr>
    </w:p>
    <w:p w:rsidR="000E6BF4" w:rsidRDefault="000E6BF4" w:rsidP="000E6BF4">
      <w:pPr>
        <w:pStyle w:val="Cabealho"/>
        <w:ind w:firstLine="360"/>
        <w:rPr>
          <w:rFonts w:cs="Arial"/>
        </w:rPr>
      </w:pPr>
      <w:r>
        <w:rPr>
          <w:rFonts w:cs="Arial"/>
        </w:rPr>
        <w:t>Não se aplica.</w:t>
      </w:r>
    </w:p>
    <w:p w:rsidR="000E6BF4" w:rsidRDefault="000E6BF4" w:rsidP="000E6BF4">
      <w:pPr>
        <w:rPr>
          <w:rFonts w:eastAsia="Arial Unicode MS"/>
        </w:rPr>
      </w:pPr>
    </w:p>
    <w:p w:rsidR="000E6BF4" w:rsidRDefault="000E6BF4" w:rsidP="000E6BF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261522"/>
      <w:r>
        <w:lastRenderedPageBreak/>
        <w:t>Diagrama</w:t>
      </w:r>
      <w:bookmarkEnd w:id="10"/>
    </w:p>
    <w:p w:rsidR="000E6BF4" w:rsidRDefault="000E6BF4" w:rsidP="000E6BF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E6BF4" w:rsidRDefault="000E6BF4" w:rsidP="000E6BF4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</w:rPr>
        <w:t xml:space="preserve"> </w:t>
      </w:r>
    </w:p>
    <w:p w:rsidR="000E6BF4" w:rsidRDefault="0055025E" w:rsidP="000E6BF4">
      <w:pPr>
        <w:widowControl w:val="0"/>
        <w:ind w:left="2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6F1BD0AF" wp14:editId="1921B8CF">
                <wp:simplePos x="0" y="0"/>
                <wp:positionH relativeFrom="column">
                  <wp:posOffset>871855</wp:posOffset>
                </wp:positionH>
                <wp:positionV relativeFrom="paragraph">
                  <wp:posOffset>187960</wp:posOffset>
                </wp:positionV>
                <wp:extent cx="4352925" cy="4924425"/>
                <wp:effectExtent l="0" t="0" r="9525" b="9525"/>
                <wp:wrapNone/>
                <wp:docPr id="36" name="Tela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65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509800" y="1364691"/>
                            <a:ext cx="151447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5025E" w:rsidRDefault="0055025E" w:rsidP="005502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89535"/>
                            <a:ext cx="4266565" cy="48285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3055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025E" w:rsidRDefault="0055025E" w:rsidP="0055025E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311965" y="415926"/>
                            <a:ext cx="2762830" cy="380365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28955" y="211582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52780" y="236347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83870" y="241935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52780" y="241935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17525" y="2611120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52780" y="2611120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51485" y="2835910"/>
                            <a:ext cx="426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025E" w:rsidRDefault="0055025E" w:rsidP="005502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436942" y="601848"/>
                            <a:ext cx="1514620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403141" y="563413"/>
                            <a:ext cx="152452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637070" y="699662"/>
                            <a:ext cx="114363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025E" w:rsidRDefault="0055025E" w:rsidP="0055025E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</w:t>
                              </w:r>
                            </w:p>
                            <w:p w:rsidR="0055025E" w:rsidRDefault="0055025E" w:rsidP="0055025E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Adicional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</w:p>
                            <w:p w:rsidR="0055025E" w:rsidRPr="007D4C9D" w:rsidRDefault="0055025E" w:rsidP="005502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Pós-Graduação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877570" y="2509520"/>
                            <a:ext cx="43439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480397" y="1343084"/>
                            <a:ext cx="152400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5025E" w:rsidRDefault="0055025E" w:rsidP="005502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84260" y="1478974"/>
                            <a:ext cx="120078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025E" w:rsidRDefault="0055025E" w:rsidP="0055025E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</w:t>
                              </w:r>
                            </w:p>
                            <w:p w:rsidR="0055025E" w:rsidRDefault="0055025E" w:rsidP="0055025E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Adicional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</w:p>
                            <w:p w:rsidR="0055025E" w:rsidRDefault="0055025E" w:rsidP="0055025E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Pós-Graduação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66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541661" y="2274819"/>
                            <a:ext cx="151447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5025E" w:rsidRPr="007D4C9D" w:rsidRDefault="0055025E" w:rsidP="0055025E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  <w:rPr>
                                  <w:b/>
                                </w:rPr>
                              </w:pPr>
                              <w:r w:rsidRPr="007D4C9D">
                                <w:rPr>
                                  <w:rFonts w:ascii="Arial" w:eastAsia="Times New Roman" w:hAnsi="Arial"/>
                                  <w:b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506515" y="2244725"/>
                            <a:ext cx="152400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5025E" w:rsidRDefault="0055025E" w:rsidP="0055025E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</w:pPr>
                              <w:r>
                                <w:rPr>
                                  <w:rFonts w:ascii="Arial" w:eastAsia="Times New Roman" w:hAnsi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740195" y="2380615"/>
                            <a:ext cx="117538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025E" w:rsidRDefault="0055025E" w:rsidP="0055025E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</w:t>
                              </w:r>
                            </w:p>
                            <w:p w:rsidR="0055025E" w:rsidRDefault="0055025E" w:rsidP="0055025E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Adicional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</w:p>
                            <w:p w:rsidR="0055025E" w:rsidRDefault="0055025E" w:rsidP="0055025E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Pós-Graduação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67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470679" y="3215374"/>
                            <a:ext cx="151447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5025E" w:rsidRDefault="0055025E" w:rsidP="0055025E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  <w:r>
                                <w:rPr>
                                  <w:rFonts w:ascii="Arial" w:eastAsia="Times New Roman" w:hAnsi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461154" y="3191557"/>
                            <a:ext cx="152400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5025E" w:rsidRDefault="0055025E" w:rsidP="0055025E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  <w:r>
                                <w:rPr>
                                  <w:rFonts w:ascii="Arial" w:eastAsia="Times New Roman" w:hAnsi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74956" y="3347325"/>
                            <a:ext cx="121348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025E" w:rsidRDefault="0055025E" w:rsidP="0055025E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</w:t>
                              </w:r>
                            </w:p>
                            <w:p w:rsidR="0055025E" w:rsidRDefault="0055025E" w:rsidP="0055025E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Adicional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</w:p>
                            <w:p w:rsidR="0055025E" w:rsidRDefault="0055025E" w:rsidP="0055025E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Pós-Graduação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6" o:spid="_x0000_s1026" editas="canvas" style="position:absolute;left:0;text-align:left;margin-left:68.65pt;margin-top:14.8pt;width:342.75pt;height:387.75pt;z-index:251659264" coordsize="43529,49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3529;height:49244;visibility:visible;mso-wrap-style:square">
                  <v:fill o:detectmouseclick="t"/>
                  <v:path o:connecttype="none"/>
                </v:shape>
                <v:oval id="Oval 17" o:spid="_x0000_s1028" style="position:absolute;left:25098;top:13646;width:15144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nPcQA&#10;AADcAAAADwAAAGRycy9kb3ducmV2LnhtbESPT4vCMBTE7wt+h/AEb2uq4h+qUWRZwcsKuioeH82z&#10;LTYvJYm1++2NIOxxmJnfMItVayrRkPOlZQWDfgKCOLO65FzB8XfzOQPhA7LGyjIp+CMPq2XnY4Gp&#10;tg/eU3MIuYgQ9ikqKEKoUyl9VpBB37c1cfSu1hkMUbpcaoePCDeVHCbJRBosOS4UWNNXQdntcDcK&#10;2u/pyQ2aaUa75Ccfn8vT7jLaKNXrtus5iEBt+A+/21utYDgZw+tMPAJ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pz3EAAAA3AAAAA8AAAAAAAAAAAAAAAAAmAIAAGRycy9k&#10;b3ducmV2LnhtbFBLBQYAAAAABAAEAPUAAACJAwAAAAA=&#10;" fillcolor="#c0bfc0" strokecolor="#c0bfc0" strokeweight=".0005mm">
                  <v:textbox>
                    <w:txbxContent>
                      <w:p w:rsidR="0055025E" w:rsidRDefault="0055025E" w:rsidP="0055025E"/>
                    </w:txbxContent>
                  </v:textbox>
                </v:oval>
                <v:rect id="Rectangle 5" o:spid="_x0000_s1029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30" style="position:absolute;top:895;width:42665;height:48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1" style="position:absolute;left:558;top:558;width:6306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4176,213995;630555,56314;630555,0" o:connectangles="0,0,0,0"/>
                </v:shape>
                <v:rect id="Rectangle 8" o:spid="_x0000_s1032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55025E" w:rsidRDefault="0055025E" w:rsidP="0055025E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3" style="position:absolute;left:13119;top:4159;width:27628;height:38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4" style="position:absolute;left:5289;top:21158;width:2477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5" style="position:absolute;visibility:visible;mso-wrap-style:square" from="6527,23634" to="6527,26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6" style="position:absolute;visibility:visible;mso-wrap-style:square" from="4838,24193" to="6527,24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7" style="position:absolute;flip:x;visibility:visible;mso-wrap-style:square" from="6527,24193" to="8324,24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8" style="position:absolute;flip:x;visibility:visible;mso-wrap-style:square" from="5175,26111" to="6527,28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9" style="position:absolute;visibility:visible;mso-wrap-style:square" from="6527,26111" to="7988,28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40" style="position:absolute;left:4514;top:28359;width:426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55025E" w:rsidRDefault="0055025E" w:rsidP="0055025E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1" style="position:absolute;left:14369;top:6018;width:15146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2" style="position:absolute;left:14031;top:5634;width:15245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3" style="position:absolute;left:16370;top:6996;width:11437;height:72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eYRMMA&#10;AADbAAAADwAAAGRycy9kb3ducmV2LnhtbESP3WoCMRSE7wu+QzhC72p2pYiuRtGCKAUv/HmAw+a4&#10;Wd2cbJOo69s3hYKXw8x8w8wWnW3EnXyoHSvIBxkI4tLpmisFp+P6YwwiRGSNjWNS8KQAi3nvbYaF&#10;dg/e0/0QK5EgHApUYGJsCylDachiGLiWOHln5y3GJH0ltcdHgttGDrNsJC3WnBYMtvRlqLweblYB&#10;rTb7yWUZzE76POS779Hkc/Oj1Hu/W05BROriK/zf3moFwxz+vqQfIO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eYRMMAAADbAAAADwAAAAAAAAAAAAAAAACYAgAAZHJzL2Rv&#10;d25yZXYueG1sUEsFBgAAAAAEAAQA9QAAAIgDAAAAAA==&#10;" filled="f" stroked="f">
                  <v:textbox inset="0,0,0,0">
                    <w:txbxContent>
                      <w:p w:rsidR="0055025E" w:rsidRDefault="0055025E" w:rsidP="0055025E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</w:t>
                        </w:r>
                      </w:p>
                      <w:p w:rsidR="0055025E" w:rsidRDefault="0055025E" w:rsidP="0055025E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Adicional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</w:p>
                      <w:p w:rsidR="0055025E" w:rsidRPr="007D4C9D" w:rsidRDefault="0055025E" w:rsidP="0055025E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Pós-Graduação</w:t>
                        </w:r>
                        <w:proofErr w:type="spellEnd"/>
                      </w:p>
                    </w:txbxContent>
                  </v:textbox>
                </v:rect>
                <v:line id="Line 33" o:spid="_x0000_s1044" style="position:absolute;visibility:visible;mso-wrap-style:square" from="8775,25095" to="13119,25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uIUcMAAADbAAAADwAAAGRycy9kb3ducmV2LnhtbESPQWvCQBSE74X+h+UVvNVNoxWJbkIQ&#10;BEtPxl56e2Sf2WD2bchuTeyv7wpCj8PMfMNsi8l24kqDbx0reJsnIIhrp1tuFHyd9q9rED4ga+wc&#10;k4IbeSjy56ctZtqNfKRrFRoRIewzVGBC6DMpfW3Iop+7njh6ZzdYDFEOjdQDjhFuO5kmyUpabDku&#10;GOxpZ6i+VD9Wwbf5dHY3pQu/ssuyCmP6W36kSs1epnIDItAU/sOP9kErWLzD/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biFHDAAAA2wAAAA8AAAAAAAAAAAAA&#10;AAAAoQIAAGRycy9kb3ducmV2LnhtbFBLBQYAAAAABAAEAPkAAACRAwAAAAA=&#10;" strokeweight=".0005mm"/>
                <v:oval id="Oval 18" o:spid="_x0000_s1045" style="position:absolute;left:24803;top:13430;width:15240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o5MMQA&#10;AADcAAAADwAAAGRycy9kb3ducmV2LnhtbESP3WoCMRSE7wt9h3CE3kjNdlFpt0YpBX+uFG0f4LA5&#10;3WzdnCxJqvHtjSD0cpiZb5jZItlOnMiH1rGCl1EBgrh2uuVGwffX8vkVRIjIGjvHpOBCARbzx4cZ&#10;VtqdeU+nQ2xEhnCoUIGJsa+kDLUhi2HkeuLs/ThvMWbpG6k9njPcdrIsiqm02HJeMNjTp6H6ePiz&#10;CvwYt2W9sl073g3XnFZp+TsxSj0N0sc7iEgp/ofv7Y1WUE7e4HYmHw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KOTDEAAAA3AAAAA8AAAAAAAAAAAAAAAAAmAIAAGRycy9k&#10;b3ducmV2LnhtbFBLBQYAAAAABAAEAPUAAACJAwAAAAA=&#10;" fillcolor="#fcf2e3" strokeweight=".0005mm">
                  <v:textbox>
                    <w:txbxContent>
                      <w:p w:rsidR="0055025E" w:rsidRDefault="0055025E" w:rsidP="0055025E"/>
                    </w:txbxContent>
                  </v:textbox>
                </v:oval>
                <v:rect id="Rectangle 19" o:spid="_x0000_s1046" style="position:absolute;left:26842;top:14789;width:12008;height:72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W0EsIA&#10;AADcAAAADwAAAGRycy9kb3ducmV2LnhtbERP3WrCMBS+F3yHcITdaVoZZXbGUgfDMfDCnwc4NGdN&#10;tTmpSabd2y8Xg11+fP/rarS9uJMPnWMF+SIDQdw43XGr4Hx6n7+ACBFZY++YFPxQgGoznayx1O7B&#10;B7ofYytSCIcSFZgYh1LK0BiyGBZuIE7cl/MWY4K+ldrjI4XbXi6zrJAWO04NBgd6M9Rcj99WAW13&#10;h9WlDmYvfR7y/Wexet7dlHqajfUriEhj/Bf/uT+0gmWR5qcz6QjIz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hbQSwgAAANwAAAAPAAAAAAAAAAAAAAAAAJgCAABkcnMvZG93&#10;bnJldi54bWxQSwUGAAAAAAQABAD1AAAAhwMAAAAA&#10;" filled="f" stroked="f">
                  <v:textbox inset="0,0,0,0">
                    <w:txbxContent>
                      <w:p w:rsidR="0055025E" w:rsidRDefault="0055025E" w:rsidP="0055025E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</w:t>
                        </w:r>
                      </w:p>
                      <w:p w:rsidR="0055025E" w:rsidRDefault="0055025E" w:rsidP="0055025E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Adicional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</w:p>
                      <w:p w:rsidR="0055025E" w:rsidRDefault="0055025E" w:rsidP="0055025E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Pós-Graduação</w:t>
                        </w:r>
                        <w:proofErr w:type="spellEnd"/>
                      </w:p>
                    </w:txbxContent>
                  </v:textbox>
                </v:rect>
                <v:oval id="Oval 17" o:spid="_x0000_s1047" style="position:absolute;left:15416;top:22748;width:15145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45SsUA&#10;AADcAAAADwAAAGRycy9kb3ducmV2LnhtbESPT4vCMBTE74LfITzBm6YqW5euUUQUvKyw/ln2+Gie&#10;bbF5KUms9dtvFhY8DjPzG2ax6kwtWnK+sqxgMk5AEOdWV1woOJ92o3cQPiBrrC2Tgid5WC37vQVm&#10;2j74i9pjKESEsM9QQRlCk0np85IM+rFtiKN3tc5giNIVUjt8RLip5TRJUmmw4rhQYkObkvLb8W4U&#10;dNv5xU3aeU6H5LN4+64uh5/ZTqnhoFt/gAjUhVf4v73XCqZp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jlKxQAAANwAAAAPAAAAAAAAAAAAAAAAAJgCAABkcnMv&#10;ZG93bnJldi54bWxQSwUGAAAAAAQABAD1AAAAigMAAAAA&#10;" fillcolor="#c0bfc0" strokecolor="#c0bfc0" strokeweight=".0005mm">
                  <v:textbox>
                    <w:txbxContent>
                      <w:p w:rsidR="0055025E" w:rsidRPr="007D4C9D" w:rsidRDefault="0055025E" w:rsidP="0055025E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  <w:rPr>
                            <w:b/>
                          </w:rPr>
                        </w:pPr>
                        <w:r w:rsidRPr="007D4C9D">
                          <w:rPr>
                            <w:rFonts w:ascii="Arial" w:eastAsia="Times New Roman" w:hAnsi="Arial"/>
                            <w:b/>
                          </w:rPr>
                          <w:t> </w:t>
                        </w:r>
                      </w:p>
                    </w:txbxContent>
                  </v:textbox>
                </v:oval>
                <v:oval id="Oval 18" o:spid="_x0000_s1048" style="position:absolute;left:15065;top:22447;width:15240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D/i8QA&#10;AADcAAAADwAAAGRycy9kb3ducmV2LnhtbESP3WoCMRSE7wt9h3AKvSmadbEiW6OIoPWqxZ8HOGxO&#10;N6ubkyVJNX17UxC8HGbmG2a2SLYTF/KhdaxgNCxAENdOt9woOB7WgymIEJE1do5JwR8FWMyfn2ZY&#10;aXflHV32sREZwqFCBSbGvpIy1IYshqHribP347zFmKVvpPZ4zXDbybIoJtJiy3nBYE8rQ/V5/2sV&#10;+DF+lfXGdu34++2T0yatT+9GqdeXtPwAESnFR/je3moF5WQE/2fyEZ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Q/4vEAAAA3AAAAA8AAAAAAAAAAAAAAAAAmAIAAGRycy9k&#10;b3ducmV2LnhtbFBLBQYAAAAABAAEAPUAAACJAwAAAAA=&#10;" fillcolor="#fcf2e3" strokeweight=".0005mm">
                  <v:textbox>
                    <w:txbxContent>
                      <w:p w:rsidR="0055025E" w:rsidRDefault="0055025E" w:rsidP="0055025E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</w:pPr>
                        <w:r>
                          <w:rPr>
                            <w:rFonts w:ascii="Arial" w:eastAsia="Times New Roman" w:hAnsi="Arial"/>
                          </w:rPr>
                          <w:t> </w:t>
                        </w:r>
                      </w:p>
                    </w:txbxContent>
                  </v:textbox>
                </v:oval>
                <v:rect id="Rectangle 19" o:spid="_x0000_s1049" style="position:absolute;left:17401;top:23806;width:11754;height:72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uP/sQA&#10;AADcAAAADwAAAGRycy9kb3ducmV2LnhtbESPUWvCMBSF34X9h3AHe9O0ZRTtjOIGwyH4oO4HXJpr&#10;U9fcdEmm3b83guDj4ZzzHc58OdhOnMmH1rGCfJKBIK6dbrlR8H34HE9BhIissXNMCv4pwHLxNJpj&#10;pd2Fd3Tex0YkCIcKFZgY+0rKUBuyGCauJ07e0XmLMUnfSO3xkuC2k0WWldJiy2nBYE8fhuqf/Z9V&#10;QO/r3ey0CmYrfR7y7aacva5/lXp5HlZvICIN8RG+t7+0gqIs4HYmHQG5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bj/7EAAAA3AAAAA8AAAAAAAAAAAAAAAAAmAIAAGRycy9k&#10;b3ducmV2LnhtbFBLBQYAAAAABAAEAPUAAACJAwAAAAA=&#10;" filled="f" stroked="f">
                  <v:textbox inset="0,0,0,0">
                    <w:txbxContent>
                      <w:p w:rsidR="0055025E" w:rsidRDefault="0055025E" w:rsidP="0055025E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</w:t>
                        </w:r>
                      </w:p>
                      <w:p w:rsidR="0055025E" w:rsidRDefault="0055025E" w:rsidP="0055025E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Adicional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</w:p>
                      <w:p w:rsidR="0055025E" w:rsidRDefault="0055025E" w:rsidP="0055025E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Pós-Graduação</w:t>
                        </w:r>
                        <w:proofErr w:type="spellEnd"/>
                      </w:p>
                    </w:txbxContent>
                  </v:textbox>
                </v:rect>
                <v:oval id="Oval 17" o:spid="_x0000_s1050" style="position:absolute;left:24706;top:32153;width:15145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Kc0cUA&#10;AADcAAAADwAAAGRycy9kb3ducmV2LnhtbESPT4vCMBTE74LfITzBm6Yqa5euUUQUvKyw/ln2+Gie&#10;bbF5KUms9dtvFhY8DjPzG2ax6kwtWnK+sqxgMk5AEOdWV1woOJ92o3cQPiBrrC2Tgid5WC37vQVm&#10;2j74i9pjKESEsM9QQRlCk0np85IM+rFtiKN3tc5giNIVUjt8RLip5TRJ5tJgxXGhxIY2JeW3490o&#10;6LbpxU3aNKdD8lm8fVeXw89sp9Rw0K0/QATqwiv8395rBdN5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cpzRxQAAANwAAAAPAAAAAAAAAAAAAAAAAJgCAABkcnMv&#10;ZG93bnJldi54bWxQSwUGAAAAAAQABAD1AAAAigMAAAAA&#10;" fillcolor="#c0bfc0" strokecolor="#c0bfc0" strokeweight=".0005mm">
                  <v:textbox>
                    <w:txbxContent>
                      <w:p w:rsidR="0055025E" w:rsidRDefault="0055025E" w:rsidP="0055025E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  <w:r>
                          <w:rPr>
                            <w:rFonts w:ascii="Arial" w:eastAsia="Times New Roman" w:hAnsi="Arial"/>
                          </w:rPr>
                          <w:t> </w:t>
                        </w:r>
                      </w:p>
                    </w:txbxContent>
                  </v:textbox>
                </v:oval>
                <v:oval id="Oval 18" o:spid="_x0000_s1051" style="position:absolute;left:24611;top:31915;width:15240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7EZ8QA&#10;AADcAAAADwAAAGRycy9kb3ducmV2LnhtbESP3WoCMRSE7wt9h3AKvSmadasiW6OIoO1VxZ8HOGxO&#10;N9tuTpYkavr2jSD0cpiZb5j5MtlOXMiH1rGC0bAAQVw73XKj4HTcDGYgQkTW2DkmBb8UYLl4fJhj&#10;pd2V93Q5xEZkCIcKFZgY+0rKUBuyGIauJ87el/MWY5a+kdrjNcNtJ8uimEqLLecFgz2tDdU/h7NV&#10;4Mf4WdZb27Xj3cs7p23afE+MUs9PafUGIlKK/+F7+0MrKKevcDuTj4B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OxGfEAAAA3AAAAA8AAAAAAAAAAAAAAAAAmAIAAGRycy9k&#10;b3ducmV2LnhtbFBLBQYAAAAABAAEAPUAAACJAwAAAAA=&#10;" fillcolor="#fcf2e3" strokeweight=".0005mm">
                  <v:textbox>
                    <w:txbxContent>
                      <w:p w:rsidR="0055025E" w:rsidRDefault="0055025E" w:rsidP="0055025E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  <w:r>
                          <w:rPr>
                            <w:rFonts w:ascii="Arial" w:eastAsia="Times New Roman" w:hAnsi="Arial"/>
                          </w:rPr>
                          <w:t> </w:t>
                        </w:r>
                      </w:p>
                    </w:txbxContent>
                  </v:textbox>
                </v:oval>
                <v:rect id="Rectangle 19" o:spid="_x0000_s1052" style="position:absolute;left:26749;top:33473;width:12135;height:72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6yEcQA&#10;AADcAAAADwAAAGRycy9kb3ducmV2LnhtbESP0WoCMRRE3wX/IVyhb5pdkaVujaKCWAo+aPsBl83t&#10;ZnVzsyapbv++EYQ+DjNzhlmsetuKG/nQOFaQTzIQxJXTDdcKvj5341cQISJrbB2Tgl8KsFoOBwss&#10;tbvzkW6nWIsE4VCiAhNjV0oZKkMWw8R1xMn7dt5iTNLXUnu8J7ht5TTLCmmx4bRgsKOtoepy+rEK&#10;aLM/zs/rYA7S5yE/fBTz2f6q1MuoX7+BiNTH//Cz/a4VTIsZPM6kI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+shHEAAAA3AAAAA8AAAAAAAAAAAAAAAAAmAIAAGRycy9k&#10;b3ducmV2LnhtbFBLBQYAAAAABAAEAPUAAACJAwAAAAA=&#10;" filled="f" stroked="f">
                  <v:textbox inset="0,0,0,0">
                    <w:txbxContent>
                      <w:p w:rsidR="0055025E" w:rsidRDefault="0055025E" w:rsidP="0055025E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</w:t>
                        </w:r>
                      </w:p>
                      <w:p w:rsidR="0055025E" w:rsidRDefault="0055025E" w:rsidP="0055025E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Adicional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</w:p>
                      <w:p w:rsidR="0055025E" w:rsidRDefault="0055025E" w:rsidP="0055025E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Pós-Graduação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</w:p>
    <w:p w:rsidR="000E6BF4" w:rsidRDefault="000E6BF4" w:rsidP="000E6BF4">
      <w:pPr>
        <w:widowControl w:val="0"/>
        <w:jc w:val="center"/>
        <w:rPr>
          <w:rFonts w:cs="Arial"/>
        </w:rPr>
      </w:pPr>
    </w:p>
    <w:p w:rsidR="000E6BF4" w:rsidRDefault="000E6BF4" w:rsidP="000E6BF4">
      <w:pPr>
        <w:widowControl w:val="0"/>
        <w:jc w:val="center"/>
        <w:rPr>
          <w:rFonts w:cs="Arial"/>
        </w:rPr>
      </w:pPr>
    </w:p>
    <w:p w:rsidR="000E6BF4" w:rsidRDefault="000E6BF4" w:rsidP="000E6BF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1" w:name="_Toc404261523"/>
      <w:r>
        <w:lastRenderedPageBreak/>
        <w:t>Casos de Uso</w:t>
      </w:r>
      <w:bookmarkEnd w:id="11"/>
    </w:p>
    <w:p w:rsidR="000E6BF4" w:rsidRPr="001A0D8C" w:rsidRDefault="000E6BF4" w:rsidP="001A0D8C">
      <w:pPr>
        <w:pStyle w:val="Ttulo2"/>
      </w:pPr>
      <w:r>
        <w:rPr>
          <w:vanish/>
          <w:color w:val="auto"/>
        </w:rPr>
        <w:t xml:space="preserve">UCS11 </w:t>
      </w:r>
      <w:bookmarkStart w:id="12" w:name="_Toc404261524"/>
      <w:r w:rsidRPr="001A0D8C">
        <w:t>Incluir Parâmetros do Adicional de Pós-Graduação</w:t>
      </w:r>
      <w:bookmarkEnd w:id="12"/>
      <w:r w:rsidRPr="001A0D8C">
        <w:t> </w:t>
      </w:r>
    </w:p>
    <w:p w:rsidR="000E6BF4" w:rsidRDefault="000E6BF4" w:rsidP="000E6BF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61525"/>
      <w:r>
        <w:t>Fluxo Básico</w:t>
      </w:r>
      <w:bookmarkEnd w:id="13"/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“Incluir Parâmetros do Adicional de Pós-Graduação”. 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parâmetros para pagamento do adicional de pós-graduação.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de inclusão.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RGN2.1.2.1, RNG2.1.18.1, RNG2.1.18.2, RNG2.1.18.3, RNG2.1.19.1, RNG2.1.19.2, RNG2.1.19.3, RNG2.1.20.1, RNG2.1.20.2, RNG2.1.20.3, RGN2.1.21.1, RNG2.1.21.2</w:t>
      </w:r>
      <w:r>
        <w:t xml:space="preserve">). 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histórico dos parâmetros do adicional de pós-graduação, conforme os dados informados.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 e exibe a mensagem MSG0050 ("Inclusão efetuada com sucesso!").</w:t>
      </w:r>
    </w:p>
    <w:p w:rsidR="000E6BF4" w:rsidRDefault="000E6BF4" w:rsidP="000E6BF4">
      <w:pPr>
        <w:pStyle w:val="Ttulo4"/>
        <w:numPr>
          <w:ilvl w:val="0"/>
          <w:numId w:val="0"/>
        </w:numPr>
        <w:ind w:left="2160" w:hanging="1080"/>
      </w:pPr>
    </w:p>
    <w:p w:rsidR="000E6BF4" w:rsidRDefault="000E6BF4" w:rsidP="000E6BF4">
      <w:pPr>
        <w:pStyle w:val="Recuodecorpodetexto"/>
      </w:pPr>
    </w:p>
    <w:p w:rsidR="000E6BF4" w:rsidRPr="001A0D8C" w:rsidRDefault="000E6BF4" w:rsidP="001A0D8C">
      <w:pPr>
        <w:pStyle w:val="Ttulo2"/>
      </w:pPr>
      <w:r>
        <w:rPr>
          <w:vanish/>
        </w:rPr>
        <w:t xml:space="preserve">UCS12 </w:t>
      </w:r>
      <w:bookmarkStart w:id="14" w:name="_Toc404261526"/>
      <w:r w:rsidRPr="001A0D8C">
        <w:t>Alterar Parâmetros do Adicional de Pós-Graduação</w:t>
      </w:r>
      <w:bookmarkEnd w:id="14"/>
      <w:r w:rsidRPr="001A0D8C">
        <w:t> </w:t>
      </w:r>
    </w:p>
    <w:p w:rsidR="000E6BF4" w:rsidRDefault="000E6BF4" w:rsidP="000E6BF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61527"/>
      <w:r>
        <w:t>Fluxo Básico</w:t>
      </w:r>
      <w:bookmarkEnd w:id="15"/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dos parâmetros após executar a funcionalidade “Listar Parâmetros do Adicional de Pós-Graduação”. 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alteração da vigência dos parâmetros do adicional de pós-graduação.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as informações recuperadas da vigência escolhida.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e submete a operação de alteração.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</w:t>
      </w:r>
      <w:r>
        <w:t xml:space="preserve">; 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 xml:space="preserve">RGN 2.1.1.1,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1.1.2,RNG2.1.18.1, RNG2.1.18.2, RNG2.1.18.3, RNG2.1.19.1, RNG2.1.19.2, RNG2.1.19.3, RNG2.1.20.1, RNG2.1.20.2, RNG2.1.20.3 RGN2.1.21.1, RNG2.1.21.2, </w:t>
      </w:r>
      <w:r>
        <w:rPr>
          <w:b/>
          <w:bCs w:val="0"/>
          <w:color w:val="FF00FF"/>
        </w:rPr>
        <w:t>RNG2.1.3.2</w:t>
      </w:r>
      <w:r>
        <w:rPr>
          <w:b/>
          <w:bCs w:val="0"/>
        </w:rPr>
        <w:t xml:space="preserve">, </w:t>
      </w:r>
      <w:r>
        <w:rPr>
          <w:b/>
          <w:bCs w:val="0"/>
          <w:strike/>
          <w:color w:val="0000FF"/>
        </w:rPr>
        <w:t>RNG2.1.42.1</w:t>
      </w:r>
      <w:r>
        <w:rPr>
          <w:b/>
          <w:bCs w:val="0"/>
        </w:rPr>
        <w:t>)</w:t>
      </w:r>
      <w:r>
        <w:t>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os parâmetros da vigência do adicional de pós-graduação em questão.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E6BF4" w:rsidRDefault="000E6BF4" w:rsidP="000E6BF4">
      <w:pPr>
        <w:pStyle w:val="Ttulo4"/>
        <w:numPr>
          <w:ilvl w:val="0"/>
          <w:numId w:val="0"/>
        </w:numPr>
        <w:ind w:left="720"/>
        <w:rPr>
          <w:color w:val="FF00FF"/>
        </w:rPr>
      </w:pPr>
      <w:r>
        <w:rPr>
          <w:color w:val="FF00FF"/>
        </w:rPr>
        <w:t xml:space="preserve">* Na retificação verificar a </w:t>
      </w:r>
      <w:proofErr w:type="gramStart"/>
      <w:r>
        <w:rPr>
          <w:color w:val="FF00FF"/>
        </w:rPr>
        <w:t>RGN2.</w:t>
      </w:r>
      <w:proofErr w:type="gramEnd"/>
      <w:r>
        <w:rPr>
          <w:color w:val="FF00FF"/>
        </w:rPr>
        <w:t>1.3.2 para a nova referência informada e a referência desconsiderada.</w:t>
      </w:r>
    </w:p>
    <w:p w:rsidR="000E6BF4" w:rsidRDefault="000E6BF4" w:rsidP="000E6BF4">
      <w:pPr>
        <w:pStyle w:val="Ttulo4"/>
        <w:numPr>
          <w:ilvl w:val="0"/>
          <w:numId w:val="0"/>
        </w:numPr>
        <w:ind w:left="720"/>
        <w:rPr>
          <w:color w:val="FF00FF"/>
        </w:rPr>
      </w:pPr>
    </w:p>
    <w:p w:rsidR="000E6BF4" w:rsidRDefault="000E6BF4" w:rsidP="000E6BF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205723429"/>
      <w:bookmarkStart w:id="17" w:name="_Toc206901957"/>
      <w:bookmarkStart w:id="18" w:name="_Toc404261528"/>
      <w:r>
        <w:t>Fluxo alternativo: Criar nova vigência – Substitui a partir do passo 4.2.1.</w:t>
      </w:r>
      <w:bookmarkEnd w:id="16"/>
      <w:r>
        <w:t>5</w:t>
      </w:r>
      <w:bookmarkEnd w:id="17"/>
      <w:bookmarkEnd w:id="18"/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2.1.1, RGN2.1.2.1, </w:t>
      </w:r>
      <w:r>
        <w:rPr>
          <w:b/>
          <w:bCs w:val="0"/>
          <w:color w:val="FF00FF"/>
        </w:rPr>
        <w:t>RNG2.1.3.2</w:t>
      </w:r>
      <w:r>
        <w:rPr>
          <w:b/>
          <w:bCs w:val="0"/>
        </w:rPr>
        <w:t xml:space="preserve">, </w:t>
      </w:r>
      <w:r>
        <w:rPr>
          <w:b/>
          <w:bCs w:val="0"/>
          <w:strike/>
          <w:color w:val="0000FF"/>
        </w:rPr>
        <w:t>RNG2.1.42.2</w:t>
      </w:r>
      <w:r>
        <w:rPr>
          <w:b/>
          <w:bCs w:val="0"/>
        </w:rPr>
        <w:t>, RNG2.1.18.1, RNG2.1.18.2, RNG2.1.18.3, RNG2.1.19.1, RNG2.1.19.2, RNG2.1.19.3, RNG2.1.20.1, RNG2.1.20.2, RNG2.1.20.3 RGN2.1.21.1, RNG2.1.21.2</w:t>
      </w:r>
      <w:r>
        <w:t>);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nova vigência de parâmetros do adicional de pós-graduação.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1.5.1, RGN2.1.5.2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E6BF4" w:rsidRDefault="000E6BF4" w:rsidP="000E6BF4">
      <w:pPr>
        <w:pStyle w:val="Recuodecorpodetexto"/>
        <w:ind w:left="0"/>
      </w:pPr>
    </w:p>
    <w:p w:rsidR="000E6BF4" w:rsidRDefault="000E6BF4" w:rsidP="000E6BF4">
      <w:pPr>
        <w:pStyle w:val="Recuodecorpodetexto"/>
        <w:ind w:left="0"/>
      </w:pPr>
    </w:p>
    <w:p w:rsidR="000E6BF4" w:rsidRPr="001A0D8C" w:rsidRDefault="000E6BF4" w:rsidP="001A0D8C">
      <w:pPr>
        <w:pStyle w:val="Ttulo2"/>
      </w:pPr>
      <w:r>
        <w:rPr>
          <w:vanish/>
        </w:rPr>
        <w:t xml:space="preserve">UCS13 </w:t>
      </w:r>
      <w:bookmarkStart w:id="19" w:name="_Toc404261529"/>
      <w:r w:rsidRPr="001A0D8C">
        <w:t>Excluir Parâmetros do Adicional de Pós-Graduação</w:t>
      </w:r>
      <w:bookmarkEnd w:id="19"/>
      <w:r w:rsidRPr="001A0D8C">
        <w:t> </w:t>
      </w:r>
    </w:p>
    <w:p w:rsidR="000E6BF4" w:rsidRDefault="000E6BF4" w:rsidP="000E6BF4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61530"/>
      <w:r>
        <w:t>Fluxo Básico</w:t>
      </w:r>
      <w:bookmarkEnd w:id="20"/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dos parâmetros após executar a funcionalidade “Listar Parâmetros do Adicional de Pós-Graduação”. 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exclusão da vigência dos parâmetros do adicional de pós-graduação selecionado.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  <w:color w:val="FF00FF"/>
        </w:rPr>
        <w:t>RGN2.</w:t>
      </w:r>
      <w:proofErr w:type="gramEnd"/>
      <w:r>
        <w:rPr>
          <w:b/>
          <w:bCs w:val="0"/>
          <w:color w:val="FF00FF"/>
        </w:rPr>
        <w:t>1.6.1, RNG2.1.6.3</w:t>
      </w:r>
      <w:r>
        <w:rPr>
          <w:b/>
          <w:bCs w:val="0"/>
          <w:strike/>
          <w:color w:val="0000FF"/>
        </w:rPr>
        <w:t>,RNG2.1.42.2</w:t>
      </w:r>
      <w:r>
        <w:t>);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vigência dos parâmetros do adicional de pós-graduação selecionado.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 </w:t>
      </w:r>
    </w:p>
    <w:p w:rsidR="000E6BF4" w:rsidRDefault="000E6BF4" w:rsidP="000E6BF4">
      <w:pPr>
        <w:pStyle w:val="Ttulo4"/>
        <w:numPr>
          <w:ilvl w:val="0"/>
          <w:numId w:val="0"/>
        </w:numPr>
        <w:ind w:left="1080"/>
      </w:pPr>
    </w:p>
    <w:p w:rsidR="000E6BF4" w:rsidRDefault="000E6BF4" w:rsidP="000E6BF4">
      <w:pPr>
        <w:pStyle w:val="Recuodecorpodetexto"/>
      </w:pPr>
    </w:p>
    <w:p w:rsidR="000E6BF4" w:rsidRPr="001A0D8C" w:rsidRDefault="000E6BF4" w:rsidP="001A0D8C">
      <w:pPr>
        <w:pStyle w:val="Ttulo2"/>
      </w:pPr>
      <w:r>
        <w:rPr>
          <w:vanish/>
          <w:color w:val="auto"/>
        </w:rPr>
        <w:lastRenderedPageBreak/>
        <w:t xml:space="preserve">UCS14 </w:t>
      </w:r>
      <w:bookmarkStart w:id="21" w:name="_Toc404261531"/>
      <w:r w:rsidRPr="001A0D8C">
        <w:t>Listar Parâmetros do Adicional de Pós-Graduação</w:t>
      </w:r>
      <w:bookmarkEnd w:id="21"/>
      <w:r w:rsidRPr="001A0D8C">
        <w:t> </w:t>
      </w:r>
    </w:p>
    <w:p w:rsidR="000E6BF4" w:rsidRDefault="000E6BF4" w:rsidP="000E6BF4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261532"/>
      <w:r>
        <w:t>Fluxo Básico</w:t>
      </w:r>
      <w:bookmarkEnd w:id="22"/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dos Parâmetros do Adicional de Pós-Graduação.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exibe os filtros de pesquisa; 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0E6BF4" w:rsidRDefault="000E6BF4" w:rsidP="000E6BF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as vigências dos parâmetros do adicional de pós-graduação que atendam a competência informada, ordenadas de forma decrescente em relação à referência inicial da vigência.</w:t>
      </w: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0E6BF4">
      <w:pPr>
        <w:pStyle w:val="Recuodecorpodetexto"/>
      </w:pPr>
    </w:p>
    <w:p w:rsidR="000E6BF4" w:rsidRDefault="000E6BF4" w:rsidP="001A0D8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261533"/>
      <w:r>
        <w:lastRenderedPageBreak/>
        <w:t>Anexos</w:t>
      </w:r>
      <w:bookmarkEnd w:id="23"/>
    </w:p>
    <w:p w:rsidR="000E6BF4" w:rsidRDefault="000E6BF4" w:rsidP="000E6BF4"/>
    <w:p w:rsidR="000E6BF4" w:rsidRDefault="000E6BF4" w:rsidP="000E6BF4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0E6BF4" w:rsidRDefault="000E6BF4" w:rsidP="000E6BF4">
      <w:pPr>
        <w:widowControl w:val="0"/>
        <w:ind w:left="540"/>
        <w:rPr>
          <w:rFonts w:cs="Arial"/>
        </w:rPr>
      </w:pPr>
    </w:p>
    <w:p w:rsidR="001A0D8C" w:rsidRDefault="001A0D8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E6BF4" w:rsidRDefault="000E6BF4" w:rsidP="000E6BF4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261534"/>
      <w:r>
        <w:lastRenderedPageBreak/>
        <w:t>Revisões</w:t>
      </w:r>
      <w:bookmarkEnd w:id="24"/>
    </w:p>
    <w:p w:rsidR="000E6BF4" w:rsidRDefault="000E6BF4" w:rsidP="000E6BF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E6BF4" w:rsidTr="0055025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6BF4" w:rsidRPr="000E6BF4" w:rsidRDefault="000E6BF4" w:rsidP="0055025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6BF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6BF4" w:rsidRPr="000E6BF4" w:rsidRDefault="000E6BF4" w:rsidP="0055025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6BF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6BF4" w:rsidRPr="000E6BF4" w:rsidRDefault="000E6BF4" w:rsidP="0055025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6BF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6BF4" w:rsidRPr="000E6BF4" w:rsidRDefault="000E6BF4" w:rsidP="0055025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E6BF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6BF4" w:rsidRPr="000E6BF4" w:rsidRDefault="000E6BF4" w:rsidP="0055025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6BF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E6BF4" w:rsidTr="0055025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Default="000E6BF4" w:rsidP="0055025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Default="000E6BF4" w:rsidP="001A0D8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Default="000E6BF4" w:rsidP="0055025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Default="000E6BF4" w:rsidP="0055025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Default="000E6BF4" w:rsidP="0055025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6BF4" w:rsidRPr="001A0D8C" w:rsidTr="0055025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 w:rsidRPr="001A0D8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E6BF4" w:rsidRPr="001A0D8C" w:rsidTr="0055025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1A0D8C">
              <w:rPr>
                <w:rFonts w:cs="Arial"/>
                <w:sz w:val="16"/>
              </w:rPr>
              <w:t>Checklist</w:t>
            </w:r>
            <w:proofErr w:type="spellEnd"/>
            <w:r w:rsidRPr="001A0D8C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6BF4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6BF4" w:rsidRPr="001A0D8C" w:rsidRDefault="000E6BF4" w:rsidP="001A0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0E6BF4" w:rsidRPr="001A0D8C" w:rsidRDefault="000E6BF4" w:rsidP="001A0D8C">
      <w:pPr>
        <w:widowControl w:val="0"/>
        <w:ind w:left="0"/>
        <w:rPr>
          <w:rFonts w:cs="Arial"/>
          <w:sz w:val="16"/>
        </w:rPr>
      </w:pPr>
    </w:p>
    <w:p w:rsidR="000E6BF4" w:rsidRPr="001A0D8C" w:rsidRDefault="000E6BF4" w:rsidP="001A0D8C">
      <w:pPr>
        <w:widowControl w:val="0"/>
        <w:ind w:left="0"/>
        <w:rPr>
          <w:rFonts w:cs="Arial"/>
          <w:sz w:val="16"/>
        </w:rPr>
      </w:pPr>
    </w:p>
    <w:p w:rsidR="00F41655" w:rsidRPr="001A0D8C" w:rsidRDefault="00F41655" w:rsidP="001A0D8C">
      <w:pPr>
        <w:widowControl w:val="0"/>
        <w:ind w:left="0"/>
        <w:rPr>
          <w:rFonts w:cs="Arial"/>
          <w:sz w:val="16"/>
        </w:rPr>
      </w:pPr>
    </w:p>
    <w:sectPr w:rsidR="00F41655" w:rsidRPr="001A0D8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025E" w:rsidRDefault="0055025E" w:rsidP="002908D9">
      <w:r>
        <w:separator/>
      </w:r>
    </w:p>
  </w:endnote>
  <w:endnote w:type="continuationSeparator" w:id="0">
    <w:p w:rsidR="0055025E" w:rsidRDefault="0055025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25E" w:rsidRDefault="0055025E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5025E" w:rsidRDefault="0055025E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25E" w:rsidRPr="00BD3501" w:rsidRDefault="0055025E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A0D8C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55025E" w:rsidTr="0000536A">
      <w:trPr>
        <w:trHeight w:val="1065"/>
      </w:trPr>
      <w:tc>
        <w:tcPr>
          <w:tcW w:w="2958" w:type="dxa"/>
        </w:tcPr>
        <w:p w:rsidR="0055025E" w:rsidRPr="009C40FA" w:rsidRDefault="0055025E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55025E" w:rsidRPr="00BD3501" w:rsidRDefault="0055025E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55025E" w:rsidRDefault="0055025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55025E" w:rsidRPr="00BD3501" w:rsidRDefault="0055025E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55025E" w:rsidRPr="00BD3501" w:rsidRDefault="0055025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5025E">
            <w:rPr>
              <w:sz w:val="20"/>
              <w:szCs w:val="20"/>
            </w:rPr>
            <w:t xml:space="preserve">Keila </w:t>
          </w:r>
          <w:proofErr w:type="spellStart"/>
          <w:r w:rsidRPr="0055025E">
            <w:rPr>
              <w:sz w:val="20"/>
              <w:szCs w:val="20"/>
            </w:rPr>
            <w:t>Joanês</w:t>
          </w:r>
          <w:proofErr w:type="spellEnd"/>
          <w:r w:rsidRPr="0055025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55025E" w:rsidRDefault="0055025E" w:rsidP="0037750D">
          <w:pPr>
            <w:pStyle w:val="Rodap"/>
            <w:ind w:left="0"/>
            <w:rPr>
              <w:sz w:val="20"/>
              <w:szCs w:val="20"/>
            </w:rPr>
          </w:pPr>
        </w:p>
        <w:p w:rsidR="0055025E" w:rsidRPr="00BD3501" w:rsidRDefault="0055025E" w:rsidP="0055025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Benefícios Pecuniários – Capacitação - UCS0216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Parâmetros do Adicional de Pós-Graduação</w:t>
          </w:r>
        </w:p>
      </w:tc>
      <w:tc>
        <w:tcPr>
          <w:tcW w:w="1041" w:type="dxa"/>
        </w:tcPr>
        <w:p w:rsidR="0055025E" w:rsidRDefault="0055025E" w:rsidP="00BD3501">
          <w:pPr>
            <w:pStyle w:val="Rodap"/>
            <w:ind w:left="0"/>
            <w:jc w:val="right"/>
          </w:pPr>
        </w:p>
      </w:tc>
    </w:tr>
  </w:tbl>
  <w:p w:rsidR="0055025E" w:rsidRDefault="0055025E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25E" w:rsidRDefault="0055025E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025E" w:rsidRDefault="0055025E" w:rsidP="002908D9">
      <w:r>
        <w:separator/>
      </w:r>
    </w:p>
  </w:footnote>
  <w:footnote w:type="continuationSeparator" w:id="0">
    <w:p w:rsidR="0055025E" w:rsidRDefault="0055025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25E" w:rsidRDefault="0055025E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5025E" w:rsidRDefault="0055025E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55025E" w:rsidRDefault="0055025E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25E" w:rsidRDefault="0055025E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F592653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BF4"/>
    <w:rsid w:val="0000536A"/>
    <w:rsid w:val="00010C94"/>
    <w:rsid w:val="00011A7E"/>
    <w:rsid w:val="00080AA2"/>
    <w:rsid w:val="000A2BFB"/>
    <w:rsid w:val="000B4005"/>
    <w:rsid w:val="000E6BF4"/>
    <w:rsid w:val="000F0299"/>
    <w:rsid w:val="00111169"/>
    <w:rsid w:val="001A0D8C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25E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760D9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6BF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E6BF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A0D8C"/>
    <w:pPr>
      <w:widowControl w:val="0"/>
      <w:numPr>
        <w:ilvl w:val="1"/>
        <w:numId w:val="17"/>
      </w:numPr>
      <w:tabs>
        <w:tab w:val="left" w:pos="1080"/>
      </w:tabs>
      <w:spacing w:line="240" w:lineRule="auto"/>
      <w:ind w:left="1080" w:hanging="720"/>
      <w:jc w:val="left"/>
      <w:outlineLvl w:val="1"/>
    </w:pPr>
    <w:rPr>
      <w:rFonts w:cs="Arial"/>
      <w:b/>
      <w:bCs/>
      <w:color w:val="000080"/>
      <w:kern w:val="32"/>
      <w:sz w:val="36"/>
      <w:szCs w:val="32"/>
    </w:rPr>
  </w:style>
  <w:style w:type="paragraph" w:styleId="Ttulo3">
    <w:name w:val="heading 3"/>
    <w:basedOn w:val="Normal"/>
    <w:next w:val="Normal"/>
    <w:autoRedefine/>
    <w:qFormat/>
    <w:rsid w:val="000E6BF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E6BF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E6BF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E6BF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E6BF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E6BF4"/>
    <w:pPr>
      <w:ind w:left="0"/>
    </w:pPr>
  </w:style>
  <w:style w:type="paragraph" w:styleId="ndicedeilustraes">
    <w:name w:val="table of figures"/>
    <w:basedOn w:val="Normal"/>
    <w:next w:val="Normal"/>
    <w:semiHidden/>
    <w:rsid w:val="000E6BF4"/>
  </w:style>
  <w:style w:type="paragraph" w:styleId="Sumrio2">
    <w:name w:val="toc 2"/>
    <w:basedOn w:val="Normal"/>
    <w:next w:val="Normal"/>
    <w:autoRedefine/>
    <w:uiPriority w:val="39"/>
    <w:rsid w:val="000E6BF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E6BF4"/>
    <w:pPr>
      <w:ind w:left="480"/>
    </w:pPr>
  </w:style>
  <w:style w:type="character" w:styleId="Hyperlink">
    <w:name w:val="Hyperlink"/>
    <w:basedOn w:val="Fontepargpadro"/>
    <w:uiPriority w:val="99"/>
    <w:rsid w:val="000E6BF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E6BF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E6BF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E6BF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E6BF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E6BF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E6BF4"/>
    <w:rPr>
      <w:sz w:val="16"/>
    </w:rPr>
  </w:style>
  <w:style w:type="character" w:styleId="Nmerodepgina">
    <w:name w:val="page number"/>
    <w:basedOn w:val="Fontepargpadro"/>
    <w:rsid w:val="000E6BF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E6BF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E6B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E6BF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E6BF4"/>
  </w:style>
  <w:style w:type="paragraph" w:styleId="Corpodetexto">
    <w:name w:val="Body Text"/>
    <w:basedOn w:val="Normal"/>
    <w:link w:val="CorpodetextoChar"/>
    <w:rsid w:val="000E6BF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E6BF4"/>
    <w:rPr>
      <w:rFonts w:eastAsia="Arial Unicode MS"/>
    </w:rPr>
  </w:style>
  <w:style w:type="paragraph" w:customStyle="1" w:styleId="tabletext">
    <w:name w:val="tabletext"/>
    <w:basedOn w:val="Normal"/>
    <w:rsid w:val="000E6BF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E6BF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E6BF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E6BF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E6BF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E6BF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E6BF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E6BF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E6BF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E6BF4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55025E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6BF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E6BF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A0D8C"/>
    <w:pPr>
      <w:widowControl w:val="0"/>
      <w:numPr>
        <w:ilvl w:val="1"/>
        <w:numId w:val="17"/>
      </w:numPr>
      <w:tabs>
        <w:tab w:val="left" w:pos="1080"/>
      </w:tabs>
      <w:spacing w:line="240" w:lineRule="auto"/>
      <w:ind w:left="1080" w:hanging="720"/>
      <w:jc w:val="left"/>
      <w:outlineLvl w:val="1"/>
    </w:pPr>
    <w:rPr>
      <w:rFonts w:cs="Arial"/>
      <w:b/>
      <w:bCs/>
      <w:color w:val="000080"/>
      <w:kern w:val="32"/>
      <w:sz w:val="36"/>
      <w:szCs w:val="32"/>
    </w:rPr>
  </w:style>
  <w:style w:type="paragraph" w:styleId="Ttulo3">
    <w:name w:val="heading 3"/>
    <w:basedOn w:val="Normal"/>
    <w:next w:val="Normal"/>
    <w:autoRedefine/>
    <w:qFormat/>
    <w:rsid w:val="000E6BF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E6BF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E6BF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E6BF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E6BF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E6BF4"/>
    <w:pPr>
      <w:ind w:left="0"/>
    </w:pPr>
  </w:style>
  <w:style w:type="paragraph" w:styleId="ndicedeilustraes">
    <w:name w:val="table of figures"/>
    <w:basedOn w:val="Normal"/>
    <w:next w:val="Normal"/>
    <w:semiHidden/>
    <w:rsid w:val="000E6BF4"/>
  </w:style>
  <w:style w:type="paragraph" w:styleId="Sumrio2">
    <w:name w:val="toc 2"/>
    <w:basedOn w:val="Normal"/>
    <w:next w:val="Normal"/>
    <w:autoRedefine/>
    <w:uiPriority w:val="39"/>
    <w:rsid w:val="000E6BF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E6BF4"/>
    <w:pPr>
      <w:ind w:left="480"/>
    </w:pPr>
  </w:style>
  <w:style w:type="character" w:styleId="Hyperlink">
    <w:name w:val="Hyperlink"/>
    <w:basedOn w:val="Fontepargpadro"/>
    <w:uiPriority w:val="99"/>
    <w:rsid w:val="000E6BF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E6BF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E6BF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E6BF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E6BF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E6BF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E6BF4"/>
    <w:rPr>
      <w:sz w:val="16"/>
    </w:rPr>
  </w:style>
  <w:style w:type="character" w:styleId="Nmerodepgina">
    <w:name w:val="page number"/>
    <w:basedOn w:val="Fontepargpadro"/>
    <w:rsid w:val="000E6BF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E6BF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E6B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E6BF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E6BF4"/>
  </w:style>
  <w:style w:type="paragraph" w:styleId="Corpodetexto">
    <w:name w:val="Body Text"/>
    <w:basedOn w:val="Normal"/>
    <w:link w:val="CorpodetextoChar"/>
    <w:rsid w:val="000E6BF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E6BF4"/>
    <w:rPr>
      <w:rFonts w:eastAsia="Arial Unicode MS"/>
    </w:rPr>
  </w:style>
  <w:style w:type="paragraph" w:customStyle="1" w:styleId="tabletext">
    <w:name w:val="tabletext"/>
    <w:basedOn w:val="Normal"/>
    <w:rsid w:val="000E6BF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E6BF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E6BF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E6BF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E6BF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E6BF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E6BF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E6BF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E6BF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E6BF4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55025E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93DF7-CFA6-4DC2-8898-B229F9397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13</TotalTime>
  <Pages>10</Pages>
  <Words>998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8125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2014-11-09T05:29:00Z</cp:lastPrinted>
  <dcterms:created xsi:type="dcterms:W3CDTF">2014-11-09T05:28:00Z</dcterms:created>
  <dcterms:modified xsi:type="dcterms:W3CDTF">2014-11-20T17:43:00Z</dcterms:modified>
</cp:coreProperties>
</file>