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3BA" w:rsidRDefault="00B163BA" w:rsidP="00B163B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163BA" w:rsidRDefault="00B163BA" w:rsidP="00B163BA">
      <w:pPr>
        <w:widowControl w:val="0"/>
        <w:rPr>
          <w:rFonts w:cs="Arial"/>
          <w:sz w:val="20"/>
        </w:rPr>
      </w:pPr>
    </w:p>
    <w:p w:rsidR="00B163BA" w:rsidRDefault="00B163BA" w:rsidP="00B163BA">
      <w:pPr>
        <w:widowControl w:val="0"/>
        <w:rPr>
          <w:rFonts w:cs="Arial"/>
          <w:sz w:val="20"/>
        </w:rPr>
      </w:pPr>
    </w:p>
    <w:p w:rsidR="00B163BA" w:rsidRDefault="00B163BA" w:rsidP="00B163BA">
      <w:pPr>
        <w:widowControl w:val="0"/>
        <w:rPr>
          <w:rFonts w:cs="Arial"/>
          <w:sz w:val="20"/>
        </w:rPr>
      </w:pPr>
    </w:p>
    <w:p w:rsidR="00B163BA" w:rsidRDefault="00B163BA" w:rsidP="00B163BA">
      <w:pPr>
        <w:widowControl w:val="0"/>
        <w:rPr>
          <w:rFonts w:cs="Arial"/>
          <w:sz w:val="20"/>
        </w:rPr>
      </w:pPr>
    </w:p>
    <w:p w:rsidR="00B163BA" w:rsidRDefault="00B163BA" w:rsidP="00B163B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163BA" w:rsidRDefault="00B163BA" w:rsidP="00B163BA">
      <w:pPr>
        <w:widowControl w:val="0"/>
        <w:rPr>
          <w:rFonts w:cs="Arial"/>
          <w:sz w:val="20"/>
          <w:u w:val="single"/>
        </w:rPr>
      </w:pPr>
    </w:p>
    <w:p w:rsidR="00B163BA" w:rsidRDefault="00B163BA" w:rsidP="00B163B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163BA" w:rsidRDefault="00B163BA" w:rsidP="00B163BA">
      <w:pPr>
        <w:widowControl w:val="0"/>
        <w:rPr>
          <w:rFonts w:cs="Arial"/>
          <w:sz w:val="20"/>
        </w:rPr>
      </w:pPr>
    </w:p>
    <w:p w:rsidR="00B163BA" w:rsidRDefault="00B163BA" w:rsidP="00B163BA">
      <w:pPr>
        <w:widowControl w:val="0"/>
        <w:rPr>
          <w:rFonts w:cs="Arial"/>
          <w:sz w:val="20"/>
        </w:rPr>
      </w:pPr>
    </w:p>
    <w:p w:rsidR="00B163BA" w:rsidRDefault="00B163BA" w:rsidP="00B163BA">
      <w:pPr>
        <w:widowControl w:val="0"/>
        <w:rPr>
          <w:rFonts w:cs="Arial"/>
          <w:sz w:val="20"/>
        </w:rPr>
      </w:pPr>
    </w:p>
    <w:p w:rsidR="00B163BA" w:rsidRDefault="00B163BA" w:rsidP="00B163B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163BA" w:rsidRDefault="00B163BA" w:rsidP="00B163BA">
      <w:pPr>
        <w:widowControl w:val="0"/>
        <w:rPr>
          <w:rFonts w:cs="Arial"/>
          <w:sz w:val="20"/>
        </w:rPr>
      </w:pPr>
    </w:p>
    <w:p w:rsidR="00B163BA" w:rsidRDefault="00B163BA" w:rsidP="00B163BA">
      <w:pPr>
        <w:widowControl w:val="0"/>
        <w:rPr>
          <w:rFonts w:cs="Arial"/>
          <w:sz w:val="20"/>
        </w:rPr>
      </w:pPr>
    </w:p>
    <w:p w:rsidR="00B163BA" w:rsidRDefault="00B163BA" w:rsidP="00B163BA">
      <w:pPr>
        <w:widowControl w:val="0"/>
        <w:rPr>
          <w:rFonts w:cs="Arial"/>
        </w:rPr>
      </w:pPr>
    </w:p>
    <w:p w:rsidR="00B163BA" w:rsidRDefault="00B163BA" w:rsidP="00B163BA">
      <w:pPr>
        <w:pStyle w:val="Capa"/>
        <w:rPr>
          <w:color w:val="FF9900"/>
        </w:rPr>
      </w:pPr>
      <w:r>
        <w:t>SINDRAPE</w:t>
      </w:r>
    </w:p>
    <w:p w:rsidR="00B163BA" w:rsidRDefault="00B163BA" w:rsidP="00B163B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163BA" w:rsidRPr="00B163BA" w:rsidRDefault="00B163BA" w:rsidP="00B163BA">
      <w:pPr>
        <w:widowControl w:val="0"/>
        <w:rPr>
          <w:color w:val="000080"/>
        </w:rPr>
      </w:pPr>
    </w:p>
    <w:p w:rsidR="00B163BA" w:rsidRPr="00B163BA" w:rsidRDefault="00B163BA" w:rsidP="00B163BA">
      <w:pPr>
        <w:widowControl w:val="0"/>
        <w:jc w:val="right"/>
        <w:rPr>
          <w:rFonts w:cs="Arial"/>
          <w:b/>
          <w:bCs/>
          <w:color w:val="000080"/>
        </w:rPr>
      </w:pPr>
    </w:p>
    <w:p w:rsidR="00B163BA" w:rsidRDefault="00B163BA" w:rsidP="00B163BA">
      <w:pPr>
        <w:pStyle w:val="Capa"/>
      </w:pPr>
      <w:r>
        <w:t>UCS0252 - Manter Índices e Valores de Gratificação</w:t>
      </w:r>
    </w:p>
    <w:p w:rsidR="00B163BA" w:rsidRDefault="00B163BA" w:rsidP="00B163BA">
      <w:pPr>
        <w:widowControl w:val="0"/>
        <w:rPr>
          <w:rFonts w:cs="Arial"/>
        </w:rPr>
      </w:pPr>
    </w:p>
    <w:p w:rsidR="00B163BA" w:rsidRDefault="00B163BA" w:rsidP="00B163BA">
      <w:pPr>
        <w:widowControl w:val="0"/>
      </w:pPr>
    </w:p>
    <w:p w:rsidR="00B163BA" w:rsidRDefault="00B163BA" w:rsidP="00B163B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163BA" w:rsidRPr="00B163BA" w:rsidRDefault="00B163BA" w:rsidP="00B163BA">
      <w:pPr>
        <w:pStyle w:val="Corpodetexto3"/>
        <w:widowControl w:val="0"/>
        <w:spacing w:after="0"/>
        <w:rPr>
          <w:rFonts w:cs="Arial"/>
        </w:rPr>
      </w:pPr>
      <w:r w:rsidRPr="00B163BA">
        <w:rPr>
          <w:rFonts w:cs="Arial"/>
        </w:rPr>
        <w:lastRenderedPageBreak/>
        <w:t>Histórico de Revisões</w:t>
      </w:r>
    </w:p>
    <w:p w:rsidR="00B163BA" w:rsidRDefault="00B163BA" w:rsidP="00B163B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B163BA" w:rsidTr="00B163B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163BA" w:rsidTr="00B163B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B163BA" w:rsidTr="00B163B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B163BA" w:rsidTr="00B163B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12/11/2008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037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B163BA" w:rsidTr="00B163B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B163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163BA" w:rsidRDefault="00B163BA" w:rsidP="00B163B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163BA" w:rsidRPr="00B163BA" w:rsidRDefault="00B163BA" w:rsidP="00B163BA">
      <w:pPr>
        <w:pStyle w:val="Corpodetexto3"/>
        <w:widowControl w:val="0"/>
        <w:spacing w:after="0"/>
        <w:jc w:val="left"/>
        <w:rPr>
          <w:rFonts w:cs="Arial"/>
        </w:rPr>
      </w:pPr>
      <w:r w:rsidRPr="00B163BA">
        <w:rPr>
          <w:rFonts w:cs="Arial"/>
        </w:rPr>
        <w:lastRenderedPageBreak/>
        <w:t>Índice</w:t>
      </w:r>
    </w:p>
    <w:p w:rsidR="00B163BA" w:rsidRPr="00B163BA" w:rsidRDefault="00B163BA" w:rsidP="00B163B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97CD6" w:rsidRDefault="00B163B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2165" w:history="1">
        <w:r w:rsidR="00F97CD6" w:rsidRPr="006D112B">
          <w:rPr>
            <w:rStyle w:val="Hyperlink"/>
            <w:noProof/>
          </w:rPr>
          <w:t>1.</w:t>
        </w:r>
        <w:r w:rsidR="00F97CD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97CD6" w:rsidRPr="006D112B">
          <w:rPr>
            <w:rStyle w:val="Hyperlink"/>
            <w:noProof/>
          </w:rPr>
          <w:t>Pacote/Caso de Uso</w:t>
        </w:r>
        <w:r w:rsidR="00F97CD6">
          <w:rPr>
            <w:noProof/>
            <w:webHidden/>
          </w:rPr>
          <w:tab/>
        </w:r>
        <w:r w:rsidR="00F97CD6">
          <w:rPr>
            <w:noProof/>
            <w:webHidden/>
          </w:rPr>
          <w:fldChar w:fldCharType="begin"/>
        </w:r>
        <w:r w:rsidR="00F97CD6">
          <w:rPr>
            <w:noProof/>
            <w:webHidden/>
          </w:rPr>
          <w:instrText xml:space="preserve"> PAGEREF _Toc404262165 \h </w:instrText>
        </w:r>
        <w:r w:rsidR="00F97CD6">
          <w:rPr>
            <w:noProof/>
            <w:webHidden/>
          </w:rPr>
        </w:r>
        <w:r w:rsidR="00F97CD6">
          <w:rPr>
            <w:noProof/>
            <w:webHidden/>
          </w:rPr>
          <w:fldChar w:fldCharType="separate"/>
        </w:r>
        <w:r w:rsidR="00F97CD6">
          <w:rPr>
            <w:noProof/>
            <w:webHidden/>
          </w:rPr>
          <w:t>4</w:t>
        </w:r>
        <w:r w:rsidR="00F97CD6"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66" w:history="1">
        <w:r w:rsidRPr="006D112B">
          <w:rPr>
            <w:rStyle w:val="Hyperlink"/>
            <w:noProof/>
          </w:rPr>
          <w:t>Manter Índices e Valores de Gratificação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67" w:history="1">
        <w:r w:rsidRPr="006D112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68" w:history="1">
        <w:r w:rsidRPr="006D112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69" w:history="1">
        <w:r w:rsidRPr="006D112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0" w:history="1">
        <w:r w:rsidRPr="006D112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1" w:history="1">
        <w:r w:rsidRPr="006D112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2" w:history="1">
        <w:r w:rsidRPr="006D112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3" w:history="1">
        <w:r w:rsidRPr="006D112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4" w:history="1">
        <w:r w:rsidRPr="006D112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Incluir Índices e Valores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5" w:history="1">
        <w:r w:rsidRPr="006D112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6" w:history="1">
        <w:r w:rsidRPr="006D112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Alterar Índices e Valores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7" w:history="1">
        <w:r w:rsidRPr="006D112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8" w:history="1">
        <w:r w:rsidRPr="006D112B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79" w:history="1">
        <w:r w:rsidRPr="006D112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Excluir Índices e Valores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80" w:history="1">
        <w:r w:rsidRPr="006D112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81" w:history="1">
        <w:r w:rsidRPr="006D112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Anular Índices e Valores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82" w:history="1">
        <w:r w:rsidRPr="006D112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83" w:history="1">
        <w:r w:rsidRPr="006D112B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Listar Índices e Valores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84" w:history="1">
        <w:r w:rsidRPr="006D112B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85" w:history="1">
        <w:r w:rsidRPr="006D112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97CD6" w:rsidRDefault="00F97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186" w:history="1">
        <w:r w:rsidRPr="006D112B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D112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163BA" w:rsidRDefault="00B163BA" w:rsidP="00B163BA">
      <w:pPr>
        <w:pStyle w:val="Sumrio1"/>
      </w:pPr>
      <w:r>
        <w:fldChar w:fldCharType="end"/>
      </w:r>
    </w:p>
    <w:p w:rsidR="00B163BA" w:rsidRDefault="00B163BA" w:rsidP="00B163BA">
      <w:pPr>
        <w:widowControl w:val="0"/>
        <w:rPr>
          <w:rFonts w:cs="Arial"/>
          <w:b/>
          <w:bCs/>
          <w:color w:val="000000"/>
        </w:rPr>
      </w:pPr>
    </w:p>
    <w:p w:rsidR="00B163BA" w:rsidRDefault="00B163BA" w:rsidP="00B163BA">
      <w:pPr>
        <w:pStyle w:val="Heading"/>
        <w:rPr>
          <w:rFonts w:cs="Arial"/>
          <w:szCs w:val="24"/>
          <w:lang w:val="pt-BR"/>
        </w:rPr>
      </w:pPr>
    </w:p>
    <w:p w:rsidR="00B163BA" w:rsidRDefault="00B163BA" w:rsidP="00B163BA">
      <w:pPr>
        <w:pStyle w:val="Heading"/>
      </w:pPr>
    </w:p>
    <w:p w:rsidR="00B163BA" w:rsidRDefault="00B163BA" w:rsidP="00B163BA">
      <w:pPr>
        <w:pStyle w:val="Heading"/>
        <w:jc w:val="center"/>
      </w:pPr>
    </w:p>
    <w:p w:rsidR="00B163BA" w:rsidRDefault="00B163BA" w:rsidP="00B163B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163BA" w:rsidRDefault="00B163BA" w:rsidP="00B163B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2165"/>
      <w:r>
        <w:lastRenderedPageBreak/>
        <w:t>Pacote/Caso de Uso</w:t>
      </w:r>
      <w:bookmarkEnd w:id="1"/>
    </w:p>
    <w:p w:rsidR="00B163BA" w:rsidRDefault="00B163BA" w:rsidP="00B163BA"/>
    <w:p w:rsidR="00B163BA" w:rsidRDefault="00B163BA" w:rsidP="00735CC0">
      <w:pPr>
        <w:pStyle w:val="Subttulo"/>
      </w:pPr>
      <w:bookmarkStart w:id="2" w:name="_Toc404262166"/>
      <w:r>
        <w:t>Manter Índices e Valores de Gratificação</w:t>
      </w:r>
      <w:bookmarkEnd w:id="2"/>
    </w:p>
    <w:p w:rsidR="00B163BA" w:rsidRDefault="00B163BA" w:rsidP="00B163BA">
      <w:pPr>
        <w:widowControl w:val="0"/>
        <w:ind w:left="902"/>
        <w:rPr>
          <w:rFonts w:cs="Arial"/>
          <w:b/>
          <w:bCs/>
          <w:color w:val="FF0000"/>
        </w:rPr>
      </w:pPr>
    </w:p>
    <w:p w:rsidR="00B163BA" w:rsidRDefault="00B163BA" w:rsidP="00B163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2167"/>
      <w:r>
        <w:t>Descrição</w:t>
      </w:r>
      <w:bookmarkEnd w:id="3"/>
    </w:p>
    <w:p w:rsidR="00B163BA" w:rsidRDefault="00B163BA" w:rsidP="00B163BA">
      <w:pPr>
        <w:pStyle w:val="Recuodecorpodetexto2"/>
        <w:widowControl w:val="0"/>
        <w:ind w:left="1620" w:firstLine="0"/>
        <w:rPr>
          <w:sz w:val="24"/>
        </w:rPr>
      </w:pPr>
    </w:p>
    <w:p w:rsidR="00B163BA" w:rsidRDefault="00B163BA" w:rsidP="00B163B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manter índices e valores de gratificação de atividade fazendária</w:t>
      </w:r>
    </w:p>
    <w:p w:rsidR="00B163BA" w:rsidRDefault="00B163BA" w:rsidP="00B163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2168"/>
      <w:r>
        <w:t>Requisitos atendidos</w:t>
      </w:r>
      <w:bookmarkEnd w:id="4"/>
    </w:p>
    <w:p w:rsidR="00B163BA" w:rsidRDefault="00B163BA" w:rsidP="00B163BA"/>
    <w:p w:rsidR="00B163BA" w:rsidRDefault="00B163BA" w:rsidP="00B163BA">
      <w:pPr>
        <w:pStyle w:val="Recuodecorpodetexto"/>
        <w:ind w:left="1260"/>
      </w:pPr>
      <w:proofErr w:type="gramStart"/>
      <w:r>
        <w:t>R2.</w:t>
      </w:r>
      <w:proofErr w:type="gramEnd"/>
      <w:r>
        <w:t>3.22.67 – Pagamento de gratificação de atividade fazendária</w:t>
      </w:r>
    </w:p>
    <w:p w:rsidR="00B163BA" w:rsidRDefault="00B163BA" w:rsidP="00B163BA"/>
    <w:p w:rsidR="00B163BA" w:rsidRDefault="00B163BA" w:rsidP="00B163B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2169"/>
      <w:r>
        <w:t>Conceito</w:t>
      </w:r>
      <w:bookmarkEnd w:id="5"/>
      <w:r>
        <w:tab/>
      </w:r>
    </w:p>
    <w:p w:rsidR="00B163BA" w:rsidRDefault="00B163BA" w:rsidP="00B163BA"/>
    <w:p w:rsidR="00B163BA" w:rsidRDefault="00B163BA" w:rsidP="00B163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2170"/>
      <w:r>
        <w:t>Conceitos principais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7"/>
        <w:gridCol w:w="4327"/>
      </w:tblGrid>
      <w:tr w:rsidR="00B163BA" w:rsidTr="00FF700E">
        <w:tc>
          <w:tcPr>
            <w:tcW w:w="4605" w:type="dxa"/>
          </w:tcPr>
          <w:p w:rsidR="00B163BA" w:rsidRDefault="00B163BA" w:rsidP="00B163BA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Gratificação de atividade fazendária: índices e valores</w:t>
            </w:r>
          </w:p>
        </w:tc>
        <w:tc>
          <w:tcPr>
            <w:tcW w:w="4606" w:type="dxa"/>
          </w:tcPr>
          <w:p w:rsidR="00B163BA" w:rsidRDefault="00B163BA" w:rsidP="00FF700E">
            <w:pPr>
              <w:pStyle w:val="Recuodecorpodetexto2"/>
              <w:widowControl w:val="0"/>
              <w:ind w:left="255" w:firstLine="0"/>
              <w:rPr>
                <w:sz w:val="24"/>
              </w:rPr>
            </w:pPr>
            <w:proofErr w:type="gramStart"/>
            <w:r>
              <w:rPr>
                <w:sz w:val="24"/>
              </w:rPr>
              <w:t>índices</w:t>
            </w:r>
            <w:proofErr w:type="gramEnd"/>
            <w:r>
              <w:rPr>
                <w:sz w:val="24"/>
              </w:rPr>
              <w:t xml:space="preserve"> e valores de gratificação de atividade fazendária</w:t>
            </w:r>
          </w:p>
          <w:p w:rsidR="00B163BA" w:rsidRDefault="00B163BA" w:rsidP="00FF700E">
            <w:pPr>
              <w:pStyle w:val="Cabealho"/>
              <w:rPr>
                <w:rFonts w:cs="Arial"/>
              </w:rPr>
            </w:pPr>
          </w:p>
        </w:tc>
      </w:tr>
    </w:tbl>
    <w:p w:rsidR="00B163BA" w:rsidRDefault="00B163BA" w:rsidP="00B163BA">
      <w:pPr>
        <w:pStyle w:val="Cabealho"/>
        <w:rPr>
          <w:rFonts w:cs="Arial"/>
        </w:rPr>
      </w:pPr>
    </w:p>
    <w:p w:rsidR="00B163BA" w:rsidRDefault="00B163BA" w:rsidP="00B163BA">
      <w:pPr>
        <w:rPr>
          <w:rFonts w:cs="Arial"/>
        </w:rPr>
      </w:pPr>
    </w:p>
    <w:p w:rsidR="00B163BA" w:rsidRDefault="00B163BA" w:rsidP="00B163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2171"/>
      <w:r>
        <w:t>Conceitos associados</w:t>
      </w:r>
      <w:bookmarkEnd w:id="7"/>
    </w:p>
    <w:p w:rsidR="00B163BA" w:rsidRDefault="00B163BA" w:rsidP="00B163BA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7"/>
        <w:gridCol w:w="4327"/>
      </w:tblGrid>
      <w:tr w:rsidR="00B163BA" w:rsidTr="00FF700E">
        <w:tc>
          <w:tcPr>
            <w:tcW w:w="4605" w:type="dxa"/>
          </w:tcPr>
          <w:p w:rsidR="00B163BA" w:rsidRDefault="00B163BA" w:rsidP="00B163BA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Gratificação de atividade fazendária: tipos</w:t>
            </w:r>
          </w:p>
        </w:tc>
        <w:tc>
          <w:tcPr>
            <w:tcW w:w="4606" w:type="dxa"/>
          </w:tcPr>
          <w:p w:rsidR="00B163BA" w:rsidRDefault="00B163BA" w:rsidP="00FF700E">
            <w:pPr>
              <w:pStyle w:val="Cabealho"/>
              <w:ind w:left="255"/>
              <w:rPr>
                <w:rFonts w:cs="Arial"/>
              </w:rPr>
            </w:pPr>
            <w:proofErr w:type="gramStart"/>
            <w:r>
              <w:rPr>
                <w:rFonts w:cs="Arial"/>
              </w:rPr>
              <w:t>tipos</w:t>
            </w:r>
            <w:proofErr w:type="gramEnd"/>
            <w:r>
              <w:rPr>
                <w:rFonts w:cs="Arial"/>
              </w:rPr>
              <w:t xml:space="preserve"> de gratificação de atividade fazendária</w:t>
            </w:r>
          </w:p>
        </w:tc>
      </w:tr>
    </w:tbl>
    <w:p w:rsidR="00B163BA" w:rsidRDefault="00B163BA" w:rsidP="00B163BA">
      <w:pPr>
        <w:pStyle w:val="Cabealho"/>
        <w:rPr>
          <w:rFonts w:cs="Arial"/>
        </w:rPr>
      </w:pPr>
    </w:p>
    <w:p w:rsidR="00B163BA" w:rsidRDefault="00B163BA" w:rsidP="00B163BA">
      <w:pPr>
        <w:rPr>
          <w:rFonts w:eastAsia="Arial Unicode MS"/>
        </w:rPr>
      </w:pPr>
    </w:p>
    <w:p w:rsidR="00B163BA" w:rsidRDefault="00B163BA" w:rsidP="00B163B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2172"/>
      <w:r>
        <w:lastRenderedPageBreak/>
        <w:t>Diagrama</w:t>
      </w:r>
      <w:bookmarkEnd w:id="8"/>
    </w:p>
    <w:p w:rsidR="00B163BA" w:rsidRDefault="00B163BA" w:rsidP="00B163B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163BA" w:rsidRDefault="00B163BA" w:rsidP="00B163BA">
      <w:pPr>
        <w:widowControl w:val="0"/>
        <w:jc w:val="center"/>
        <w:rPr>
          <w:rFonts w:cs="Arial"/>
        </w:rPr>
      </w:pPr>
    </w:p>
    <w:p w:rsidR="00B163BA" w:rsidRDefault="00735CC0" w:rsidP="00B163B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396865" cy="42043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3BA" w:rsidRDefault="00B163BA" w:rsidP="00B163BA">
      <w:pPr>
        <w:widowControl w:val="0"/>
        <w:jc w:val="center"/>
        <w:rPr>
          <w:rFonts w:cs="Arial"/>
        </w:rPr>
      </w:pPr>
    </w:p>
    <w:p w:rsidR="00B163BA" w:rsidRDefault="00B163BA" w:rsidP="00B163B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2173"/>
      <w:r>
        <w:lastRenderedPageBreak/>
        <w:t>Casos de Uso</w:t>
      </w:r>
      <w:bookmarkEnd w:id="9"/>
    </w:p>
    <w:p w:rsidR="00B163BA" w:rsidRDefault="00B163BA" w:rsidP="00B163BA">
      <w:pPr>
        <w:pStyle w:val="Ttulo2"/>
      </w:pPr>
      <w:r>
        <w:rPr>
          <w:vanish/>
        </w:rPr>
        <w:t xml:space="preserve">UCS44 </w:t>
      </w:r>
      <w:bookmarkStart w:id="10" w:name="_Toc404262174"/>
      <w:r>
        <w:t>Incluir Índices e Valores de Gratificação de Atividade Fazendária</w:t>
      </w:r>
      <w:bookmarkEnd w:id="10"/>
      <w:r>
        <w:t> </w:t>
      </w:r>
    </w:p>
    <w:p w:rsidR="00B163BA" w:rsidRDefault="00B163BA" w:rsidP="00B163B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62175"/>
      <w:r>
        <w:t>Fluxo Básico</w:t>
      </w:r>
      <w:bookmarkEnd w:id="11"/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“Incluir Índices e Valores de Gratificação de Atividade Fazendária”. 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todos os tipos de gratificação de atividade fazendária, conforme o agrupamento do ator </w:t>
      </w:r>
      <w:proofErr w:type="spellStart"/>
      <w:r>
        <w:t>logado</w:t>
      </w:r>
      <w:proofErr w:type="spellEnd"/>
      <w:r>
        <w:t xml:space="preserve">. 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operação</w:t>
      </w:r>
      <w:r>
        <w:rPr>
          <w:color w:val="000000"/>
          <w:szCs w:val="17"/>
        </w:rPr>
        <w:t>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1.48.1</w:t>
      </w:r>
      <w:r>
        <w:t xml:space="preserve">). 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dos índices e valores de gratificação de atividade fazendária.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informado, o sistema inclui os valores para aplicação do índice conforme tabela geral de salário.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informado, o sistema inclui os valores para aplicação do índice conforme tabela de vencimento de cargo comissionado.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B163BA" w:rsidRDefault="00B163BA" w:rsidP="00B163BA">
      <w:pPr>
        <w:pStyle w:val="Ttulo4"/>
        <w:numPr>
          <w:ilvl w:val="0"/>
          <w:numId w:val="0"/>
        </w:numPr>
        <w:ind w:left="2160" w:hanging="1080"/>
      </w:pPr>
    </w:p>
    <w:p w:rsidR="00B163BA" w:rsidRDefault="00B163BA" w:rsidP="00B163BA">
      <w:pPr>
        <w:pStyle w:val="Recuodecorpodetexto"/>
        <w:ind w:left="0"/>
      </w:pPr>
    </w:p>
    <w:p w:rsidR="00B163BA" w:rsidRDefault="00B163BA" w:rsidP="00B163BA">
      <w:pPr>
        <w:pStyle w:val="Ttulo2"/>
      </w:pPr>
      <w:r>
        <w:rPr>
          <w:vanish/>
        </w:rPr>
        <w:t xml:space="preserve">UCS45 </w:t>
      </w:r>
      <w:bookmarkStart w:id="12" w:name="_Toc404262176"/>
      <w:r>
        <w:t>Alterar Índices e Valores de Gratificação de Atividade Fazendária</w:t>
      </w:r>
      <w:bookmarkEnd w:id="12"/>
      <w:r>
        <w:t> </w:t>
      </w:r>
    </w:p>
    <w:p w:rsidR="00B163BA" w:rsidRDefault="00B163BA" w:rsidP="00B163B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62177"/>
      <w:r>
        <w:t>Fluxo Básico</w:t>
      </w:r>
      <w:bookmarkEnd w:id="13"/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dos parâmetros após executar a funcionalidade “Listar Índices e Valores de Gratificação de Atividade Fazendária”. 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alteração.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recuperadas da vigência escolhida.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operação</w:t>
      </w:r>
      <w:r>
        <w:rPr>
          <w:color w:val="000000"/>
          <w:szCs w:val="17"/>
        </w:rPr>
        <w:t>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</w:t>
      </w:r>
      <w:r>
        <w:t xml:space="preserve">; 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 2.1.1.1, </w:t>
      </w:r>
      <w:proofErr w:type="gramStart"/>
      <w:r>
        <w:rPr>
          <w:b/>
          <w:bCs w:val="0"/>
        </w:rPr>
        <w:lastRenderedPageBreak/>
        <w:t>RGN2.</w:t>
      </w:r>
      <w:proofErr w:type="gramEnd"/>
      <w:r>
        <w:rPr>
          <w:b/>
          <w:bCs w:val="0"/>
        </w:rPr>
        <w:t>1.1.2, RGN2.1.44.8)</w:t>
      </w:r>
      <w:r>
        <w:t xml:space="preserve">. 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histórico dos índices e valores de gratificação de atividade fazendária.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alterado, o sistema atualiza os valores para aplicação do índice conforme tabela geral de salário.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informado, o sistema atualiza os valores para aplicação do índice conforme tabela de vencimento de cargo comissionado.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163BA" w:rsidRDefault="00B163BA" w:rsidP="00B163BA">
      <w:pPr>
        <w:pStyle w:val="Ttulo4"/>
        <w:numPr>
          <w:ilvl w:val="0"/>
          <w:numId w:val="0"/>
        </w:numPr>
      </w:pPr>
    </w:p>
    <w:p w:rsidR="00B163BA" w:rsidRDefault="00B163BA" w:rsidP="00B163B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205723429"/>
      <w:bookmarkStart w:id="15" w:name="_Toc206901957"/>
      <w:bookmarkStart w:id="16" w:name="_Toc207423790"/>
      <w:bookmarkStart w:id="17" w:name="_Toc207684756"/>
      <w:bookmarkStart w:id="18" w:name="_Toc404262178"/>
      <w:r>
        <w:t>Fluxo alternativo: Criar nova vigência – Substitui a partir do passo 4.2.1.</w:t>
      </w:r>
      <w:bookmarkEnd w:id="14"/>
      <w:r>
        <w:t>5</w:t>
      </w:r>
      <w:bookmarkEnd w:id="15"/>
      <w:bookmarkEnd w:id="16"/>
      <w:bookmarkEnd w:id="17"/>
      <w:bookmarkEnd w:id="18"/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 2.1.1.1,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RGN2.1.2.2, RGN2.1.44.8</w:t>
      </w:r>
      <w:r>
        <w:t>);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novo histórico dos índices e valores de gratificação de atividade fazendária.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informado, o sistema inclui os valores para aplicação do índice conforme tabela geral de salário.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informado, o sistema inclui os valores para aplicação do índice conforme tabela de vencimento de cargo comissionado.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1.5.1, RGN2.1.5.2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163BA" w:rsidRDefault="00B163BA" w:rsidP="00B163BA">
      <w:pPr>
        <w:pStyle w:val="Ttulo4"/>
        <w:numPr>
          <w:ilvl w:val="0"/>
          <w:numId w:val="0"/>
        </w:numPr>
        <w:ind w:left="1080"/>
      </w:pPr>
    </w:p>
    <w:p w:rsidR="00B163BA" w:rsidRDefault="00B163BA" w:rsidP="00B163BA">
      <w:pPr>
        <w:pStyle w:val="Ttulo4"/>
        <w:numPr>
          <w:ilvl w:val="0"/>
          <w:numId w:val="0"/>
        </w:numPr>
      </w:pPr>
    </w:p>
    <w:p w:rsidR="00B163BA" w:rsidRDefault="00B163BA" w:rsidP="00B163BA">
      <w:pPr>
        <w:pStyle w:val="Recuodecorpodetexto"/>
        <w:rPr>
          <w:vanish/>
        </w:rPr>
      </w:pPr>
      <w:r>
        <w:rPr>
          <w:vanish/>
        </w:rPr>
        <w:t xml:space="preserve">UCS46 </w:t>
      </w:r>
    </w:p>
    <w:p w:rsidR="00B163BA" w:rsidRDefault="00B163BA" w:rsidP="00B163BA">
      <w:pPr>
        <w:pStyle w:val="Ttulo2"/>
      </w:pPr>
      <w:bookmarkStart w:id="19" w:name="_Toc404262179"/>
      <w:r>
        <w:t>Excluir Índices e Valores de Gratificação de Atividade Fazendária</w:t>
      </w:r>
      <w:bookmarkEnd w:id="19"/>
      <w:r>
        <w:t> </w:t>
      </w:r>
    </w:p>
    <w:p w:rsidR="00B163BA" w:rsidRDefault="00B163BA" w:rsidP="00B163B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62180"/>
      <w:r>
        <w:t>Fluxo Básico</w:t>
      </w:r>
      <w:bookmarkEnd w:id="20"/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dos parâmetros após executar a funcionalidade “Listar Índices e Valores de Gratificação de Atividade Fazendária”. 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exclusão.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1.44.8</w:t>
      </w:r>
      <w:r>
        <w:t>);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exclui o histórico da vigência dos índices e valores de gratificação de atividade fazendária escolhida.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exista, o sistema exclui os valores para aplicação do índice conforme </w:t>
      </w:r>
      <w:proofErr w:type="gramStart"/>
      <w:r>
        <w:t>tabela geral de salário, relacionados ao histórico da vigência excluída</w:t>
      </w:r>
      <w:proofErr w:type="gramEnd"/>
      <w:r>
        <w:t>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exista, o sistema exclui os valores para aplicação do índice conforme tabela de vencimento de cargo comissionado, relacionados ao histórico da vigência excluída.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B163BA" w:rsidRDefault="00B163BA" w:rsidP="00B163BA">
      <w:pPr>
        <w:pStyle w:val="Ttulo4"/>
        <w:numPr>
          <w:ilvl w:val="0"/>
          <w:numId w:val="0"/>
        </w:numPr>
        <w:ind w:left="1080"/>
      </w:pPr>
    </w:p>
    <w:p w:rsidR="00B163BA" w:rsidRDefault="00B163BA" w:rsidP="00B163BA">
      <w:pPr>
        <w:pStyle w:val="Recuodecorpodetexto"/>
        <w:ind w:left="0"/>
      </w:pPr>
    </w:p>
    <w:p w:rsidR="00B163BA" w:rsidRDefault="00B163BA" w:rsidP="00B163BA">
      <w:pPr>
        <w:pStyle w:val="Ttulo2"/>
      </w:pPr>
      <w:r>
        <w:rPr>
          <w:vanish/>
        </w:rPr>
        <w:t xml:space="preserve">UCS47 </w:t>
      </w:r>
      <w:bookmarkStart w:id="21" w:name="_Toc404262181"/>
      <w:r>
        <w:t>Anular Índices e Valores de Gratificação de Atividade Fazendária</w:t>
      </w:r>
      <w:bookmarkEnd w:id="21"/>
      <w:r>
        <w:t> </w:t>
      </w:r>
    </w:p>
    <w:p w:rsidR="00B163BA" w:rsidRDefault="00B163BA" w:rsidP="00B163B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262182"/>
      <w:r>
        <w:t>Fluxo Básico</w:t>
      </w:r>
      <w:bookmarkEnd w:id="22"/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dos parâmetros após executar a funcionalidade “Listar Índices e Valores de Gratificação de Atividade Fazendária”. 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anulação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1.45.3</w:t>
      </w:r>
      <w:r>
        <w:t>);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histórico da vigência dos índices e valores de gratificação de atividade fazendária escolhida.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exista, o sistema anula os valores para aplicação do índice conforme </w:t>
      </w:r>
      <w:proofErr w:type="gramStart"/>
      <w:r>
        <w:t>tabela geral de salário, relacionados ao histórico da vigência anulada</w:t>
      </w:r>
      <w:proofErr w:type="gramEnd"/>
      <w:r>
        <w:t>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exista, o sistema anula os valores para aplicação do índice conforme tabela de vencimento de cargo comissionado, relacionados ao histórico da vigência anulada.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B163BA" w:rsidRDefault="00B163BA" w:rsidP="00B163BA">
      <w:pPr>
        <w:pStyle w:val="Ttulo4"/>
        <w:numPr>
          <w:ilvl w:val="0"/>
          <w:numId w:val="0"/>
        </w:numPr>
      </w:pPr>
    </w:p>
    <w:p w:rsidR="00B163BA" w:rsidRDefault="00B163BA" w:rsidP="00B163BA">
      <w:pPr>
        <w:pStyle w:val="Recuodecorpodetexto"/>
      </w:pPr>
    </w:p>
    <w:p w:rsidR="00B163BA" w:rsidRDefault="00B163BA" w:rsidP="00B163BA">
      <w:pPr>
        <w:pStyle w:val="Ttulo2"/>
      </w:pPr>
      <w:r>
        <w:rPr>
          <w:vanish/>
        </w:rPr>
        <w:t xml:space="preserve">UCS48 </w:t>
      </w:r>
      <w:bookmarkStart w:id="23" w:name="_Toc404262183"/>
      <w:r>
        <w:t>Listar Índices e Valores de Gratificação de Atividade Fazendária</w:t>
      </w:r>
      <w:bookmarkEnd w:id="23"/>
      <w:r>
        <w:t> </w:t>
      </w:r>
    </w:p>
    <w:p w:rsidR="00B163BA" w:rsidRDefault="00B163BA" w:rsidP="00B163B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262184"/>
      <w:r>
        <w:lastRenderedPageBreak/>
        <w:t>Fluxo Básico</w:t>
      </w:r>
      <w:bookmarkEnd w:id="24"/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dos Índices e Valores de Gratificação de Atividade Fazendária.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exibe os filtros de pesquisa; 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B163BA" w:rsidRDefault="00B163BA" w:rsidP="00B163B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com as vigências dos Índices e Valores de Gratificação de Atividade Fazendária, conforme o agrupamento do ator </w:t>
      </w:r>
      <w:proofErr w:type="spellStart"/>
      <w:r>
        <w:t>logado</w:t>
      </w:r>
      <w:proofErr w:type="spellEnd"/>
      <w:r>
        <w:t xml:space="preserve"> e</w:t>
      </w:r>
      <w:proofErr w:type="gramStart"/>
      <w:r>
        <w:t xml:space="preserve">  </w:t>
      </w:r>
      <w:proofErr w:type="gramEnd"/>
      <w:r>
        <w:t xml:space="preserve">que atendam aos filtros da pesquisa informada, ordenada alfabeticamente pelo tipo de gratificação de atividade fazendária e de forma decrescente em relação à referência inicial da vigência. </w:t>
      </w:r>
    </w:p>
    <w:p w:rsidR="00B163BA" w:rsidRDefault="00B163BA" w:rsidP="00B163BA"/>
    <w:p w:rsidR="00B163BA" w:rsidRDefault="00B163BA" w:rsidP="00B163BA"/>
    <w:p w:rsidR="00735CC0" w:rsidRDefault="00B163B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  <w:r w:rsidR="00735CC0">
        <w:lastRenderedPageBreak/>
        <w:br w:type="page"/>
      </w:r>
    </w:p>
    <w:p w:rsidR="00B163BA" w:rsidRDefault="00B163BA" w:rsidP="00B163BA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404262185"/>
      <w:r>
        <w:lastRenderedPageBreak/>
        <w:t>Anexos</w:t>
      </w:r>
      <w:bookmarkEnd w:id="25"/>
    </w:p>
    <w:p w:rsidR="00B163BA" w:rsidRDefault="00B163BA" w:rsidP="00B163BA"/>
    <w:p w:rsidR="00B163BA" w:rsidRDefault="00B163BA" w:rsidP="00B163B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163BA" w:rsidRDefault="00B163BA" w:rsidP="00B163BA">
      <w:pPr>
        <w:widowControl w:val="0"/>
        <w:ind w:left="540"/>
        <w:rPr>
          <w:rFonts w:cs="Arial"/>
        </w:rPr>
      </w:pPr>
    </w:p>
    <w:p w:rsidR="00735CC0" w:rsidRDefault="00735CC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163BA" w:rsidRDefault="00B163BA" w:rsidP="00B163B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262186"/>
      <w:r>
        <w:lastRenderedPageBreak/>
        <w:t>Revisões</w:t>
      </w:r>
      <w:bookmarkEnd w:id="26"/>
    </w:p>
    <w:p w:rsidR="00B163BA" w:rsidRDefault="00B163BA" w:rsidP="00B163B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163B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Pr="00B163BA" w:rsidRDefault="00B163B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163B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Pr="00B163BA" w:rsidRDefault="00B163B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163B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Pr="00B163BA" w:rsidRDefault="00B163B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163B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Pr="00B163BA" w:rsidRDefault="00B163B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163B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Pr="00B163BA" w:rsidRDefault="00B163B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163B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163B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735CC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63BA" w:rsidRDefault="00B163B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63BA" w:rsidRDefault="00B163B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63BA" w:rsidRDefault="00B163B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63BA" w:rsidRDefault="00B163B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63BA" w:rsidRDefault="00B163B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63BA" w:rsidRDefault="00B163B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63BA" w:rsidRDefault="00B163B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Pr="00735CC0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 w:rsidRPr="00735CC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63B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Default="00B163B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Default="00B163BA" w:rsidP="00735CC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63BA" w:rsidRDefault="00B163B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163BA" w:rsidRDefault="00B163BA" w:rsidP="00B163BA">
      <w:pPr>
        <w:pStyle w:val="Recuodecorpodetexto"/>
      </w:pPr>
    </w:p>
    <w:p w:rsidR="00B163BA" w:rsidRDefault="00B163BA" w:rsidP="00B163BA"/>
    <w:p w:rsidR="00F41655" w:rsidRPr="00B163BA" w:rsidRDefault="00F41655" w:rsidP="00B163BA"/>
    <w:sectPr w:rsidR="00F41655" w:rsidRPr="00B163BA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63BA" w:rsidRDefault="00B163BA" w:rsidP="002908D9">
      <w:r>
        <w:separator/>
      </w:r>
    </w:p>
  </w:endnote>
  <w:endnote w:type="continuationSeparator" w:id="0">
    <w:p w:rsidR="00B163BA" w:rsidRDefault="00B163B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97CD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163B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35CC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35CC0">
            <w:rPr>
              <w:sz w:val="20"/>
              <w:szCs w:val="20"/>
            </w:rPr>
            <w:t xml:space="preserve">Keila </w:t>
          </w:r>
          <w:proofErr w:type="spellStart"/>
          <w:r w:rsidRPr="00735CC0">
            <w:rPr>
              <w:sz w:val="20"/>
              <w:szCs w:val="20"/>
            </w:rPr>
            <w:t>Joanês</w:t>
          </w:r>
          <w:proofErr w:type="spellEnd"/>
          <w:r w:rsidRPr="00735CC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35CC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163BA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</w:t>
          </w:r>
          <w:r w:rsidR="00735CC0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735CC0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163BA">
            <w:rPr>
              <w:b/>
              <w:sz w:val="20"/>
              <w:szCs w:val="20"/>
            </w:rPr>
            <w:t>UCS0252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35CC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35CC0">
            <w:rPr>
              <w:b/>
              <w:sz w:val="20"/>
              <w:szCs w:val="20"/>
            </w:rPr>
            <w:t>Manter Índices e Valores de Gratificação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63BA" w:rsidRDefault="00B163BA" w:rsidP="002908D9">
      <w:r>
        <w:separator/>
      </w:r>
    </w:p>
  </w:footnote>
  <w:footnote w:type="continuationSeparator" w:id="0">
    <w:p w:rsidR="00B163BA" w:rsidRDefault="00B163B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3B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35CC0"/>
    <w:rsid w:val="00772123"/>
    <w:rsid w:val="007A4B3D"/>
    <w:rsid w:val="007E2985"/>
    <w:rsid w:val="00845060"/>
    <w:rsid w:val="008806C7"/>
    <w:rsid w:val="00893622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163BA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97CD6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63B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163B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163B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163B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163B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163B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163B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163B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163BA"/>
    <w:pPr>
      <w:ind w:left="0"/>
    </w:pPr>
  </w:style>
  <w:style w:type="paragraph" w:styleId="ndicedeilustraes">
    <w:name w:val="table of figures"/>
    <w:basedOn w:val="Normal"/>
    <w:next w:val="Normal"/>
    <w:semiHidden/>
    <w:rsid w:val="00B163BA"/>
  </w:style>
  <w:style w:type="paragraph" w:styleId="Sumrio2">
    <w:name w:val="toc 2"/>
    <w:basedOn w:val="Normal"/>
    <w:next w:val="Normal"/>
    <w:autoRedefine/>
    <w:uiPriority w:val="39"/>
    <w:rsid w:val="00B163B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163BA"/>
    <w:pPr>
      <w:ind w:left="480"/>
    </w:pPr>
  </w:style>
  <w:style w:type="character" w:styleId="Hyperlink">
    <w:name w:val="Hyperlink"/>
    <w:basedOn w:val="Fontepargpadro"/>
    <w:uiPriority w:val="99"/>
    <w:rsid w:val="00B163B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163B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163B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163B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163B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163B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163BA"/>
    <w:rPr>
      <w:sz w:val="16"/>
    </w:rPr>
  </w:style>
  <w:style w:type="character" w:styleId="Nmerodepgina">
    <w:name w:val="page number"/>
    <w:basedOn w:val="Fontepargpadro"/>
    <w:rsid w:val="00B163B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163B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163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163B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163BA"/>
  </w:style>
  <w:style w:type="paragraph" w:styleId="Corpodetexto">
    <w:name w:val="Body Text"/>
    <w:basedOn w:val="Normal"/>
    <w:link w:val="CorpodetextoChar"/>
    <w:rsid w:val="00B163B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163BA"/>
    <w:rPr>
      <w:rFonts w:eastAsia="Arial Unicode MS"/>
    </w:rPr>
  </w:style>
  <w:style w:type="paragraph" w:customStyle="1" w:styleId="tabletext">
    <w:name w:val="tabletext"/>
    <w:basedOn w:val="Normal"/>
    <w:rsid w:val="00B163B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163B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163B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163B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163B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163B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163B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163B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163B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163B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63B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163B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163B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163B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163B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163B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163B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163B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163BA"/>
    <w:pPr>
      <w:ind w:left="0"/>
    </w:pPr>
  </w:style>
  <w:style w:type="paragraph" w:styleId="ndicedeilustraes">
    <w:name w:val="table of figures"/>
    <w:basedOn w:val="Normal"/>
    <w:next w:val="Normal"/>
    <w:semiHidden/>
    <w:rsid w:val="00B163BA"/>
  </w:style>
  <w:style w:type="paragraph" w:styleId="Sumrio2">
    <w:name w:val="toc 2"/>
    <w:basedOn w:val="Normal"/>
    <w:next w:val="Normal"/>
    <w:autoRedefine/>
    <w:uiPriority w:val="39"/>
    <w:rsid w:val="00B163B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163BA"/>
    <w:pPr>
      <w:ind w:left="480"/>
    </w:pPr>
  </w:style>
  <w:style w:type="character" w:styleId="Hyperlink">
    <w:name w:val="Hyperlink"/>
    <w:basedOn w:val="Fontepargpadro"/>
    <w:uiPriority w:val="99"/>
    <w:rsid w:val="00B163B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163B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163B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163B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163B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163B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163BA"/>
    <w:rPr>
      <w:sz w:val="16"/>
    </w:rPr>
  </w:style>
  <w:style w:type="character" w:styleId="Nmerodepgina">
    <w:name w:val="page number"/>
    <w:basedOn w:val="Fontepargpadro"/>
    <w:rsid w:val="00B163B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163B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163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163B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163BA"/>
  </w:style>
  <w:style w:type="paragraph" w:styleId="Corpodetexto">
    <w:name w:val="Body Text"/>
    <w:basedOn w:val="Normal"/>
    <w:link w:val="CorpodetextoChar"/>
    <w:rsid w:val="00B163B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163BA"/>
    <w:rPr>
      <w:rFonts w:eastAsia="Arial Unicode MS"/>
    </w:rPr>
  </w:style>
  <w:style w:type="paragraph" w:customStyle="1" w:styleId="tabletext">
    <w:name w:val="tabletext"/>
    <w:basedOn w:val="Normal"/>
    <w:rsid w:val="00B163B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163B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163B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163B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163B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163B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163B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163B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163B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163B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B6CB6-E896-41EF-BEC7-7120CC102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12</Pages>
  <Words>1289</Words>
  <Characters>8527</Characters>
  <Application>Microsoft Office Word</Application>
  <DocSecurity>0</DocSecurity>
  <Lines>71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9797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2014-11-09T05:30:00Z</cp:lastPrinted>
  <dcterms:created xsi:type="dcterms:W3CDTF">2014-11-09T05:29:00Z</dcterms:created>
  <dcterms:modified xsi:type="dcterms:W3CDTF">2014-11-20T17:54:00Z</dcterms:modified>
</cp:coreProperties>
</file>