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433" w:rsidRDefault="00C61433" w:rsidP="00C614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61433" w:rsidRDefault="00C61433" w:rsidP="00C61433">
      <w:pPr>
        <w:widowControl w:val="0"/>
        <w:rPr>
          <w:rFonts w:cs="Arial"/>
          <w:sz w:val="20"/>
        </w:rPr>
      </w:pPr>
    </w:p>
    <w:p w:rsidR="00C61433" w:rsidRDefault="00C61433" w:rsidP="00C61433">
      <w:pPr>
        <w:widowControl w:val="0"/>
        <w:rPr>
          <w:rFonts w:cs="Arial"/>
          <w:sz w:val="20"/>
        </w:rPr>
      </w:pPr>
    </w:p>
    <w:p w:rsidR="00C61433" w:rsidRDefault="00C61433" w:rsidP="00C61433">
      <w:pPr>
        <w:widowControl w:val="0"/>
        <w:rPr>
          <w:rFonts w:cs="Arial"/>
          <w:sz w:val="20"/>
        </w:rPr>
      </w:pPr>
    </w:p>
    <w:p w:rsidR="00C61433" w:rsidRDefault="00C61433" w:rsidP="00C61433">
      <w:pPr>
        <w:widowControl w:val="0"/>
        <w:rPr>
          <w:rFonts w:cs="Arial"/>
          <w:sz w:val="20"/>
        </w:rPr>
      </w:pPr>
    </w:p>
    <w:p w:rsidR="00C61433" w:rsidRDefault="00C61433" w:rsidP="00C614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61433" w:rsidRDefault="00C61433" w:rsidP="00C61433">
      <w:pPr>
        <w:widowControl w:val="0"/>
        <w:rPr>
          <w:rFonts w:cs="Arial"/>
          <w:sz w:val="20"/>
          <w:u w:val="single"/>
        </w:rPr>
      </w:pPr>
    </w:p>
    <w:p w:rsidR="00C61433" w:rsidRDefault="00C61433" w:rsidP="00C614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61433" w:rsidRDefault="00C61433" w:rsidP="00C61433">
      <w:pPr>
        <w:widowControl w:val="0"/>
        <w:rPr>
          <w:rFonts w:cs="Arial"/>
          <w:sz w:val="20"/>
        </w:rPr>
      </w:pPr>
    </w:p>
    <w:p w:rsidR="00C61433" w:rsidRDefault="00C61433" w:rsidP="00C61433">
      <w:pPr>
        <w:widowControl w:val="0"/>
        <w:rPr>
          <w:rFonts w:cs="Arial"/>
          <w:sz w:val="20"/>
        </w:rPr>
      </w:pPr>
    </w:p>
    <w:p w:rsidR="00C61433" w:rsidRDefault="00C61433" w:rsidP="00C61433">
      <w:pPr>
        <w:widowControl w:val="0"/>
        <w:rPr>
          <w:rFonts w:cs="Arial"/>
          <w:sz w:val="20"/>
        </w:rPr>
      </w:pPr>
    </w:p>
    <w:p w:rsidR="00C61433" w:rsidRDefault="00C61433" w:rsidP="00C614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61433" w:rsidRDefault="00C61433" w:rsidP="00C61433">
      <w:pPr>
        <w:widowControl w:val="0"/>
        <w:rPr>
          <w:rFonts w:cs="Arial"/>
          <w:sz w:val="20"/>
        </w:rPr>
      </w:pPr>
    </w:p>
    <w:p w:rsidR="00C61433" w:rsidRDefault="00C61433" w:rsidP="00C61433">
      <w:pPr>
        <w:widowControl w:val="0"/>
        <w:rPr>
          <w:rFonts w:cs="Arial"/>
          <w:sz w:val="20"/>
        </w:rPr>
      </w:pPr>
    </w:p>
    <w:p w:rsidR="00C61433" w:rsidRDefault="00C61433" w:rsidP="00C61433">
      <w:pPr>
        <w:widowControl w:val="0"/>
        <w:rPr>
          <w:rFonts w:cs="Arial"/>
        </w:rPr>
      </w:pPr>
    </w:p>
    <w:p w:rsidR="00C61433" w:rsidRDefault="00C61433" w:rsidP="00C61433">
      <w:pPr>
        <w:pStyle w:val="Capa"/>
        <w:rPr>
          <w:color w:val="FF9900"/>
        </w:rPr>
      </w:pPr>
      <w:r>
        <w:t>SINDRAPE</w:t>
      </w:r>
    </w:p>
    <w:p w:rsidR="00C61433" w:rsidRDefault="00C61433" w:rsidP="00C6143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61433" w:rsidRPr="00C61433" w:rsidRDefault="00C61433" w:rsidP="00C61433">
      <w:pPr>
        <w:widowControl w:val="0"/>
        <w:rPr>
          <w:color w:val="000080"/>
        </w:rPr>
      </w:pPr>
    </w:p>
    <w:p w:rsidR="00C61433" w:rsidRPr="00C61433" w:rsidRDefault="00C61433" w:rsidP="00C61433">
      <w:pPr>
        <w:widowControl w:val="0"/>
        <w:jc w:val="right"/>
        <w:rPr>
          <w:rFonts w:cs="Arial"/>
          <w:b/>
          <w:bCs/>
          <w:color w:val="000080"/>
        </w:rPr>
      </w:pPr>
    </w:p>
    <w:p w:rsidR="00C61433" w:rsidRDefault="00C61433" w:rsidP="00C61433">
      <w:pPr>
        <w:pStyle w:val="Capa"/>
      </w:pPr>
      <w:r>
        <w:t xml:space="preserve">UCS0169 - </w:t>
      </w:r>
      <w:r w:rsidR="00C04E79">
        <w:t>Formulário de Avaliação</w:t>
      </w:r>
    </w:p>
    <w:p w:rsidR="00C61433" w:rsidRDefault="00C61433" w:rsidP="00C61433">
      <w:pPr>
        <w:widowControl w:val="0"/>
        <w:rPr>
          <w:rFonts w:cs="Arial"/>
        </w:rPr>
      </w:pPr>
    </w:p>
    <w:p w:rsidR="00C61433" w:rsidRDefault="00C61433" w:rsidP="00C61433">
      <w:pPr>
        <w:widowControl w:val="0"/>
      </w:pPr>
    </w:p>
    <w:p w:rsidR="00C61433" w:rsidRDefault="00C61433" w:rsidP="00C6143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C61433" w:rsidRPr="00C61433" w:rsidRDefault="00C61433" w:rsidP="00C61433">
      <w:pPr>
        <w:pStyle w:val="Corpodetexto3"/>
        <w:widowControl w:val="0"/>
        <w:spacing w:after="0"/>
        <w:rPr>
          <w:rFonts w:cs="Arial"/>
        </w:rPr>
      </w:pPr>
      <w:r w:rsidRPr="00C61433">
        <w:rPr>
          <w:rFonts w:cs="Arial"/>
        </w:rPr>
        <w:lastRenderedPageBreak/>
        <w:t>Histórico de Revisões</w:t>
      </w:r>
    </w:p>
    <w:p w:rsidR="00C61433" w:rsidRDefault="00C61433" w:rsidP="00C61433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C61433" w:rsidTr="00C6143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61433" w:rsidTr="00C6143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18/12/2007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C61433" w:rsidTr="00C6143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11/03/2008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Exceção para associar as questões.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C61433" w:rsidTr="00C6143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C61433" w:rsidTr="00C6143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Default="00C61433" w:rsidP="00C614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61433" w:rsidRDefault="00C61433" w:rsidP="00C6143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C61433" w:rsidRPr="00C61433" w:rsidRDefault="00C61433" w:rsidP="00C61433">
      <w:pPr>
        <w:pStyle w:val="Corpodetexto3"/>
        <w:widowControl w:val="0"/>
        <w:spacing w:after="0"/>
        <w:jc w:val="left"/>
        <w:rPr>
          <w:rFonts w:cs="Arial"/>
        </w:rPr>
      </w:pPr>
      <w:r w:rsidRPr="00C61433">
        <w:rPr>
          <w:rFonts w:cs="Arial"/>
        </w:rPr>
        <w:lastRenderedPageBreak/>
        <w:t>Índice</w:t>
      </w:r>
    </w:p>
    <w:p w:rsidR="00C61433" w:rsidRPr="00C61433" w:rsidRDefault="00C61433" w:rsidP="00C6143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04E79" w:rsidRDefault="00C614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2740" w:history="1">
        <w:r w:rsidR="00C04E79" w:rsidRPr="00FE2CDC">
          <w:rPr>
            <w:rStyle w:val="Hyperlink"/>
            <w:noProof/>
          </w:rPr>
          <w:t>1.</w:t>
        </w:r>
        <w:r w:rsidR="00C04E7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04E79" w:rsidRPr="00FE2CDC">
          <w:rPr>
            <w:rStyle w:val="Hyperlink"/>
            <w:noProof/>
          </w:rPr>
          <w:t>Pacote/Caso de Uso</w:t>
        </w:r>
        <w:r w:rsidR="00C04E79">
          <w:rPr>
            <w:noProof/>
            <w:webHidden/>
          </w:rPr>
          <w:tab/>
        </w:r>
        <w:r w:rsidR="00C04E79">
          <w:rPr>
            <w:noProof/>
            <w:webHidden/>
          </w:rPr>
          <w:fldChar w:fldCharType="begin"/>
        </w:r>
        <w:r w:rsidR="00C04E79">
          <w:rPr>
            <w:noProof/>
            <w:webHidden/>
          </w:rPr>
          <w:instrText xml:space="preserve"> PAGEREF _Toc404332740 \h </w:instrText>
        </w:r>
        <w:r w:rsidR="00C04E79">
          <w:rPr>
            <w:noProof/>
            <w:webHidden/>
          </w:rPr>
        </w:r>
        <w:r w:rsidR="00C04E79">
          <w:rPr>
            <w:noProof/>
            <w:webHidden/>
          </w:rPr>
          <w:fldChar w:fldCharType="separate"/>
        </w:r>
        <w:r w:rsidR="00C04E79">
          <w:rPr>
            <w:noProof/>
            <w:webHidden/>
          </w:rPr>
          <w:t>5</w:t>
        </w:r>
        <w:r w:rsidR="00C04E79"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41" w:history="1">
        <w:r w:rsidRPr="00FE2CDC">
          <w:rPr>
            <w:rStyle w:val="Hyperlink"/>
            <w:noProof/>
          </w:rPr>
          <w:t>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42" w:history="1">
        <w:r w:rsidRPr="00FE2CD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43" w:history="1">
        <w:r w:rsidRPr="00FE2CD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44" w:history="1">
        <w:r w:rsidRPr="00FE2CD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45" w:history="1">
        <w:r w:rsidRPr="00FE2CD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46" w:history="1">
        <w:r w:rsidRPr="00FE2CD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47" w:history="1">
        <w:r w:rsidRPr="00FE2CD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48" w:history="1">
        <w:r w:rsidRPr="00FE2CD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49" w:history="1">
        <w:r w:rsidRPr="00FE2CD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Incluir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50" w:history="1">
        <w:r w:rsidRPr="00FE2CD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51" w:history="1">
        <w:r w:rsidRPr="00FE2CD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52" w:history="1">
        <w:r w:rsidRPr="00FE2CD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Alterar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53" w:history="1">
        <w:r w:rsidRPr="00FE2CD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54" w:history="1">
        <w:r w:rsidRPr="00FE2CD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Excluir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55" w:history="1">
        <w:r w:rsidRPr="00FE2CD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56" w:history="1">
        <w:r w:rsidRPr="00FE2CD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Anular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57" w:history="1">
        <w:r w:rsidRPr="00FE2CD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58" w:history="1">
        <w:r w:rsidRPr="00FE2CDC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59" w:history="1">
        <w:r w:rsidRPr="00FE2CD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Listar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60" w:history="1">
        <w:r w:rsidRPr="00FE2CD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61" w:history="1">
        <w:r w:rsidRPr="00FE2CDC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62" w:history="1">
        <w:r w:rsidRPr="00FE2CDC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63" w:history="1">
        <w:r w:rsidRPr="00FE2CD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64" w:history="1">
        <w:r w:rsidRPr="00FE2CD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R001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65" w:history="1">
        <w:r w:rsidRPr="00FE2CDC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Questões do Formulário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66" w:history="1">
        <w:r w:rsidRPr="00FE2CDC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67" w:history="1">
        <w:r w:rsidRPr="00FE2CDC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04E79" w:rsidRDefault="00C04E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768" w:history="1">
        <w:r w:rsidRPr="00FE2CDC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E2CD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61433" w:rsidRDefault="00C61433" w:rsidP="00C61433">
      <w:pPr>
        <w:pStyle w:val="Sumrio1"/>
      </w:pPr>
      <w:r>
        <w:fldChar w:fldCharType="end"/>
      </w:r>
    </w:p>
    <w:p w:rsidR="00C61433" w:rsidRDefault="00C61433" w:rsidP="00C61433">
      <w:pPr>
        <w:widowControl w:val="0"/>
        <w:rPr>
          <w:rFonts w:cs="Arial"/>
          <w:b/>
          <w:bCs/>
          <w:color w:val="000000"/>
        </w:rPr>
      </w:pPr>
    </w:p>
    <w:p w:rsidR="00C61433" w:rsidRDefault="00C61433" w:rsidP="00C61433">
      <w:pPr>
        <w:pStyle w:val="Heading"/>
        <w:rPr>
          <w:rFonts w:cs="Arial"/>
          <w:szCs w:val="24"/>
          <w:lang w:val="pt-BR"/>
        </w:rPr>
      </w:pPr>
    </w:p>
    <w:p w:rsidR="00C61433" w:rsidRDefault="00C61433" w:rsidP="00C61433">
      <w:pPr>
        <w:pStyle w:val="Heading"/>
      </w:pPr>
    </w:p>
    <w:p w:rsidR="00C61433" w:rsidRDefault="00C61433" w:rsidP="00C61433">
      <w:pPr>
        <w:pStyle w:val="Heading"/>
        <w:jc w:val="center"/>
      </w:pPr>
    </w:p>
    <w:p w:rsidR="00C61433" w:rsidRDefault="00C61433" w:rsidP="00C6143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61433" w:rsidRDefault="00C61433" w:rsidP="00C6143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2740"/>
      <w:r>
        <w:lastRenderedPageBreak/>
        <w:t>Pacote/Caso de Uso</w:t>
      </w:r>
      <w:bookmarkEnd w:id="1"/>
    </w:p>
    <w:p w:rsidR="00C61433" w:rsidRDefault="00C61433" w:rsidP="00C61433"/>
    <w:p w:rsidR="00C61433" w:rsidRDefault="00C61433" w:rsidP="00C04E79">
      <w:pPr>
        <w:pStyle w:val="Subttulo"/>
      </w:pPr>
      <w:bookmarkStart w:id="2" w:name="_Toc404332741"/>
      <w:r>
        <w:t>Formulário de Avaliação</w:t>
      </w:r>
      <w:bookmarkEnd w:id="2"/>
    </w:p>
    <w:p w:rsidR="00C61433" w:rsidRDefault="00C61433" w:rsidP="00C61433">
      <w:pPr>
        <w:widowControl w:val="0"/>
        <w:ind w:left="902"/>
        <w:rPr>
          <w:rFonts w:cs="Arial"/>
          <w:b/>
          <w:bCs/>
          <w:color w:val="FF0000"/>
        </w:rPr>
      </w:pPr>
    </w:p>
    <w:p w:rsidR="00C61433" w:rsidRDefault="00C61433" w:rsidP="00C614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2742"/>
      <w:r>
        <w:t>Descrição</w:t>
      </w:r>
      <w:bookmarkEnd w:id="3"/>
    </w:p>
    <w:p w:rsidR="00C61433" w:rsidRDefault="00C61433" w:rsidP="00C61433">
      <w:pPr>
        <w:pStyle w:val="Recuodecorpodetexto2"/>
        <w:widowControl w:val="0"/>
        <w:ind w:left="1620" w:firstLine="0"/>
        <w:rPr>
          <w:sz w:val="24"/>
        </w:rPr>
      </w:pPr>
    </w:p>
    <w:p w:rsidR="00C61433" w:rsidRDefault="00C61433" w:rsidP="00C6143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formulário de avaliação.</w:t>
      </w:r>
    </w:p>
    <w:p w:rsidR="00C61433" w:rsidRDefault="00C61433" w:rsidP="00C61433">
      <w:pPr>
        <w:pStyle w:val="Recuodecorpodetexto2"/>
        <w:widowControl w:val="0"/>
        <w:ind w:left="1620" w:firstLine="0"/>
        <w:rPr>
          <w:sz w:val="24"/>
        </w:rPr>
      </w:pPr>
    </w:p>
    <w:p w:rsidR="00C61433" w:rsidRDefault="00C61433" w:rsidP="00C614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2743"/>
      <w:r>
        <w:t>Requisitos atendidos</w:t>
      </w:r>
      <w:bookmarkEnd w:id="4"/>
    </w:p>
    <w:p w:rsidR="00C61433" w:rsidRDefault="00C61433" w:rsidP="00C61433"/>
    <w:p w:rsidR="00C61433" w:rsidRDefault="00C61433" w:rsidP="00C61433">
      <w:pPr>
        <w:pStyle w:val="Recuodecorpodetexto"/>
        <w:ind w:left="1260"/>
      </w:pPr>
      <w:r>
        <w:t>R9 – Avaliar bolsistas</w:t>
      </w:r>
    </w:p>
    <w:p w:rsidR="00C61433" w:rsidRDefault="00C61433" w:rsidP="00C61433"/>
    <w:p w:rsidR="00C61433" w:rsidRDefault="00C61433" w:rsidP="00C61433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2744"/>
      <w:r>
        <w:t>Conceito</w:t>
      </w:r>
      <w:bookmarkEnd w:id="5"/>
      <w:r>
        <w:tab/>
      </w:r>
    </w:p>
    <w:p w:rsidR="00C61433" w:rsidRDefault="00C61433" w:rsidP="00C61433"/>
    <w:p w:rsidR="00C61433" w:rsidRDefault="00C61433" w:rsidP="00C614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2745"/>
      <w:r>
        <w:t>Conceitos principais</w:t>
      </w:r>
      <w:bookmarkEnd w:id="6"/>
    </w:p>
    <w:p w:rsidR="00C61433" w:rsidRDefault="00C61433" w:rsidP="00C6143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C61433" w:rsidTr="00FF700E">
        <w:trPr>
          <w:trHeight w:val="600"/>
        </w:trPr>
        <w:tc>
          <w:tcPr>
            <w:tcW w:w="2708" w:type="dxa"/>
          </w:tcPr>
          <w:p w:rsidR="00C61433" w:rsidRDefault="00C61433" w:rsidP="00C6143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do bolsista</w:t>
            </w:r>
          </w:p>
        </w:tc>
        <w:tc>
          <w:tcPr>
            <w:tcW w:w="6362" w:type="dxa"/>
          </w:tcPr>
          <w:p w:rsidR="00C61433" w:rsidRDefault="00C6143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avaliações de desempenho que o bolsista pode sofrer ou fazer durante seu período na bolsa de trabalho.</w:t>
            </w:r>
          </w:p>
        </w:tc>
      </w:tr>
    </w:tbl>
    <w:p w:rsidR="00C61433" w:rsidRDefault="00C61433" w:rsidP="00C61433">
      <w:pPr>
        <w:rPr>
          <w:rFonts w:cs="Arial"/>
        </w:rPr>
      </w:pPr>
    </w:p>
    <w:p w:rsidR="00C61433" w:rsidRDefault="00C61433" w:rsidP="00C614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2746"/>
      <w:r>
        <w:t>Conceitos associados</w:t>
      </w:r>
      <w:bookmarkEnd w:id="7"/>
    </w:p>
    <w:p w:rsidR="00C61433" w:rsidRDefault="00C61433" w:rsidP="00C6143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C61433" w:rsidTr="00FF700E">
        <w:trPr>
          <w:trHeight w:val="600"/>
        </w:trPr>
        <w:tc>
          <w:tcPr>
            <w:tcW w:w="2708" w:type="dxa"/>
          </w:tcPr>
          <w:p w:rsidR="00C61433" w:rsidRDefault="00C61433" w:rsidP="00C6143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Questões de avaliação de bolsistas</w:t>
            </w:r>
          </w:p>
        </w:tc>
        <w:tc>
          <w:tcPr>
            <w:tcW w:w="6362" w:type="dxa"/>
          </w:tcPr>
          <w:p w:rsidR="00C61433" w:rsidRDefault="00C6143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avaliações de desempenho que o bolsista pode sofrer ou fazer durante seu período na bolsa de trabalho.</w:t>
            </w:r>
          </w:p>
        </w:tc>
      </w:tr>
    </w:tbl>
    <w:p w:rsidR="00C61433" w:rsidRDefault="00C61433" w:rsidP="00C61433">
      <w:pPr>
        <w:pStyle w:val="Cabealho"/>
        <w:rPr>
          <w:rFonts w:cs="Arial"/>
        </w:rPr>
      </w:pPr>
    </w:p>
    <w:p w:rsidR="00C61433" w:rsidRDefault="00C61433" w:rsidP="00C61433">
      <w:pPr>
        <w:rPr>
          <w:rFonts w:eastAsia="Arial Unicode MS"/>
        </w:rPr>
      </w:pPr>
    </w:p>
    <w:p w:rsidR="00C61433" w:rsidRDefault="00C61433" w:rsidP="00C6143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2747"/>
      <w:r>
        <w:lastRenderedPageBreak/>
        <w:t>Diagrama</w:t>
      </w:r>
      <w:bookmarkEnd w:id="8"/>
    </w:p>
    <w:p w:rsidR="00C61433" w:rsidRDefault="00C61433" w:rsidP="00C6143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61433" w:rsidRDefault="00C04E79" w:rsidP="00C6143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562475" cy="3381375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1165" y="20320"/>
                            <a:ext cx="113030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01165" y="130175"/>
                            <a:ext cx="2840990" cy="32308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911350" y="260350"/>
                            <a:ext cx="16954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Formulário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071370" y="490220"/>
                            <a:ext cx="2080895" cy="4699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451100" y="560070"/>
                            <a:ext cx="13233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formulário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801620" y="720090"/>
                            <a:ext cx="6108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071370" y="1060450"/>
                            <a:ext cx="2080895" cy="4699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411095" y="1130300"/>
                            <a:ext cx="13652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Formulário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801620" y="1290320"/>
                            <a:ext cx="6108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2071370" y="1630680"/>
                            <a:ext cx="2080895" cy="4699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441575" y="1700530"/>
                            <a:ext cx="13608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Formulário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801620" y="1860550"/>
                            <a:ext cx="6108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071370" y="2190750"/>
                            <a:ext cx="2080895" cy="4800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431415" y="2261235"/>
                            <a:ext cx="13195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formulário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801620" y="2421255"/>
                            <a:ext cx="6108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071370" y="2760980"/>
                            <a:ext cx="2080895" cy="4705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461260" y="2831465"/>
                            <a:ext cx="12611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formulário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801620" y="2991485"/>
                            <a:ext cx="6108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410210" y="1650365"/>
                            <a:ext cx="180340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500380" y="1830705"/>
                            <a:ext cx="0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400050" y="1900555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80365" y="201104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500380" y="201104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60325" y="2190750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E79" w:rsidRDefault="00C04E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650240" y="1950720"/>
                            <a:ext cx="104076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359.25pt;height:266.25pt;mso-position-horizontal-relative:char;mso-position-vertical-relative:line" coordsize="45624,3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624;height:33813;visibility:visible;mso-wrap-style:square">
                  <v:fill o:detectmouseclick="t"/>
                  <v:path o:connecttype="none"/>
                </v:shape>
                <v:rect id="Rectangle 5" o:spid="_x0000_s1028" style="position:absolute;left:17011;top:203;width:11303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7011;top:1301;width:28410;height:32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9113;top:2603;width:1695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Formulário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0713;top:4902;width:20809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4511;top:5600;width:1323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formulário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0" o:spid="_x0000_s1033" style="position:absolute;left:28016;top:7200;width:61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20713;top:10604;width:20809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4110;top:11303;width:1365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Formulário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3" o:spid="_x0000_s1036" style="position:absolute;left:28016;top:12903;width:610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20713;top:16306;width:20809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4415;top:17005;width:136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Formulário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6" o:spid="_x0000_s1039" style="position:absolute;left:28016;top:18605;width:61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20713;top:21907;width:20809;height:4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24314;top:22612;width:1319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formulário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9" o:spid="_x0000_s1042" style="position:absolute;left:28016;top:24212;width:61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20713;top:27609;width:20809;height:47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24612;top:28314;width:1261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formulário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28016;top:29914;width:61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4102;top:16503;width:1803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line id="Line 24" o:spid="_x0000_s1047" style="position:absolute;visibility:visible;mso-wrap-style:square" from="5003,18307" to="5003,20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line id="Line 25" o:spid="_x0000_s1048" style="position:absolute;visibility:visible;mso-wrap-style:square" from="4000,19005" to="6102,19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flip:x;visibility:visible;mso-wrap-style:square" from="3803,20110" to="5003,219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7XxLsAAADbAAAADwAAAGRycy9kb3ducmV2LnhtbERPuwrCMBTdBf8hXMFNUzuIVqNIQdDR&#10;1+B2aW4f2NyUJmr8ezMIjofzXm+DacWLetdYVjCbJiCIC6sbrhRcL/vJAoTzyBpby6TgQw62m+Fg&#10;jZm2bz7R6+wrEUPYZaig9r7LpHRFTQbd1HbEkSttb9BH2FdS9/iO4aaVaZLMpcGGY0ONHeU1FY/z&#10;0yg45qf7IYTb/fYp8xQrF8qlDkqNR2G3AuEp+L/45z5oBWkcG7/EHyA3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jtfEuwAAANsAAAAPAAAAAAAAAAAAAAAAAKECAABk&#10;cnMvZG93bnJldi54bWxQSwUGAAAAAAQABAD5AAAAiQMAAAAA&#10;" strokecolor="#903" strokeweight="0"/>
                <v:line id="Line 27" o:spid="_x0000_s1050" style="position:absolute;visibility:visible;mso-wrap-style:square" from="5003,20110" to="6203,219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cPasMAAADbAAAADwAAAGRycy9kb3ducmV2LnhtbESPQWsCMRSE70L/Q3hCb5rVQ7Fbo5Ri&#10;qVAEu/bQ42vy3CwmL9tN1O2/N4LgcZiZb5j5svdOnKiLTWAFk3EBglgH03Ct4Hv3PpqBiAnZoAtM&#10;Cv4pwnLxMJhjacKZv+hUpVpkCMcSFdiU2lLKqC15jOPQEmdvHzqPKcuulqbDc4Z7J6dF8SQ9NpwX&#10;LLb0ZkkfqqNX4NJW/ujfIuxWH22vV3/2c+OsUo/D/vUFRKI+3cO39toomD7D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HD2rDAAAA2wAAAA8AAAAAAAAAAAAA&#10;AAAAoQIAAGRycy9kb3ducmV2LnhtbFBLBQYAAAAABAAEAPkAAACRAwAAAAA=&#10;" strokecolor="#903" strokeweight="0"/>
                <v:rect id="Rectangle 28" o:spid="_x0000_s1051" style="position:absolute;left:603;top:21907;width:48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C04E79" w:rsidRDefault="00C04E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9" o:spid="_x0000_s1052" style="position:absolute;visibility:visible;mso-wrap-style:square" from="6502,19507" to="16910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OrhcIAAADbAAAADwAAAGRycy9kb3ducmV2LnhtbESP0YrCMBRE3xf8h3AF39ZUZRepRhFB&#10;UJBdVv2Aa3NNq81NaWJb/94sCD4OM3OGmS87W4qGal84VjAaJiCIM6cLNgpOx83nFIQPyBpLx6Tg&#10;QR6Wi97HHFPtWv6j5hCMiBD2KSrIQ6hSKX2Wk0U/dBVx9C6uthiirI3UNbYRbks5TpJvabHguJBj&#10;ReucstvhbhW01WmarW4/1702ZrJLsPk6/zZKDfrdagYiUBfe4Vd7qxVMRvD/Jf4AuXg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4OrhcIAAADbAAAADwAAAAAAAAAAAAAA&#10;AAChAgAAZHJzL2Rvd25yZXYueG1sUEsFBgAAAAAEAAQA+QAAAJADAAAAAA==&#10;" strokecolor="#903" strokeweight="44e-5mm"/>
                <w10:anchorlock/>
              </v:group>
            </w:pict>
          </mc:Fallback>
        </mc:AlternateContent>
      </w:r>
    </w:p>
    <w:p w:rsidR="00C61433" w:rsidRDefault="00C61433" w:rsidP="00C6143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2748"/>
      <w:r>
        <w:lastRenderedPageBreak/>
        <w:t>Casos de Uso</w:t>
      </w:r>
      <w:bookmarkEnd w:id="9"/>
    </w:p>
    <w:p w:rsidR="00C61433" w:rsidRDefault="00C61433" w:rsidP="00C61433">
      <w:pPr>
        <w:pStyle w:val="Ttulo2"/>
      </w:pPr>
      <w:r>
        <w:rPr>
          <w:vanish/>
        </w:rPr>
        <w:t xml:space="preserve">UCS20 </w:t>
      </w:r>
      <w:bookmarkStart w:id="10" w:name="_Toc404332749"/>
      <w:r>
        <w:t>Incluir Formulário de Avaliação</w:t>
      </w:r>
      <w:bookmarkEnd w:id="10"/>
      <w:r>
        <w:t> </w:t>
      </w:r>
    </w:p>
    <w:p w:rsidR="00C61433" w:rsidRDefault="00C61433" w:rsidP="00C614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32750"/>
      <w:r>
        <w:t>Fluxo Básico</w:t>
      </w:r>
      <w:bookmarkEnd w:id="11"/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formulário de avaliação.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associa as questões ao formulário, vide regra R001.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C61433" w:rsidRDefault="00C61433" w:rsidP="00C614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187726989"/>
      <w:bookmarkStart w:id="13" w:name="_Toc404332751"/>
      <w:r>
        <w:t>Exceções</w:t>
      </w:r>
      <w:bookmarkEnd w:id="12"/>
      <w:bookmarkEnd w:id="13"/>
    </w:p>
    <w:p w:rsidR="00C61433" w:rsidRDefault="00C61433" w:rsidP="00C614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informar código de referência igual a um já existente para o mesmo </w:t>
      </w:r>
      <w:r>
        <w:rPr>
          <w:highlight w:val="yellow"/>
        </w:rPr>
        <w:t>programa</w:t>
      </w:r>
      <w:r>
        <w:t xml:space="preserve">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C61433" w:rsidRDefault="00C61433" w:rsidP="00C61433">
      <w:pPr>
        <w:pStyle w:val="Recuodecorpodetexto"/>
      </w:pPr>
    </w:p>
    <w:p w:rsidR="00C61433" w:rsidRDefault="00C61433" w:rsidP="00C61433">
      <w:pPr>
        <w:pStyle w:val="Ttulo2"/>
      </w:pPr>
      <w:r>
        <w:rPr>
          <w:vanish/>
        </w:rPr>
        <w:t xml:space="preserve">UCS21 </w:t>
      </w:r>
      <w:bookmarkStart w:id="14" w:name="_Toc404332752"/>
      <w:r>
        <w:t>Alterar Formulário de Avaliação</w:t>
      </w:r>
      <w:bookmarkEnd w:id="14"/>
      <w:r>
        <w:t> </w:t>
      </w:r>
    </w:p>
    <w:p w:rsidR="00C61433" w:rsidRDefault="00C61433" w:rsidP="00C614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32753"/>
      <w:r>
        <w:t>Fluxo Básico</w:t>
      </w:r>
      <w:bookmarkEnd w:id="15"/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formulário de avaliação.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formulário selecionado.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associa as questões ao formulário, vide regra R001.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C61433" w:rsidRDefault="00C61433" w:rsidP="00C61433">
      <w:pPr>
        <w:pStyle w:val="Recuodecorpodetexto"/>
      </w:pPr>
    </w:p>
    <w:p w:rsidR="00C61433" w:rsidRDefault="00C61433" w:rsidP="00C61433">
      <w:pPr>
        <w:pStyle w:val="Ttulo2"/>
      </w:pPr>
      <w:r>
        <w:rPr>
          <w:vanish/>
        </w:rPr>
        <w:t xml:space="preserve">UCS22 </w:t>
      </w:r>
      <w:bookmarkStart w:id="16" w:name="_Toc404332754"/>
      <w:r>
        <w:t>Excluir Formulário de Avaliação</w:t>
      </w:r>
      <w:bookmarkEnd w:id="16"/>
      <w:r>
        <w:t> </w:t>
      </w:r>
    </w:p>
    <w:p w:rsidR="00C61433" w:rsidRDefault="00C61433" w:rsidP="00C614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32755"/>
      <w:r>
        <w:t>Fluxo Básico</w:t>
      </w:r>
      <w:bookmarkEnd w:id="17"/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formulário de avaliação.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C61433" w:rsidRDefault="00C61433" w:rsidP="00C61433">
      <w:pPr>
        <w:pStyle w:val="Recuodecorpodetexto"/>
      </w:pPr>
    </w:p>
    <w:p w:rsidR="00C61433" w:rsidRDefault="00C61433" w:rsidP="00C61433">
      <w:pPr>
        <w:pStyle w:val="Ttulo2"/>
      </w:pPr>
      <w:r>
        <w:rPr>
          <w:vanish/>
        </w:rPr>
        <w:lastRenderedPageBreak/>
        <w:t xml:space="preserve">UCS23 </w:t>
      </w:r>
      <w:bookmarkStart w:id="18" w:name="_Toc404332756"/>
      <w:r>
        <w:t>Anular Formulário de Avaliação</w:t>
      </w:r>
      <w:bookmarkEnd w:id="18"/>
      <w:r>
        <w:t> </w:t>
      </w:r>
    </w:p>
    <w:p w:rsidR="00C61433" w:rsidRDefault="00C61433" w:rsidP="00C614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32757"/>
      <w:r>
        <w:t>Fluxo Básico</w:t>
      </w:r>
      <w:bookmarkEnd w:id="19"/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formulário de avaliação.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C61433" w:rsidRDefault="00C61433" w:rsidP="00C614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332758"/>
      <w:r>
        <w:t>Fluxo alternativo – Registro anulado – 4.4.1.3</w:t>
      </w:r>
      <w:bookmarkEnd w:id="20"/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C61433" w:rsidRDefault="00C61433" w:rsidP="00C61433">
      <w:pPr>
        <w:pStyle w:val="Recuodecorpodetexto"/>
      </w:pPr>
    </w:p>
    <w:p w:rsidR="00C61433" w:rsidRDefault="00C61433" w:rsidP="00C61433">
      <w:pPr>
        <w:pStyle w:val="Ttulo2"/>
      </w:pPr>
      <w:r>
        <w:rPr>
          <w:vanish/>
        </w:rPr>
        <w:t xml:space="preserve">UCS24 </w:t>
      </w:r>
      <w:bookmarkStart w:id="21" w:name="_Toc404332759"/>
      <w:r>
        <w:t>Listar Formulário de Avaliação</w:t>
      </w:r>
      <w:bookmarkEnd w:id="21"/>
      <w:r>
        <w:t> </w:t>
      </w:r>
    </w:p>
    <w:p w:rsidR="00C61433" w:rsidRDefault="00C61433" w:rsidP="00C614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332760"/>
      <w:r>
        <w:t>Fluxo Básico</w:t>
      </w:r>
      <w:bookmarkEnd w:id="22"/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formulário de avaliação.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C61433" w:rsidRDefault="00C61433" w:rsidP="00C61433">
      <w:pPr>
        <w:pStyle w:val="Recuodecorpodetexto"/>
      </w:pPr>
    </w:p>
    <w:p w:rsidR="00C61433" w:rsidRDefault="00C61433" w:rsidP="00C61433">
      <w:pPr>
        <w:pStyle w:val="Ttulo2"/>
      </w:pPr>
      <w:bookmarkStart w:id="23" w:name="_Toc404332761"/>
      <w:r>
        <w:t>Exceções comuns aos casos de uso Incluir e Alterar</w:t>
      </w:r>
      <w:bookmarkEnd w:id="23"/>
    </w:p>
    <w:p w:rsidR="00C61433" w:rsidRDefault="00C61433" w:rsidP="00C614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332762"/>
      <w:r>
        <w:t>Exceções</w:t>
      </w:r>
      <w:bookmarkEnd w:id="24"/>
    </w:p>
    <w:p w:rsidR="00C61433" w:rsidRDefault="00C61433" w:rsidP="00C614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nome de formulário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informar a data limite de vigência menor que a data atual do sistema. O sistema exibe a mensagem MSG0143 ("&lt;nome_conceito1&gt; menor que &lt;nome_conceito2&gt;.").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informar um valor de ordem para uma questão igual ao valor já existente. O sistema exibe a mensagem MSG0276 ("Os campos de &lt;</w:t>
      </w:r>
      <w:proofErr w:type="spellStart"/>
      <w:r>
        <w:t>nome_do_campo</w:t>
      </w:r>
      <w:proofErr w:type="spellEnd"/>
      <w:r>
        <w:t xml:space="preserve">&gt; possuem o </w:t>
      </w:r>
      <w:r>
        <w:lastRenderedPageBreak/>
        <w:t>mesmo valor.").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informar um valor de ordem menor ou igual a </w:t>
      </w:r>
      <w:proofErr w:type="gramStart"/>
      <w:r>
        <w:t>0</w:t>
      </w:r>
      <w:proofErr w:type="gramEnd"/>
      <w:r>
        <w:t xml:space="preserve"> (zero). O sistema exibe a mensagem MSG0624 ("Campo &lt;</w:t>
      </w:r>
      <w:proofErr w:type="spellStart"/>
      <w:r>
        <w:t>nome_do_campo</w:t>
      </w:r>
      <w:proofErr w:type="spellEnd"/>
      <w:r>
        <w:t>&gt; inválido.").</w:t>
      </w:r>
    </w:p>
    <w:p w:rsidR="00C61433" w:rsidRDefault="00C61433" w:rsidP="00C61433"/>
    <w:p w:rsidR="00C04E79" w:rsidRDefault="00C04E7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61433" w:rsidRDefault="00C61433" w:rsidP="00C61433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404332763"/>
      <w:r>
        <w:lastRenderedPageBreak/>
        <w:t>Regras</w:t>
      </w:r>
      <w:bookmarkEnd w:id="25"/>
    </w:p>
    <w:p w:rsidR="00C61433" w:rsidRDefault="00C61433" w:rsidP="00C61433">
      <w:pPr>
        <w:rPr>
          <w:rFonts w:cs="Arial"/>
        </w:rPr>
      </w:pPr>
    </w:p>
    <w:p w:rsidR="00C61433" w:rsidRDefault="00C61433" w:rsidP="00C61433">
      <w:pPr>
        <w:pStyle w:val="Ttulo2"/>
      </w:pPr>
      <w:bookmarkStart w:id="26" w:name="_Toc184701203"/>
      <w:bookmarkStart w:id="27" w:name="_Toc404332764"/>
      <w:r>
        <w:t>R001</w:t>
      </w:r>
      <w:bookmarkEnd w:id="26"/>
      <w:bookmarkEnd w:id="27"/>
    </w:p>
    <w:p w:rsidR="00C61433" w:rsidRDefault="00C61433" w:rsidP="00C614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332765"/>
      <w:r>
        <w:t>Questões do Formulário</w:t>
      </w:r>
      <w:bookmarkEnd w:id="28"/>
    </w:p>
    <w:p w:rsidR="00C61433" w:rsidRDefault="00C61433" w:rsidP="00C614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As questões devem ser do mesmo programa informado para o formulário.</w:t>
      </w:r>
    </w:p>
    <w:p w:rsidR="00C61433" w:rsidRDefault="00C61433" w:rsidP="00C614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184701205"/>
      <w:bookmarkStart w:id="30" w:name="_Toc404332766"/>
      <w:r>
        <w:t>Exceção</w:t>
      </w:r>
      <w:bookmarkEnd w:id="29"/>
      <w:bookmarkEnd w:id="30"/>
    </w:p>
    <w:p w:rsidR="00C61433" w:rsidRDefault="00C61433" w:rsidP="00C614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associar uma questão ao formulário que tenha o programa diferente do formulário. O sistema exibe a mensagem MSG1206 ("O programa da questão a ser associada deve ser o mesmo programa do formulário.").</w:t>
      </w:r>
    </w:p>
    <w:p w:rsidR="00C61433" w:rsidRDefault="00C61433" w:rsidP="00C614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yellow"/>
        </w:rPr>
        <w:t>Tentativa de associar uma questão sem informar um programa para o formulário. O sistema exibe a mensagem MSG0126 ("Campo obrigatório não preenchido: &lt;</w:t>
      </w:r>
      <w:proofErr w:type="spellStart"/>
      <w:r>
        <w:rPr>
          <w:highlight w:val="yellow"/>
        </w:rPr>
        <w:t>nome_do_campo</w:t>
      </w:r>
      <w:proofErr w:type="spellEnd"/>
      <w:r>
        <w:rPr>
          <w:highlight w:val="yellow"/>
        </w:rPr>
        <w:t>&gt;.").</w:t>
      </w:r>
    </w:p>
    <w:p w:rsidR="00C61433" w:rsidRDefault="00C61433" w:rsidP="00C61433"/>
    <w:p w:rsidR="00C61433" w:rsidRDefault="00C61433" w:rsidP="00C61433"/>
    <w:p w:rsidR="00C61433" w:rsidRDefault="00C61433" w:rsidP="00C6143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1" w:name="_Toc404332767"/>
      <w:r>
        <w:lastRenderedPageBreak/>
        <w:t>Anexos</w:t>
      </w:r>
      <w:bookmarkEnd w:id="31"/>
    </w:p>
    <w:p w:rsidR="00C61433" w:rsidRDefault="00C61433" w:rsidP="00C61433"/>
    <w:p w:rsidR="00C61433" w:rsidRDefault="00C61433" w:rsidP="00C61433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C61433" w:rsidRDefault="00C61433" w:rsidP="00C61433">
      <w:pPr>
        <w:widowControl w:val="0"/>
        <w:ind w:left="540"/>
        <w:rPr>
          <w:rFonts w:cs="Arial"/>
        </w:rPr>
      </w:pPr>
    </w:p>
    <w:p w:rsidR="00C04E79" w:rsidRDefault="00C04E7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61433" w:rsidRDefault="00C61433" w:rsidP="00C6143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2" w:name="_Toc404332768"/>
      <w:r>
        <w:lastRenderedPageBreak/>
        <w:t>Revisões</w:t>
      </w:r>
      <w:bookmarkEnd w:id="32"/>
    </w:p>
    <w:p w:rsidR="00C61433" w:rsidRDefault="00C61433" w:rsidP="00C6143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C6143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1433" w:rsidRPr="00C61433" w:rsidRDefault="00C6143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6143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1433" w:rsidRPr="00C61433" w:rsidRDefault="00C6143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6143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1433" w:rsidRPr="00C61433" w:rsidRDefault="00C6143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6143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1433" w:rsidRPr="00C61433" w:rsidRDefault="00C6143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6143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1433" w:rsidRPr="00C61433" w:rsidRDefault="00C6143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6143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6143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Default="00C614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Default="00C61433" w:rsidP="00C04E7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Default="00C614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Default="00C614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Default="00C614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61433" w:rsidRPr="00C04E7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 w:rsidRPr="00C04E7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1433" w:rsidRPr="00C04E7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C04E79">
              <w:rPr>
                <w:rFonts w:cs="Arial"/>
                <w:sz w:val="16"/>
              </w:rPr>
              <w:t>Checklist</w:t>
            </w:r>
            <w:proofErr w:type="spellEnd"/>
            <w:r w:rsidRPr="00C04E79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1433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1433" w:rsidRPr="00C04E79" w:rsidRDefault="00C61433" w:rsidP="00C04E7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C61433" w:rsidRPr="00C04E79" w:rsidRDefault="00C61433" w:rsidP="00C04E79">
      <w:pPr>
        <w:widowControl w:val="0"/>
        <w:ind w:left="0"/>
        <w:rPr>
          <w:rFonts w:cs="Arial"/>
          <w:sz w:val="16"/>
        </w:rPr>
      </w:pPr>
    </w:p>
    <w:p w:rsidR="00C61433" w:rsidRPr="00C04E79" w:rsidRDefault="00C61433" w:rsidP="00C04E79">
      <w:pPr>
        <w:widowControl w:val="0"/>
        <w:ind w:left="0"/>
        <w:rPr>
          <w:rFonts w:cs="Arial"/>
          <w:sz w:val="16"/>
        </w:rPr>
      </w:pPr>
    </w:p>
    <w:p w:rsidR="00F41655" w:rsidRPr="00C04E79" w:rsidRDefault="00F41655" w:rsidP="00C04E79">
      <w:pPr>
        <w:widowControl w:val="0"/>
        <w:ind w:left="0"/>
        <w:rPr>
          <w:rFonts w:cs="Arial"/>
          <w:sz w:val="16"/>
        </w:rPr>
      </w:pPr>
    </w:p>
    <w:sectPr w:rsidR="00F41655" w:rsidRPr="00C04E7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1433" w:rsidRDefault="00C61433" w:rsidP="002908D9">
      <w:r>
        <w:separator/>
      </w:r>
    </w:p>
  </w:endnote>
  <w:endnote w:type="continuationSeparator" w:id="0">
    <w:p w:rsidR="00C61433" w:rsidRDefault="00C6143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04E7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6143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04E7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04E79">
            <w:rPr>
              <w:sz w:val="20"/>
              <w:szCs w:val="20"/>
            </w:rPr>
            <w:t xml:space="preserve">Keila </w:t>
          </w:r>
          <w:proofErr w:type="spellStart"/>
          <w:r w:rsidRPr="00C04E79">
            <w:rPr>
              <w:sz w:val="20"/>
              <w:szCs w:val="20"/>
            </w:rPr>
            <w:t>Joanês</w:t>
          </w:r>
          <w:proofErr w:type="spellEnd"/>
          <w:r w:rsidRPr="00C04E7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04E7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61433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61433">
            <w:rPr>
              <w:b/>
              <w:sz w:val="20"/>
              <w:szCs w:val="20"/>
            </w:rPr>
            <w:t>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61433">
            <w:rPr>
              <w:b/>
              <w:sz w:val="20"/>
              <w:szCs w:val="20"/>
            </w:rPr>
            <w:t>UCS0169</w:t>
          </w:r>
          <w:r w:rsidR="00C04E79">
            <w:rPr>
              <w:b/>
              <w:sz w:val="20"/>
              <w:szCs w:val="20"/>
            </w:rPr>
            <w:t xml:space="preserve"> - Formulário de Avaliação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1433" w:rsidRDefault="00C61433" w:rsidP="002908D9">
      <w:r>
        <w:separator/>
      </w:r>
    </w:p>
  </w:footnote>
  <w:footnote w:type="continuationSeparator" w:id="0">
    <w:p w:rsidR="00C61433" w:rsidRDefault="00C6143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43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3A28"/>
    <w:rsid w:val="00B9480F"/>
    <w:rsid w:val="00B94A14"/>
    <w:rsid w:val="00BD3501"/>
    <w:rsid w:val="00C04E79"/>
    <w:rsid w:val="00C06B86"/>
    <w:rsid w:val="00C61433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143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6143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6143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6143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6143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6143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6143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6143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61433"/>
    <w:pPr>
      <w:ind w:left="0"/>
    </w:pPr>
  </w:style>
  <w:style w:type="paragraph" w:styleId="ndicedeilustraes">
    <w:name w:val="table of figures"/>
    <w:basedOn w:val="Normal"/>
    <w:next w:val="Normal"/>
    <w:semiHidden/>
    <w:rsid w:val="00C61433"/>
  </w:style>
  <w:style w:type="paragraph" w:styleId="Sumrio2">
    <w:name w:val="toc 2"/>
    <w:basedOn w:val="Normal"/>
    <w:next w:val="Normal"/>
    <w:autoRedefine/>
    <w:uiPriority w:val="39"/>
    <w:rsid w:val="00C6143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61433"/>
    <w:pPr>
      <w:ind w:left="480"/>
    </w:pPr>
  </w:style>
  <w:style w:type="character" w:styleId="Hyperlink">
    <w:name w:val="Hyperlink"/>
    <w:basedOn w:val="Fontepargpadro"/>
    <w:uiPriority w:val="99"/>
    <w:rsid w:val="00C6143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6143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6143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6143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6143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6143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61433"/>
    <w:rPr>
      <w:sz w:val="16"/>
    </w:rPr>
  </w:style>
  <w:style w:type="character" w:styleId="Nmerodepgina">
    <w:name w:val="page number"/>
    <w:basedOn w:val="Fontepargpadro"/>
    <w:rsid w:val="00C6143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6143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614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6143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61433"/>
  </w:style>
  <w:style w:type="paragraph" w:styleId="Corpodetexto">
    <w:name w:val="Body Text"/>
    <w:basedOn w:val="Normal"/>
    <w:link w:val="CorpodetextoChar"/>
    <w:rsid w:val="00C6143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61433"/>
    <w:rPr>
      <w:rFonts w:eastAsia="Arial Unicode MS"/>
    </w:rPr>
  </w:style>
  <w:style w:type="paragraph" w:customStyle="1" w:styleId="tabletext">
    <w:name w:val="tabletext"/>
    <w:basedOn w:val="Normal"/>
    <w:rsid w:val="00C6143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6143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6143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6143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6143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6143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6143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6143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6143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6143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143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6143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6143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6143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6143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6143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6143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6143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61433"/>
    <w:pPr>
      <w:ind w:left="0"/>
    </w:pPr>
  </w:style>
  <w:style w:type="paragraph" w:styleId="ndicedeilustraes">
    <w:name w:val="table of figures"/>
    <w:basedOn w:val="Normal"/>
    <w:next w:val="Normal"/>
    <w:semiHidden/>
    <w:rsid w:val="00C61433"/>
  </w:style>
  <w:style w:type="paragraph" w:styleId="Sumrio2">
    <w:name w:val="toc 2"/>
    <w:basedOn w:val="Normal"/>
    <w:next w:val="Normal"/>
    <w:autoRedefine/>
    <w:uiPriority w:val="39"/>
    <w:rsid w:val="00C6143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61433"/>
    <w:pPr>
      <w:ind w:left="480"/>
    </w:pPr>
  </w:style>
  <w:style w:type="character" w:styleId="Hyperlink">
    <w:name w:val="Hyperlink"/>
    <w:basedOn w:val="Fontepargpadro"/>
    <w:uiPriority w:val="99"/>
    <w:rsid w:val="00C6143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6143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6143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6143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6143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6143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61433"/>
    <w:rPr>
      <w:sz w:val="16"/>
    </w:rPr>
  </w:style>
  <w:style w:type="character" w:styleId="Nmerodepgina">
    <w:name w:val="page number"/>
    <w:basedOn w:val="Fontepargpadro"/>
    <w:rsid w:val="00C6143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6143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614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6143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61433"/>
  </w:style>
  <w:style w:type="paragraph" w:styleId="Corpodetexto">
    <w:name w:val="Body Text"/>
    <w:basedOn w:val="Normal"/>
    <w:link w:val="CorpodetextoChar"/>
    <w:rsid w:val="00C6143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61433"/>
    <w:rPr>
      <w:rFonts w:eastAsia="Arial Unicode MS"/>
    </w:rPr>
  </w:style>
  <w:style w:type="paragraph" w:customStyle="1" w:styleId="tabletext">
    <w:name w:val="tabletext"/>
    <w:basedOn w:val="Normal"/>
    <w:rsid w:val="00C6143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6143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6143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6143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6143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6143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6143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6143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6143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6143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60F9BD-25B0-4FC4-8C97-4DF03A4AD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12</Pages>
  <Words>984</Words>
  <Characters>7032</Characters>
  <Application>Microsoft Office Word</Application>
  <DocSecurity>0</DocSecurity>
  <Lines>58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8001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2014-11-09T05:06:00Z</cp:lastPrinted>
  <dcterms:created xsi:type="dcterms:W3CDTF">2014-11-09T05:06:00Z</dcterms:created>
  <dcterms:modified xsi:type="dcterms:W3CDTF">2014-11-21T13:30:00Z</dcterms:modified>
</cp:coreProperties>
</file>