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11BC" w:rsidRDefault="00D311BC" w:rsidP="00D311B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311BC" w:rsidRDefault="00D311BC" w:rsidP="00D311BC">
      <w:pPr>
        <w:widowControl w:val="0"/>
        <w:rPr>
          <w:rFonts w:cs="Arial"/>
          <w:sz w:val="20"/>
        </w:rPr>
      </w:pPr>
    </w:p>
    <w:p w:rsidR="00D311BC" w:rsidRDefault="00D311BC" w:rsidP="00D311BC">
      <w:pPr>
        <w:widowControl w:val="0"/>
        <w:rPr>
          <w:rFonts w:cs="Arial"/>
          <w:sz w:val="20"/>
        </w:rPr>
      </w:pPr>
    </w:p>
    <w:p w:rsidR="00D311BC" w:rsidRDefault="00D311BC" w:rsidP="00D311BC">
      <w:pPr>
        <w:widowControl w:val="0"/>
        <w:rPr>
          <w:rFonts w:cs="Arial"/>
          <w:sz w:val="20"/>
        </w:rPr>
      </w:pPr>
    </w:p>
    <w:p w:rsidR="00D311BC" w:rsidRDefault="00D311BC" w:rsidP="00D311BC">
      <w:pPr>
        <w:widowControl w:val="0"/>
        <w:rPr>
          <w:rFonts w:cs="Arial"/>
          <w:sz w:val="20"/>
        </w:rPr>
      </w:pPr>
    </w:p>
    <w:p w:rsidR="00D311BC" w:rsidRDefault="00D311BC" w:rsidP="00D311B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311BC" w:rsidRDefault="00D311BC" w:rsidP="00D311BC">
      <w:pPr>
        <w:widowControl w:val="0"/>
        <w:rPr>
          <w:rFonts w:cs="Arial"/>
          <w:sz w:val="20"/>
          <w:u w:val="single"/>
        </w:rPr>
      </w:pPr>
    </w:p>
    <w:p w:rsidR="00D311BC" w:rsidRDefault="00D311BC" w:rsidP="00D311B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311BC" w:rsidRDefault="00D311BC" w:rsidP="00D311BC">
      <w:pPr>
        <w:widowControl w:val="0"/>
        <w:rPr>
          <w:rFonts w:cs="Arial"/>
          <w:sz w:val="20"/>
        </w:rPr>
      </w:pPr>
    </w:p>
    <w:p w:rsidR="00D311BC" w:rsidRDefault="00D311BC" w:rsidP="00D311BC">
      <w:pPr>
        <w:widowControl w:val="0"/>
        <w:rPr>
          <w:rFonts w:cs="Arial"/>
          <w:sz w:val="20"/>
        </w:rPr>
      </w:pPr>
    </w:p>
    <w:p w:rsidR="00D311BC" w:rsidRDefault="00D311BC" w:rsidP="00D311BC">
      <w:pPr>
        <w:widowControl w:val="0"/>
        <w:rPr>
          <w:rFonts w:cs="Arial"/>
          <w:sz w:val="20"/>
        </w:rPr>
      </w:pPr>
    </w:p>
    <w:p w:rsidR="00D311BC" w:rsidRDefault="00D311BC" w:rsidP="00D311B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311BC" w:rsidRDefault="00D311BC" w:rsidP="00D311BC">
      <w:pPr>
        <w:widowControl w:val="0"/>
        <w:rPr>
          <w:rFonts w:cs="Arial"/>
          <w:sz w:val="20"/>
        </w:rPr>
      </w:pPr>
    </w:p>
    <w:p w:rsidR="00D311BC" w:rsidRDefault="00D311BC" w:rsidP="00D311BC">
      <w:pPr>
        <w:widowControl w:val="0"/>
        <w:rPr>
          <w:rFonts w:cs="Arial"/>
          <w:sz w:val="20"/>
        </w:rPr>
      </w:pPr>
    </w:p>
    <w:p w:rsidR="00D311BC" w:rsidRDefault="00D311BC" w:rsidP="00D311BC">
      <w:pPr>
        <w:widowControl w:val="0"/>
        <w:rPr>
          <w:rFonts w:cs="Arial"/>
        </w:rPr>
      </w:pPr>
    </w:p>
    <w:p w:rsidR="00D311BC" w:rsidRDefault="00D311BC" w:rsidP="00D311BC">
      <w:pPr>
        <w:pStyle w:val="Capa"/>
        <w:rPr>
          <w:color w:val="FF9900"/>
        </w:rPr>
      </w:pPr>
      <w:r>
        <w:t>SINDRAPE</w:t>
      </w:r>
    </w:p>
    <w:p w:rsidR="00D311BC" w:rsidRDefault="00D311BC" w:rsidP="00D311BC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D311BC" w:rsidRPr="00D311BC" w:rsidRDefault="00D311BC" w:rsidP="00D311BC">
      <w:pPr>
        <w:widowControl w:val="0"/>
        <w:rPr>
          <w:color w:val="000080"/>
        </w:rPr>
      </w:pPr>
    </w:p>
    <w:p w:rsidR="00D311BC" w:rsidRPr="00D311BC" w:rsidRDefault="00D311BC" w:rsidP="00D311BC">
      <w:pPr>
        <w:widowControl w:val="0"/>
        <w:jc w:val="right"/>
        <w:rPr>
          <w:rFonts w:cs="Arial"/>
          <w:b/>
          <w:bCs/>
          <w:color w:val="000080"/>
        </w:rPr>
      </w:pPr>
    </w:p>
    <w:p w:rsidR="00D311BC" w:rsidRDefault="00D311BC" w:rsidP="00D311BC">
      <w:pPr>
        <w:pStyle w:val="Capa"/>
      </w:pPr>
      <w:r>
        <w:t>UCS0342</w:t>
      </w:r>
      <w:r w:rsidR="006D6530">
        <w:t xml:space="preserve"> </w:t>
      </w:r>
      <w:r>
        <w:t>– Atualizar Qua</w:t>
      </w:r>
      <w:r w:rsidR="006D6530">
        <w:t xml:space="preserve">ntitativo </w:t>
      </w:r>
      <w:r>
        <w:t>de Vagas</w:t>
      </w:r>
      <w:r w:rsidR="006D6530">
        <w:t xml:space="preserve"> Ocupadas</w:t>
      </w:r>
    </w:p>
    <w:p w:rsidR="00D311BC" w:rsidRDefault="00D311BC" w:rsidP="00D311BC">
      <w:pPr>
        <w:widowControl w:val="0"/>
        <w:rPr>
          <w:rFonts w:cs="Arial"/>
        </w:rPr>
      </w:pPr>
    </w:p>
    <w:p w:rsidR="00D311BC" w:rsidRDefault="00D311BC" w:rsidP="00D311BC">
      <w:pPr>
        <w:widowControl w:val="0"/>
      </w:pPr>
    </w:p>
    <w:p w:rsidR="00D311BC" w:rsidRDefault="00D311BC" w:rsidP="00D311BC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D311BC" w:rsidRPr="00D311BC" w:rsidRDefault="00D311BC" w:rsidP="00D311BC">
      <w:pPr>
        <w:pStyle w:val="Corpodetexto3"/>
        <w:widowControl w:val="0"/>
        <w:spacing w:after="0"/>
        <w:rPr>
          <w:rFonts w:cs="Arial"/>
        </w:rPr>
      </w:pPr>
      <w:r w:rsidRPr="00D311BC">
        <w:rPr>
          <w:rFonts w:cs="Arial"/>
        </w:rPr>
        <w:lastRenderedPageBreak/>
        <w:t>Histórico de Revisões</w:t>
      </w:r>
    </w:p>
    <w:p w:rsidR="00D311BC" w:rsidRDefault="00D311BC" w:rsidP="00D311BC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3"/>
        <w:gridCol w:w="999"/>
        <w:gridCol w:w="2939"/>
        <w:gridCol w:w="1767"/>
        <w:gridCol w:w="2063"/>
      </w:tblGrid>
      <w:tr w:rsidR="00D311BC" w:rsidTr="00D311BC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1BC" w:rsidRDefault="00D311BC" w:rsidP="00D311B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1BC" w:rsidRDefault="00D311BC" w:rsidP="00D311B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1BC" w:rsidRDefault="00D311BC" w:rsidP="00D311B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1BC" w:rsidRDefault="00D311BC" w:rsidP="00D311B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1BC" w:rsidRDefault="00D311BC" w:rsidP="00D311B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D311BC" w:rsidTr="00D311BC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1BC" w:rsidRDefault="00D311BC" w:rsidP="00D311B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19/04/2006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1BC" w:rsidRDefault="00D311BC" w:rsidP="00D311B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1BC" w:rsidRDefault="00D311BC" w:rsidP="00D311B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1BC" w:rsidRDefault="00D311BC" w:rsidP="00D311B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1BC" w:rsidRDefault="00D311BC" w:rsidP="00D311B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Gisele de Jesus Silva</w:t>
            </w:r>
          </w:p>
        </w:tc>
      </w:tr>
      <w:tr w:rsidR="00D311BC" w:rsidTr="00D311BC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1BC" w:rsidRDefault="00D311BC" w:rsidP="00D311BC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13/09/2007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1BC" w:rsidRDefault="00D311BC" w:rsidP="00D311BC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1.1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1BC" w:rsidRDefault="00D311BC" w:rsidP="00D311BC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Atualização do documento com regras contidas no RRS e não contidas neste UCS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1BC" w:rsidRDefault="00D311BC" w:rsidP="00D311BC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1BC" w:rsidRDefault="00D311BC" w:rsidP="00D311B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  <w:highlight w:val="yellow"/>
              </w:rPr>
              <w:t>Ricardo Costa</w:t>
            </w:r>
          </w:p>
        </w:tc>
      </w:tr>
      <w:tr w:rsidR="00D311BC" w:rsidTr="00D311BC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1BC" w:rsidRDefault="00D311BC" w:rsidP="00D311B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17/09/2008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1BC" w:rsidRDefault="00D311BC" w:rsidP="00D311BC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v3</w:t>
            </w:r>
            <w:proofErr w:type="gramEnd"/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1BC" w:rsidRDefault="00D311BC" w:rsidP="00D311B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1BC" w:rsidRDefault="00D311BC" w:rsidP="00D311B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032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1BC" w:rsidRDefault="00D311BC" w:rsidP="00D311B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  <w:tr w:rsidR="00D311BC" w:rsidTr="00D311BC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1BC" w:rsidRDefault="00D311BC" w:rsidP="00D311B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1BC" w:rsidRDefault="00D311BC" w:rsidP="00D311B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1BC" w:rsidRDefault="00D311BC" w:rsidP="00D311B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1BC" w:rsidRDefault="00D311BC" w:rsidP="00D311B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1BC" w:rsidRDefault="00D311BC" w:rsidP="00D311B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D311BC" w:rsidRDefault="00D311BC" w:rsidP="00D311BC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D311BC" w:rsidRPr="00D311BC" w:rsidRDefault="00D311BC" w:rsidP="00D311BC">
      <w:pPr>
        <w:pStyle w:val="Corpodetexto3"/>
        <w:widowControl w:val="0"/>
        <w:spacing w:after="0"/>
        <w:jc w:val="left"/>
        <w:rPr>
          <w:rFonts w:cs="Arial"/>
        </w:rPr>
      </w:pPr>
      <w:r w:rsidRPr="00D311BC">
        <w:rPr>
          <w:rFonts w:cs="Arial"/>
        </w:rPr>
        <w:lastRenderedPageBreak/>
        <w:t>Índice</w:t>
      </w:r>
    </w:p>
    <w:p w:rsidR="00D311BC" w:rsidRPr="00D311BC" w:rsidRDefault="00D311BC" w:rsidP="00D311BC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6D6530" w:rsidRDefault="00D311B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  <w:color w:val="000000"/>
        </w:rPr>
        <w:fldChar w:fldCharType="begin"/>
      </w:r>
      <w:r>
        <w:rPr>
          <w:rFonts w:cs="Arial"/>
          <w:color w:val="000000"/>
        </w:rPr>
        <w:instrText xml:space="preserve"> TOC \o "1-3" \h \z </w:instrText>
      </w:r>
      <w:r>
        <w:rPr>
          <w:rFonts w:cs="Arial"/>
          <w:color w:val="000000"/>
        </w:rPr>
        <w:fldChar w:fldCharType="separate"/>
      </w:r>
      <w:hyperlink w:anchor="_Toc404346191" w:history="1">
        <w:r w:rsidR="006D6530" w:rsidRPr="00F91F16">
          <w:rPr>
            <w:rStyle w:val="Hyperlink"/>
            <w:noProof/>
          </w:rPr>
          <w:t>1.</w:t>
        </w:r>
        <w:r w:rsidR="006D653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D6530" w:rsidRPr="00F91F16">
          <w:rPr>
            <w:rStyle w:val="Hyperlink"/>
            <w:noProof/>
          </w:rPr>
          <w:t>Pacote/Caso de Uso</w:t>
        </w:r>
        <w:r w:rsidR="006D6530">
          <w:rPr>
            <w:noProof/>
            <w:webHidden/>
          </w:rPr>
          <w:tab/>
        </w:r>
        <w:r w:rsidR="006D6530">
          <w:rPr>
            <w:noProof/>
            <w:webHidden/>
          </w:rPr>
          <w:fldChar w:fldCharType="begin"/>
        </w:r>
        <w:r w:rsidR="006D6530">
          <w:rPr>
            <w:noProof/>
            <w:webHidden/>
          </w:rPr>
          <w:instrText xml:space="preserve"> PAGEREF _Toc404346191 \h </w:instrText>
        </w:r>
        <w:r w:rsidR="006D6530">
          <w:rPr>
            <w:noProof/>
            <w:webHidden/>
          </w:rPr>
        </w:r>
        <w:r w:rsidR="006D6530">
          <w:rPr>
            <w:noProof/>
            <w:webHidden/>
          </w:rPr>
          <w:fldChar w:fldCharType="separate"/>
        </w:r>
        <w:r w:rsidR="006D6530">
          <w:rPr>
            <w:noProof/>
            <w:webHidden/>
          </w:rPr>
          <w:t>5</w:t>
        </w:r>
        <w:r w:rsidR="006D6530">
          <w:rPr>
            <w:noProof/>
            <w:webHidden/>
          </w:rPr>
          <w:fldChar w:fldCharType="end"/>
        </w:r>
      </w:hyperlink>
    </w:p>
    <w:p w:rsidR="006D6530" w:rsidRDefault="006D6530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192" w:history="1">
        <w:r w:rsidRPr="00F91F16">
          <w:rPr>
            <w:rStyle w:val="Hyperlink"/>
            <w:noProof/>
          </w:rPr>
          <w:t>Atualizar Quantitativo de Vagas Ocupadas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D6530" w:rsidRDefault="006D653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193" w:history="1">
        <w:r w:rsidRPr="00F91F16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1F16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D6530" w:rsidRDefault="006D653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194" w:history="1">
        <w:r w:rsidRPr="00F91F16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1F16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D6530" w:rsidRDefault="006D653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195" w:history="1">
        <w:r w:rsidRPr="00F91F16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1F16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D6530" w:rsidRDefault="006D653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196" w:history="1">
        <w:r w:rsidRPr="00F91F16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1F16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D6530" w:rsidRDefault="006D653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197" w:history="1">
        <w:r w:rsidRPr="00F91F16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1F16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D6530" w:rsidRDefault="006D653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198" w:history="1">
        <w:r w:rsidRPr="00F91F16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1F16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D6530" w:rsidRDefault="006D653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199" w:history="1">
        <w:r w:rsidRPr="00F91F16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1F16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D6530" w:rsidRDefault="006D653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200" w:history="1">
        <w:r w:rsidRPr="00F91F16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1F16">
          <w:rPr>
            <w:rStyle w:val="Hyperlink"/>
            <w:noProof/>
          </w:rPr>
          <w:t>Atualizar Quadro de Vagas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D6530" w:rsidRDefault="006D653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201" w:history="1">
        <w:r w:rsidRPr="00F91F16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1F1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D6530" w:rsidRDefault="006D653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202" w:history="1">
        <w:r w:rsidRPr="00F91F16">
          <w:rPr>
            <w:rStyle w:val="Hyperlink"/>
            <w:noProof/>
            <w:highlight w:val="cyan"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1F16">
          <w:rPr>
            <w:rStyle w:val="Hyperlink"/>
            <w:noProof/>
            <w:highlight w:val="cyan"/>
          </w:rPr>
          <w:t>Fluxo Alternativo – Servidores excedentes – item 4.1.1.3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D6530" w:rsidRDefault="006D653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203" w:history="1">
        <w:r w:rsidRPr="00F91F16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1F16">
          <w:rPr>
            <w:rStyle w:val="Hyperlink"/>
            <w:noProof/>
          </w:rPr>
          <w:t>Fluxo Alternativo – Liberação de reserva de vagas – item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D6530" w:rsidRDefault="006D653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204" w:history="1">
        <w:r w:rsidRPr="00F91F16">
          <w:rPr>
            <w:rStyle w:val="Hyperlink"/>
            <w:noProof/>
          </w:rPr>
          <w:t>4.1.4.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1F16">
          <w:rPr>
            <w:rStyle w:val="Hyperlink"/>
            <w:noProof/>
          </w:rPr>
          <w:t>Fluxo Alternativo – Reserva de vagas – item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D6530" w:rsidRDefault="006D653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205" w:history="1">
        <w:r w:rsidRPr="00F91F16">
          <w:rPr>
            <w:rStyle w:val="Hyperlink"/>
            <w:noProof/>
            <w:highlight w:val="yellow"/>
          </w:rPr>
          <w:t>4.1.5.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1F16">
          <w:rPr>
            <w:rStyle w:val="Hyperlink"/>
            <w:noProof/>
            <w:highlight w:val="yellow"/>
          </w:rPr>
          <w:t>Fluxo Alternativo – Ocupação de vaga a partir de uma data futura com tipo de relação de vínculo diferente de cargo efetivo/bolsista.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D6530" w:rsidRDefault="006D653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206" w:history="1">
        <w:r w:rsidRPr="00F91F16">
          <w:rPr>
            <w:rStyle w:val="Hyperlink"/>
            <w:noProof/>
          </w:rPr>
          <w:t>4.1.6.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1F16">
          <w:rPr>
            <w:rStyle w:val="Hyperlink"/>
            <w:noProof/>
          </w:rPr>
          <w:t>Fluxo Alternativo – Ocupação da vaga reservada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D6530" w:rsidRDefault="006D653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207" w:history="1">
        <w:r w:rsidRPr="00F91F16">
          <w:rPr>
            <w:rStyle w:val="Hyperlink"/>
            <w:noProof/>
            <w:highlight w:val="cyan"/>
          </w:rPr>
          <w:t>4.1.7.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1F16">
          <w:rPr>
            <w:rStyle w:val="Hyperlink"/>
            <w:noProof/>
            <w:highlight w:val="cyan"/>
          </w:rPr>
          <w:t>Fluxo Alternativo – Ocupação da vaga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D6530" w:rsidRDefault="006D653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208" w:history="1">
        <w:r w:rsidRPr="00F91F16">
          <w:rPr>
            <w:rStyle w:val="Hyperlink"/>
            <w:noProof/>
          </w:rPr>
          <w:t>4.1.8.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1F16">
          <w:rPr>
            <w:rStyle w:val="Hyperlink"/>
            <w:noProof/>
          </w:rPr>
          <w:t>Fluxo Alternativo – Liberação da vaga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D6530" w:rsidRDefault="006D653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209" w:history="1">
        <w:r w:rsidRPr="00F91F16">
          <w:rPr>
            <w:rStyle w:val="Hyperlink"/>
            <w:noProof/>
            <w:highlight w:val="cyan"/>
          </w:rPr>
          <w:t>4.1.9.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1F16">
          <w:rPr>
            <w:rStyle w:val="Hyperlink"/>
            <w:noProof/>
            <w:highlight w:val="cyan"/>
          </w:rPr>
          <w:t>Fluxo Alternativo – Liberação futura da vaga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D6530" w:rsidRDefault="006D6530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210" w:history="1">
        <w:r w:rsidRPr="00F91F16">
          <w:rPr>
            <w:rStyle w:val="Hyperlink"/>
            <w:noProof/>
          </w:rPr>
          <w:t>4.1.10.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1F16">
          <w:rPr>
            <w:rStyle w:val="Hyperlink"/>
            <w:noProof/>
          </w:rPr>
          <w:t>Fluxo Alternativo – Liberação da vaga de um cargo extinto ao vagar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D6530" w:rsidRDefault="006D6530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211" w:history="1">
        <w:r w:rsidRPr="00F91F16">
          <w:rPr>
            <w:rStyle w:val="Hyperlink"/>
            <w:noProof/>
          </w:rPr>
          <w:t>4.1.11.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1F16">
          <w:rPr>
            <w:rStyle w:val="Hyperlink"/>
            <w:noProof/>
          </w:rPr>
          <w:t>Fluxo Alternativo – Ocupação de vaga reservada de um cargo extinto ao vagar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D6530" w:rsidRDefault="006D6530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212" w:history="1">
        <w:r w:rsidRPr="00F91F16">
          <w:rPr>
            <w:rStyle w:val="Hyperlink"/>
            <w:noProof/>
            <w:highlight w:val="red"/>
          </w:rPr>
          <w:t>4.1.12.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1F16">
          <w:rPr>
            <w:rStyle w:val="Hyperlink"/>
            <w:noProof/>
            <w:highlight w:val="red"/>
          </w:rPr>
          <w:t>Fluxo Alternativo – Quando a ocupação ou reserva da vaga refere-se a quadro lotacional que é sob demanda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D6530" w:rsidRDefault="006D6530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213" w:history="1">
        <w:r w:rsidRPr="00F91F16">
          <w:rPr>
            <w:rStyle w:val="Hyperlink"/>
            <w:noProof/>
            <w:highlight w:val="cyan"/>
          </w:rPr>
          <w:t>4.1.13.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1F16">
          <w:rPr>
            <w:rStyle w:val="Hyperlink"/>
            <w:noProof/>
            <w:highlight w:val="cyan"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6D6530" w:rsidRDefault="006D653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214" w:history="1">
        <w:r w:rsidRPr="00F91F16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1F16">
          <w:rPr>
            <w:rStyle w:val="Hyperlink"/>
            <w:noProof/>
          </w:rPr>
          <w:t>Atualização de vaga ocupada pelo agendador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6D6530" w:rsidRDefault="006D653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215" w:history="1">
        <w:r w:rsidRPr="00F91F16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1F1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6D6530" w:rsidRDefault="006D653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216" w:history="1">
        <w:r w:rsidRPr="00F91F16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1F16">
          <w:rPr>
            <w:rStyle w:val="Hyperlink"/>
            <w:noProof/>
          </w:rPr>
          <w:t>Liberação de vaga ocupada pelo agendador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6D6530" w:rsidRDefault="006D653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217" w:history="1">
        <w:r w:rsidRPr="00F91F16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1F1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6D6530" w:rsidRDefault="006D653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218" w:history="1">
        <w:r w:rsidRPr="00F91F16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1F16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6D6530" w:rsidRDefault="006D653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219" w:history="1">
        <w:r w:rsidRPr="00F91F16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1F16">
          <w:rPr>
            <w:rStyle w:val="Hyperlink"/>
            <w:noProof/>
          </w:rPr>
          <w:t>Recuperar Parâmetros do Quadro Lotacional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6D6530" w:rsidRDefault="006D653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220" w:history="1">
        <w:r w:rsidRPr="00F91F16">
          <w:rPr>
            <w:rStyle w:val="Hyperlink"/>
            <w:noProof/>
            <w:highlight w:val="yellow"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1F16">
          <w:rPr>
            <w:rStyle w:val="Hyperlink"/>
            <w:noProof/>
            <w:highlight w:val="yellow"/>
          </w:rPr>
          <w:t>Informações recebidas da funcionalidade origem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6D6530" w:rsidRDefault="006D653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221" w:history="1">
        <w:r w:rsidRPr="00F91F16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91F16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D311BC" w:rsidRDefault="00D311BC" w:rsidP="00D311BC">
      <w:pPr>
        <w:pStyle w:val="Sumrio1"/>
        <w:rPr>
          <w:color w:val="000000"/>
        </w:rPr>
      </w:pPr>
      <w:r>
        <w:rPr>
          <w:color w:val="000000"/>
        </w:rPr>
        <w:fldChar w:fldCharType="end"/>
      </w:r>
    </w:p>
    <w:p w:rsidR="00D311BC" w:rsidRDefault="00D311BC" w:rsidP="00D311BC">
      <w:pPr>
        <w:widowControl w:val="0"/>
        <w:rPr>
          <w:rFonts w:cs="Arial"/>
          <w:b/>
          <w:bCs/>
          <w:color w:val="000000"/>
        </w:rPr>
      </w:pPr>
    </w:p>
    <w:p w:rsidR="00D311BC" w:rsidRDefault="00D311BC" w:rsidP="00D311BC">
      <w:pPr>
        <w:pStyle w:val="Heading"/>
        <w:rPr>
          <w:rFonts w:cs="Arial"/>
          <w:szCs w:val="24"/>
          <w:lang w:val="pt-BR"/>
        </w:rPr>
      </w:pPr>
    </w:p>
    <w:p w:rsidR="00D311BC" w:rsidRDefault="00D311BC" w:rsidP="00D311BC">
      <w:pPr>
        <w:pStyle w:val="Heading"/>
      </w:pPr>
    </w:p>
    <w:p w:rsidR="00D311BC" w:rsidRDefault="00D311BC" w:rsidP="00D311BC">
      <w:pPr>
        <w:pStyle w:val="Heading"/>
        <w:jc w:val="center"/>
      </w:pPr>
    </w:p>
    <w:p w:rsidR="00D311BC" w:rsidRDefault="00D311BC" w:rsidP="00D311BC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D311BC" w:rsidRDefault="00D311BC" w:rsidP="00D311BC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346191"/>
      <w:r>
        <w:lastRenderedPageBreak/>
        <w:t>Pacote/Caso de Uso</w:t>
      </w:r>
      <w:bookmarkEnd w:id="1"/>
    </w:p>
    <w:p w:rsidR="00D311BC" w:rsidRDefault="00D311BC" w:rsidP="00D311BC"/>
    <w:p w:rsidR="00D311BC" w:rsidRDefault="00D311BC" w:rsidP="006D6530">
      <w:pPr>
        <w:pStyle w:val="Subttulo"/>
      </w:pPr>
      <w:bookmarkStart w:id="2" w:name="_Toc404346192"/>
      <w:r>
        <w:t>Atualizar Qua</w:t>
      </w:r>
      <w:r w:rsidR="006D6530">
        <w:t xml:space="preserve">ntitativo de </w:t>
      </w:r>
      <w:r>
        <w:t>Vagas</w:t>
      </w:r>
      <w:r w:rsidR="006D6530">
        <w:t xml:space="preserve"> Ocupadas</w:t>
      </w:r>
      <w:bookmarkEnd w:id="2"/>
    </w:p>
    <w:p w:rsidR="00D311BC" w:rsidRDefault="00D311BC" w:rsidP="00D311BC">
      <w:pPr>
        <w:widowControl w:val="0"/>
        <w:ind w:left="902"/>
        <w:rPr>
          <w:rFonts w:cs="Arial"/>
          <w:b/>
          <w:bCs/>
          <w:color w:val="FF0000"/>
        </w:rPr>
      </w:pPr>
    </w:p>
    <w:p w:rsidR="00D311BC" w:rsidRDefault="00D311BC" w:rsidP="00D311B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346193"/>
      <w:r>
        <w:t>Descrição</w:t>
      </w:r>
      <w:bookmarkEnd w:id="3"/>
    </w:p>
    <w:p w:rsidR="00D311BC" w:rsidRDefault="00D311BC" w:rsidP="00D311BC">
      <w:pPr>
        <w:pStyle w:val="Recuodecorpodetexto2"/>
        <w:widowControl w:val="0"/>
        <w:ind w:left="1620" w:firstLine="0"/>
        <w:rPr>
          <w:sz w:val="24"/>
        </w:rPr>
      </w:pPr>
    </w:p>
    <w:p w:rsidR="00D311BC" w:rsidRDefault="00D311BC" w:rsidP="00D311BC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 xml:space="preserve">Pacote responsável por agrupar os casos de uso de atualização do quadro de vagas. Este caso de uso é chamado por outros, no momento de uma efetivação de exercício, por exemplo, atualizando a posição (vagas ocupadas, reservadas, disponíveis) do quadro </w:t>
      </w:r>
      <w:proofErr w:type="spellStart"/>
      <w:r>
        <w:rPr>
          <w:sz w:val="24"/>
        </w:rPr>
        <w:t>lotacional</w:t>
      </w:r>
      <w:proofErr w:type="spellEnd"/>
      <w:r>
        <w:rPr>
          <w:sz w:val="24"/>
        </w:rPr>
        <w:t>.</w:t>
      </w:r>
    </w:p>
    <w:p w:rsidR="00D311BC" w:rsidRDefault="00D311BC" w:rsidP="00D311BC">
      <w:pPr>
        <w:pStyle w:val="Recuodecorpodetexto2"/>
        <w:widowControl w:val="0"/>
        <w:ind w:left="1620" w:firstLine="0"/>
        <w:rPr>
          <w:sz w:val="24"/>
        </w:rPr>
      </w:pPr>
    </w:p>
    <w:p w:rsidR="00D311BC" w:rsidRDefault="00D311BC" w:rsidP="00D311B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346194"/>
      <w:r>
        <w:t>Requisitos atendidos</w:t>
      </w:r>
      <w:bookmarkEnd w:id="4"/>
    </w:p>
    <w:p w:rsidR="00D311BC" w:rsidRDefault="00D311BC" w:rsidP="00D311BC"/>
    <w:p w:rsidR="00D311BC" w:rsidRDefault="00D311BC" w:rsidP="00D311BC">
      <w:pPr>
        <w:pStyle w:val="Recuodecorpodetexto"/>
        <w:ind w:left="1260"/>
      </w:pPr>
      <w:r>
        <w:t>R9 – Regra para atualização de vagas ocupadas.</w:t>
      </w:r>
    </w:p>
    <w:p w:rsidR="00D311BC" w:rsidRDefault="00D311BC" w:rsidP="00D311BC"/>
    <w:p w:rsidR="00D311BC" w:rsidRDefault="00D311BC" w:rsidP="00D311BC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346195"/>
      <w:r>
        <w:t>Conceito</w:t>
      </w:r>
      <w:bookmarkEnd w:id="5"/>
      <w:r>
        <w:tab/>
      </w:r>
    </w:p>
    <w:p w:rsidR="00D311BC" w:rsidRDefault="00D311BC" w:rsidP="00D311BC"/>
    <w:p w:rsidR="00D311BC" w:rsidRDefault="00D311BC" w:rsidP="00D311B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46196"/>
      <w:r>
        <w:t>Conceitos principais</w:t>
      </w:r>
      <w:bookmarkEnd w:id="6"/>
    </w:p>
    <w:p w:rsidR="00D311BC" w:rsidRDefault="00D311BC" w:rsidP="00D311BC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D311BC" w:rsidTr="00FF700E">
        <w:trPr>
          <w:trHeight w:val="600"/>
        </w:trPr>
        <w:tc>
          <w:tcPr>
            <w:tcW w:w="1600" w:type="dxa"/>
          </w:tcPr>
          <w:p w:rsidR="00D311BC" w:rsidRDefault="00D311BC" w:rsidP="00D311BC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Quadro </w:t>
            </w:r>
            <w:proofErr w:type="spellStart"/>
            <w:r>
              <w:rPr>
                <w:rFonts w:cs="Arial"/>
                <w:b/>
              </w:rPr>
              <w:t>lotacional</w:t>
            </w:r>
            <w:proofErr w:type="spellEnd"/>
          </w:p>
        </w:tc>
        <w:tc>
          <w:tcPr>
            <w:tcW w:w="4606" w:type="dxa"/>
          </w:tcPr>
          <w:p w:rsidR="00D311BC" w:rsidRDefault="00D311BC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 xml:space="preserve">Provimento do quadro </w:t>
            </w:r>
            <w:proofErr w:type="spellStart"/>
            <w:r>
              <w:rPr>
                <w:rFonts w:cs="Arial"/>
              </w:rPr>
              <w:t>lotacional</w:t>
            </w:r>
            <w:proofErr w:type="spellEnd"/>
            <w:r>
              <w:rPr>
                <w:rFonts w:cs="Arial"/>
              </w:rPr>
              <w:t xml:space="preserve"> dos órgãos ou empresas do Estado.</w:t>
            </w:r>
          </w:p>
        </w:tc>
      </w:tr>
    </w:tbl>
    <w:p w:rsidR="00D311BC" w:rsidRDefault="00D311BC" w:rsidP="00D311BC">
      <w:pPr>
        <w:pStyle w:val="Cabealho"/>
        <w:rPr>
          <w:rFonts w:cs="Arial"/>
        </w:rPr>
      </w:pPr>
    </w:p>
    <w:p w:rsidR="00D311BC" w:rsidRDefault="00D311BC" w:rsidP="00D311BC">
      <w:pPr>
        <w:rPr>
          <w:rFonts w:cs="Arial"/>
        </w:rPr>
      </w:pPr>
    </w:p>
    <w:p w:rsidR="00D311BC" w:rsidRDefault="00D311BC" w:rsidP="00D311B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346197"/>
      <w:r>
        <w:t>Conceitos associados</w:t>
      </w:r>
      <w:bookmarkEnd w:id="7"/>
    </w:p>
    <w:p w:rsidR="00D311BC" w:rsidRDefault="00D311BC" w:rsidP="00D311BC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D311BC" w:rsidTr="00FF700E">
        <w:trPr>
          <w:trHeight w:val="600"/>
        </w:trPr>
        <w:tc>
          <w:tcPr>
            <w:tcW w:w="2338" w:type="dxa"/>
          </w:tcPr>
          <w:p w:rsidR="00D311BC" w:rsidRDefault="00D311BC" w:rsidP="00D311BC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Agrupamento de Órgãos</w:t>
            </w:r>
          </w:p>
        </w:tc>
        <w:tc>
          <w:tcPr>
            <w:tcW w:w="6732" w:type="dxa"/>
          </w:tcPr>
          <w:p w:rsidR="00D311BC" w:rsidRDefault="00D311BC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Conjunto de órgãos que estão sob uma mesma Orientação de Gestão de Recursos Humanos.</w:t>
            </w:r>
          </w:p>
        </w:tc>
      </w:tr>
      <w:tr w:rsidR="00D311BC" w:rsidTr="00FF700E">
        <w:trPr>
          <w:trHeight w:val="600"/>
        </w:trPr>
        <w:tc>
          <w:tcPr>
            <w:tcW w:w="2338" w:type="dxa"/>
          </w:tcPr>
          <w:p w:rsidR="00D311BC" w:rsidRDefault="00D311BC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Órgão</w:t>
            </w:r>
          </w:p>
        </w:tc>
        <w:tc>
          <w:tcPr>
            <w:tcW w:w="6732" w:type="dxa"/>
          </w:tcPr>
          <w:p w:rsidR="00D311BC" w:rsidRDefault="00D311BC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Instituições dos diversos Poderes do Estado.</w:t>
            </w:r>
          </w:p>
        </w:tc>
      </w:tr>
      <w:tr w:rsidR="00D311BC" w:rsidTr="00FF700E">
        <w:trPr>
          <w:trHeight w:val="600"/>
        </w:trPr>
        <w:tc>
          <w:tcPr>
            <w:tcW w:w="2338" w:type="dxa"/>
          </w:tcPr>
          <w:p w:rsidR="00D311BC" w:rsidRDefault="00D311BC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Unidade Organizacional</w:t>
            </w:r>
          </w:p>
        </w:tc>
        <w:tc>
          <w:tcPr>
            <w:tcW w:w="6732" w:type="dxa"/>
          </w:tcPr>
          <w:p w:rsidR="00D311BC" w:rsidRDefault="00D311BC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Características das unidades organizacionais do Estado.</w:t>
            </w:r>
          </w:p>
        </w:tc>
      </w:tr>
      <w:tr w:rsidR="00D311BC" w:rsidTr="00FF700E">
        <w:trPr>
          <w:trHeight w:val="600"/>
        </w:trPr>
        <w:tc>
          <w:tcPr>
            <w:tcW w:w="2338" w:type="dxa"/>
          </w:tcPr>
          <w:p w:rsidR="00D311BC" w:rsidRDefault="00D311BC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Relação de trabalho</w:t>
            </w:r>
          </w:p>
        </w:tc>
        <w:tc>
          <w:tcPr>
            <w:tcW w:w="6732" w:type="dxa"/>
          </w:tcPr>
          <w:p w:rsidR="00D311BC" w:rsidRDefault="00D311BC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 xml:space="preserve">Relações de trabalho que a pessoa pode ter nos órgãos ou </w:t>
            </w:r>
            <w:proofErr w:type="gramStart"/>
            <w:r>
              <w:rPr>
                <w:rFonts w:cs="Arial"/>
              </w:rPr>
              <w:t>empresa públicas</w:t>
            </w:r>
            <w:proofErr w:type="gramEnd"/>
            <w:r>
              <w:rPr>
                <w:rFonts w:cs="Arial"/>
              </w:rPr>
              <w:t>.</w:t>
            </w:r>
          </w:p>
        </w:tc>
      </w:tr>
      <w:tr w:rsidR="00D311BC" w:rsidTr="00FF700E">
        <w:trPr>
          <w:trHeight w:val="600"/>
        </w:trPr>
        <w:tc>
          <w:tcPr>
            <w:tcW w:w="2338" w:type="dxa"/>
          </w:tcPr>
          <w:p w:rsidR="00D311BC" w:rsidRDefault="00D311BC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lastRenderedPageBreak/>
              <w:t>Carreira</w:t>
            </w:r>
          </w:p>
        </w:tc>
        <w:tc>
          <w:tcPr>
            <w:tcW w:w="6732" w:type="dxa"/>
          </w:tcPr>
          <w:p w:rsidR="00D311BC" w:rsidRDefault="00D311BC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itens que compõem as carreiras de cargos ou empregos do Estado.</w:t>
            </w:r>
          </w:p>
        </w:tc>
      </w:tr>
      <w:tr w:rsidR="00D311BC" w:rsidTr="00FF700E">
        <w:trPr>
          <w:trHeight w:val="600"/>
        </w:trPr>
        <w:tc>
          <w:tcPr>
            <w:tcW w:w="2338" w:type="dxa"/>
          </w:tcPr>
          <w:p w:rsidR="00D311BC" w:rsidRDefault="00D311BC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Cargo comissionado</w:t>
            </w:r>
          </w:p>
        </w:tc>
        <w:tc>
          <w:tcPr>
            <w:tcW w:w="6732" w:type="dxa"/>
          </w:tcPr>
          <w:p w:rsidR="00D311BC" w:rsidRDefault="00D311BC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Características dos cargos em comissão existentes no agrupamento.</w:t>
            </w:r>
          </w:p>
        </w:tc>
      </w:tr>
      <w:tr w:rsidR="00D311BC" w:rsidTr="00FF700E">
        <w:trPr>
          <w:trHeight w:val="600"/>
        </w:trPr>
        <w:tc>
          <w:tcPr>
            <w:tcW w:w="2338" w:type="dxa"/>
          </w:tcPr>
          <w:p w:rsidR="00D311BC" w:rsidRDefault="00D311BC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Função de chefia</w:t>
            </w:r>
          </w:p>
        </w:tc>
        <w:tc>
          <w:tcPr>
            <w:tcW w:w="6732" w:type="dxa"/>
          </w:tcPr>
          <w:p w:rsidR="00D311BC" w:rsidRDefault="00D311BC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Características das funções de chefia existentes no agrupamento.</w:t>
            </w:r>
          </w:p>
        </w:tc>
      </w:tr>
    </w:tbl>
    <w:p w:rsidR="00D311BC" w:rsidRDefault="00D311BC" w:rsidP="00D311BC">
      <w:pPr>
        <w:pStyle w:val="Cabealho"/>
        <w:rPr>
          <w:rFonts w:cs="Arial"/>
        </w:rPr>
      </w:pPr>
    </w:p>
    <w:p w:rsidR="00D311BC" w:rsidRDefault="00D311BC" w:rsidP="00D311BC">
      <w:pPr>
        <w:rPr>
          <w:rFonts w:eastAsia="Arial Unicode MS"/>
        </w:rPr>
      </w:pPr>
    </w:p>
    <w:p w:rsidR="00D311BC" w:rsidRDefault="00D311BC" w:rsidP="00D311BC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346198"/>
      <w:r>
        <w:lastRenderedPageBreak/>
        <w:t>Diagrama</w:t>
      </w:r>
      <w:bookmarkEnd w:id="8"/>
    </w:p>
    <w:p w:rsidR="00D311BC" w:rsidRDefault="00D311BC" w:rsidP="00D311BC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D311BC" w:rsidRDefault="00D311BC" w:rsidP="00D311BC">
      <w:pPr>
        <w:widowControl w:val="0"/>
        <w:jc w:val="center"/>
        <w:rPr>
          <w:rFonts w:cs="Arial"/>
        </w:rPr>
      </w:pPr>
    </w:p>
    <w:p w:rsidR="00D311BC" w:rsidRDefault="006D6530" w:rsidP="00D311BC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62625" cy="4067175"/>
                <wp:effectExtent l="0" t="0" r="9525" b="9525"/>
                <wp:docPr id="45" name="Tela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458595" y="17145"/>
                            <a:ext cx="1710690" cy="10096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458595" y="109855"/>
                            <a:ext cx="4286250" cy="161988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447925" y="219075"/>
                            <a:ext cx="237299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D6530" w:rsidRDefault="006D653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Atualizar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Qu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ntitativo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Vagas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Ocupadas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1791970" y="734060"/>
                            <a:ext cx="1863725" cy="3797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124710" y="793115"/>
                            <a:ext cx="114300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D6530" w:rsidRDefault="006D653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Atualizar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Quadro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548255" y="928370"/>
                            <a:ext cx="34480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D6530" w:rsidRDefault="006D653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Vagas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387350" y="430530"/>
                            <a:ext cx="161925" cy="1517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67995" y="582295"/>
                            <a:ext cx="0" cy="1517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>
                            <a:off x="378460" y="641350"/>
                            <a:ext cx="1885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 flipH="1">
                            <a:off x="360045" y="734060"/>
                            <a:ext cx="107950" cy="1517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5"/>
                        <wps:cNvCnPr/>
                        <wps:spPr bwMode="auto">
                          <a:xfrm>
                            <a:off x="467995" y="734060"/>
                            <a:ext cx="108585" cy="1517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53975" y="885825"/>
                            <a:ext cx="69342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D6530" w:rsidRDefault="006D653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Sistema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Line 17"/>
                        <wps:cNvCnPr/>
                        <wps:spPr bwMode="auto">
                          <a:xfrm>
                            <a:off x="549275" y="582295"/>
                            <a:ext cx="1305560" cy="27813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458595" y="2252980"/>
                            <a:ext cx="1170305" cy="10096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458595" y="2345690"/>
                            <a:ext cx="2944495" cy="170434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016760" y="2455545"/>
                            <a:ext cx="156845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D6530" w:rsidRDefault="006D653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Vaga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Disponível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1630045" y="3366770"/>
                            <a:ext cx="1575435" cy="3797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917700" y="3425825"/>
                            <a:ext cx="96710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D6530" w:rsidRDefault="006D653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Localizar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Quadro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124710" y="3561080"/>
                            <a:ext cx="59372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D6530" w:rsidRDefault="006D653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Lotacional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Freeform 24"/>
                        <wps:cNvSpPr>
                          <a:spLocks/>
                        </wps:cNvSpPr>
                        <wps:spPr bwMode="auto">
                          <a:xfrm>
                            <a:off x="1773555" y="1088390"/>
                            <a:ext cx="1395730" cy="2354580"/>
                          </a:xfrm>
                          <a:custGeom>
                            <a:avLst/>
                            <a:gdLst>
                              <a:gd name="T0" fmla="*/ 2198 w 2198"/>
                              <a:gd name="T1" fmla="*/ 0 h 3708"/>
                              <a:gd name="T2" fmla="*/ 57 w 2198"/>
                              <a:gd name="T3" fmla="*/ 1263 h 3708"/>
                              <a:gd name="T4" fmla="*/ 0 w 2198"/>
                              <a:gd name="T5" fmla="*/ 3708 h 37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98" h="3708">
                                <a:moveTo>
                                  <a:pt x="2198" y="0"/>
                                </a:moveTo>
                                <a:lnTo>
                                  <a:pt x="57" y="1263"/>
                                </a:lnTo>
                                <a:lnTo>
                                  <a:pt x="0" y="3708"/>
                                </a:lnTo>
                              </a:path>
                            </a:pathLst>
                          </a:custGeom>
                          <a:noFill/>
                          <a:ln w="14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Line 25"/>
                        <wps:cNvCnPr/>
                        <wps:spPr bwMode="auto">
                          <a:xfrm flipH="1" flipV="1">
                            <a:off x="1737995" y="3375025"/>
                            <a:ext cx="35560" cy="6794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26"/>
                        <wps:cNvCnPr/>
                        <wps:spPr bwMode="auto">
                          <a:xfrm flipV="1">
                            <a:off x="1773555" y="3375025"/>
                            <a:ext cx="36195" cy="6794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1837055" y="1949450"/>
                            <a:ext cx="48704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D6530" w:rsidRDefault="006D653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Oval 28"/>
                        <wps:cNvSpPr>
                          <a:spLocks noChangeArrowheads="1"/>
                        </wps:cNvSpPr>
                        <wps:spPr bwMode="auto">
                          <a:xfrm>
                            <a:off x="2989580" y="2886075"/>
                            <a:ext cx="1368425" cy="3797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3250565" y="2945130"/>
                            <a:ext cx="80518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D6530" w:rsidRDefault="006D653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Vaga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3385820" y="3079750"/>
                            <a:ext cx="59880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D6530" w:rsidRDefault="006D653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Disponível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" name="Freeform 31"/>
                        <wps:cNvSpPr>
                          <a:spLocks/>
                        </wps:cNvSpPr>
                        <wps:spPr bwMode="auto">
                          <a:xfrm>
                            <a:off x="3322320" y="1054735"/>
                            <a:ext cx="711835" cy="1856105"/>
                          </a:xfrm>
                          <a:custGeom>
                            <a:avLst/>
                            <a:gdLst>
                              <a:gd name="T0" fmla="*/ 1121 w 1121"/>
                              <a:gd name="T1" fmla="*/ 2923 h 2923"/>
                              <a:gd name="T2" fmla="*/ 1121 w 1121"/>
                              <a:gd name="T3" fmla="*/ 0 h 2923"/>
                              <a:gd name="T4" fmla="*/ 0 w 1121"/>
                              <a:gd name="T5" fmla="*/ 27 h 29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121" h="2923">
                                <a:moveTo>
                                  <a:pt x="1121" y="2923"/>
                                </a:moveTo>
                                <a:lnTo>
                                  <a:pt x="1121" y="0"/>
                                </a:lnTo>
                                <a:lnTo>
                                  <a:pt x="0" y="27"/>
                                </a:lnTo>
                              </a:path>
                            </a:pathLst>
                          </a:custGeom>
                          <a:noFill/>
                          <a:ln w="14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Line 32"/>
                        <wps:cNvCnPr/>
                        <wps:spPr bwMode="auto">
                          <a:xfrm flipV="1">
                            <a:off x="3322320" y="1037590"/>
                            <a:ext cx="72390" cy="3429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33"/>
                        <wps:cNvCnPr/>
                        <wps:spPr bwMode="auto">
                          <a:xfrm>
                            <a:off x="3322320" y="1071880"/>
                            <a:ext cx="72390" cy="3365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3529330" y="1881505"/>
                            <a:ext cx="4737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D6530" w:rsidRDefault="006D653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7" name="Oval 35"/>
                        <wps:cNvSpPr>
                          <a:spLocks noChangeArrowheads="1"/>
                        </wps:cNvSpPr>
                        <wps:spPr bwMode="auto">
                          <a:xfrm>
                            <a:off x="4177665" y="734060"/>
                            <a:ext cx="1530985" cy="64135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4627880" y="835660"/>
                            <a:ext cx="59182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D6530" w:rsidRDefault="006D653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Recuperar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9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4502150" y="970280"/>
                            <a:ext cx="84137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D6530" w:rsidRDefault="006D653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Parâmetros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0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4420870" y="1105535"/>
                            <a:ext cx="104902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D6530" w:rsidRDefault="006D653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Quadro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Lotacional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1" name="Line 39"/>
                        <wps:cNvCnPr/>
                        <wps:spPr bwMode="auto">
                          <a:xfrm>
                            <a:off x="3619500" y="869315"/>
                            <a:ext cx="639445" cy="4191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40"/>
                        <wps:cNvCnPr/>
                        <wps:spPr bwMode="auto">
                          <a:xfrm flipH="1" flipV="1">
                            <a:off x="4187190" y="869315"/>
                            <a:ext cx="71755" cy="4191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1"/>
                        <wps:cNvCnPr/>
                        <wps:spPr bwMode="auto">
                          <a:xfrm flipH="1">
                            <a:off x="4187190" y="911225"/>
                            <a:ext cx="71755" cy="2540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3691890" y="574040"/>
                            <a:ext cx="48704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D6530" w:rsidRDefault="006D653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45" o:spid="_x0000_s1026" editas="canvas" style="width:453.75pt;height:320.25pt;mso-position-horizontal-relative:char;mso-position-vertical-relative:line" coordsize="57626,406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626;height:40671;visibility:visible;mso-wrap-style:square">
                  <v:fill o:detectmouseclick="t"/>
                  <v:path o:connecttype="none"/>
                </v:shape>
                <v:rect id="Rectangle 5" o:spid="_x0000_s1028" style="position:absolute;left:14585;top:171;width:17107;height:10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4585;top:1098;width:42863;height:161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4479;top:2190;width:2373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6D6530" w:rsidRDefault="006D653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Atualizar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Qu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ntitativo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Vagas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Ocupadas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17919;top:7340;width:18637;height:37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rect id="Rectangle 9" o:spid="_x0000_s1032" style="position:absolute;left:21247;top:7931;width:1143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<v:textbox style="mso-fit-shape-to-text:t" inset="0,0,0,0">
                    <w:txbxContent>
                      <w:p w:rsidR="006D6530" w:rsidRDefault="006D653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Atualizar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Quadro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0" o:spid="_x0000_s1033" style="position:absolute;left:25482;top:9283;width:344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6D6530" w:rsidRDefault="006D653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Vagas</w:t>
                        </w:r>
                        <w:proofErr w:type="spellEnd"/>
                      </w:p>
                    </w:txbxContent>
                  </v:textbox>
                </v:rect>
                <v:oval id="Oval 11" o:spid="_x0000_s1034" style="position:absolute;left:3873;top:4305;width:1619;height:15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bWcAA&#10;AADbAAAADwAAAGRycy9kb3ducmV2LnhtbERPS2sCMRC+F/wPYYTealYrIqtRRCgUeqivg8dxM+4G&#10;N5N0k2r896ZQ8DYf33Pmy2RbcaUuGMcKhoMCBHHltOFawWH/8TYFESKyxtYxKbhTgOWi9zLHUrsb&#10;b+m6i7XIIRxKVNDE6EspQ9WQxTBwnjhzZ9dZjBl2tdQd3nK4beWoKCbSouHc0KCndUPVZfdrFXi/&#10;GY9T+jZhlM4/5otP2/vxpNRrP61mICKl+BT/uz91nv8Of7/kA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HlbWcAAAADbAAAADwAAAAAAAAAAAAAAAACYAgAAZHJzL2Rvd25y&#10;ZXYueG1sUEsFBgAAAAAEAAQA9QAAAIUDAAAAAA==&#10;" fillcolor="#ffc" strokecolor="#903" strokeweight="0"/>
                <v:line id="Line 12" o:spid="_x0000_s1035" style="position:absolute;visibility:visible;mso-wrap-style:square" from="4679,5822" to="4679,73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line id="Line 13" o:spid="_x0000_s1036" style="position:absolute;visibility:visible;mso-wrap-style:square" from="3784,6413" to="5670,64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<v:line id="Line 14" o:spid="_x0000_s1037" style="position:absolute;flip:x;visibility:visible;mso-wrap-style:square" from="3600,7340" to="4679,88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jEskLsAAADbAAAADwAAAGRycy9kb3ducmV2LnhtbERPyQrCMBC9C/5DGMGbpnoQrUaRgqBH&#10;t4O3oZku2ExKEzX+vREEb/N466w2wTTiSZ2rLSuYjBMQxLnVNZcKLufdaA7CeWSNjWVS8CYHm3W/&#10;t8JU2xcf6XnypYgh7FJUUHnfplK6vCKDbmxb4sgVtjPoI+xKqTt8xXDTyGmSzKTBmmNDhS1lFeX3&#10;08MoOGTH2z6E6+36LrIpli4UCx2UGg7CdgnCU/B/8c+913H+DL6/xAPk+gM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DeMSyQuwAAANsAAAAPAAAAAAAAAAAAAAAAAKECAABk&#10;cnMvZG93bnJldi54bWxQSwUGAAAAAAQABAD5AAAAiQMAAAAA&#10;" strokecolor="#903" strokeweight="0"/>
                <v:line id="Line 15" o:spid="_x0000_s1038" style="position:absolute;visibility:visible;mso-wrap-style:square" from="4679,7340" to="5765,88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j0PsEAAADbAAAADwAAAGRycy9kb3ducmV2LnhtbERPS2sCMRC+C/6HMEJvmrWHVlajiCgt&#10;lIKPHjyOybhZTCbrJtXtvzeFQm/z8T1ntui8EzdqYx1YwXhUgCDWwdRcKfg6bIYTEDEhG3SBScEP&#10;RVjM+70ZlibceUe3fapEDuFYogKbUlNKGbUlj3EUGuLMnUPrMWXYVtK0eM/h3snnoniRHmvODRYb&#10;WlnSl/23V+DSVh71qQiH9VvT6fXVfnw6q9TToFtOQSTq0r/4z/1u8vxX+P0lHyD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F+PQ+wQAAANsAAAAPAAAAAAAAAAAAAAAA&#10;AKECAABkcnMvZG93bnJldi54bWxQSwUGAAAAAAQABAD5AAAAjwMAAAAA&#10;" strokecolor="#903" strokeweight="0"/>
                <v:rect id="Rectangle 16" o:spid="_x0000_s1039" style="position:absolute;left:539;top:8858;width:6934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6D6530" w:rsidRDefault="006D653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Sistema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7" o:spid="_x0000_s1040" style="position:absolute;visibility:visible;mso-wrap-style:square" from="5492,5822" to="18548,86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8Hw18EAAADbAAAADwAAAGRycy9kb3ducmV2LnhtbERPS4vCMBC+C/sfwgjeNNVDWatRdhdd&#10;xIv4OHgcmrEpNpPSZNv67zeC4G0+vucs172tREuNLx0rmE4SEMS50yUXCi7n7fgThA/IGivHpOBB&#10;Htarj8ESM+06PlJ7CoWIIewzVGBCqDMpfW7Iop+4mjhyN9dYDBE2hdQNdjHcVnKWJKm0WHJsMFjT&#10;j6H8fvqzCna3/eZ6yc3vPe325+0hNa0tvpUaDfuvBYhAfXiLX+6djvPn8PwlHiBX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7wfDXwQAAANsAAAAPAAAAAAAAAAAAAAAA&#10;AKECAABkcnMvZG93bnJldi54bWxQSwUGAAAAAAQABAD5AAAAjwMAAAAA&#10;" strokecolor="#903" strokeweight="39e-5mm"/>
                <v:rect id="Rectangle 18" o:spid="_x0000_s1041" style="position:absolute;left:14585;top:22529;width:11704;height:10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i6074A&#10;AADbAAAADwAAAGRycy9kb3ducmV2LnhtbERPy4rCMBTdD8w/hDvgZtBUFyod06KC4EYGHx9wbe70&#10;mZuSRK1/P1kILg/nvcoH04k7OV9bVjCdJCCIC6trLhVczrvxEoQPyBo7y6TgSR7y7PNjham2Dz7S&#10;/RRKEUPYp6igCqFPpfRFRQb9xPbEkfuzzmCI0JVSO3zEcNPJWZLMpcGaY0OFPW0rKtrTzShYt9J/&#10;twX55nBb/DZz6xrcXJUafQ3rHxCBhvAWv9x7rWAW18cv8QfI7B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toutO+AAAA2wAAAA8AAAAAAAAAAAAAAAAAmAIAAGRycy9kb3ducmV2&#10;LnhtbFBLBQYAAAAABAAEAPUAAACDAwAAAAA=&#10;" fillcolor="#ffc" strokecolor="#903" strokeweight="0"/>
                <v:rect id="Rectangle 19" o:spid="_x0000_s1042" style="position:absolute;left:14585;top:23456;width:29445;height:170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QfSMMA&#10;AADbAAAADwAAAGRycy9kb3ducmV2LnhtbESPzWrDMBCE74W+g9hCLyWR44MbnCghCQRyKaVJHmBj&#10;bfyrlZEU2337qlDocZiZb5j1djKdGMj52rKCxTwBQVxYXXOp4Ho5zpYgfEDW2FkmBd/kYbt5flpj&#10;ru3IXzScQykihH2OCqoQ+lxKX1Rk0M9tTxy9u3UGQ5SulNrhGOGmk2mSZNJgzXGhwp4OFRXt+WEU&#10;7Frp39qCfPPxeP9sMusa3N+Uen2ZdisQgabwH/5rn7SCdAG/X+IPkJ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CQfSMMAAADbAAAADwAAAAAAAAAAAAAAAACYAgAAZHJzL2Rv&#10;d25yZXYueG1sUEsFBgAAAAAEAAQA9QAAAIgDAAAAAA==&#10;" fillcolor="#ffc" strokecolor="#903" strokeweight="0"/>
                <v:rect id="Rectangle 20" o:spid="_x0000_s1043" style="position:absolute;left:20167;top:24555;width:15685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6D6530" w:rsidRDefault="006D653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Vaga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Disponível</w:t>
                        </w:r>
                        <w:proofErr w:type="spellEnd"/>
                      </w:p>
                    </w:txbxContent>
                  </v:textbox>
                </v:rect>
                <v:oval id="Oval 21" o:spid="_x0000_s1044" style="position:absolute;left:16300;top:33667;width:15754;height:37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WR5M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UE7g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hWR5MMAAADbAAAADwAAAAAAAAAAAAAAAACYAgAAZHJzL2Rv&#10;d25yZXYueG1sUEsFBgAAAAAEAAQA9QAAAIgDAAAAAA==&#10;" fillcolor="#ffc" strokecolor="#903" strokeweight="0"/>
                <v:rect id="Rectangle 22" o:spid="_x0000_s1045" style="position:absolute;left:19177;top:34258;width:9671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6D6530" w:rsidRDefault="006D653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Localizar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Quadro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6" style="position:absolute;left:21247;top:35610;width:593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6D6530" w:rsidRDefault="006D653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Lotacional</w:t>
                        </w:r>
                        <w:proofErr w:type="spellEnd"/>
                      </w:p>
                    </w:txbxContent>
                  </v:textbox>
                </v:rect>
                <v:shape id="Freeform 24" o:spid="_x0000_s1047" style="position:absolute;left:17735;top:10883;width:13957;height:23546;visibility:visible;mso-wrap-style:square;v-text-anchor:top" coordsize="2198,37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qsAsIA&#10;AADbAAAADwAAAGRycy9kb3ducmV2LnhtbESPwW7CMBBE75X4B2uRuBWHHBAKGARIFTlSWu6reHEC&#10;8TrELnH79TVSpR5HM/NGs9pE24oH9b5xrGA2zUAQV043bBR8fry9LkD4gKyxdUwKvsnDZj16WWGh&#10;3cDv9DgFIxKEfYEK6hC6Qkpf1WTRT11HnLyL6y2GJHsjdY9DgttW5lk2lxYbTgs1drSvqbqdvqyC&#10;btiV558yu5pjPJzveRyaw8UoNRnH7RJEoBj+w3/tUivI5/D8kn6AX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uqwCwgAAANsAAAAPAAAAAAAAAAAAAAAAAJgCAABkcnMvZG93&#10;bnJldi54bWxQSwUGAAAAAAQABAD1AAAAhwMAAAAA&#10;" path="m2198,l57,1263,,3708e" filled="f" strokecolor="#903" strokeweight="39e-5mm">
                  <v:stroke dashstyle="1 1"/>
                  <v:path arrowok="t" o:connecttype="custom" o:connectlocs="1395730,0;36195,802005;0,2354580" o:connectangles="0,0,0"/>
                </v:shape>
                <v:line id="Line 25" o:spid="_x0000_s1048" style="position:absolute;flip:x y;visibility:visible;mso-wrap-style:square" from="17379,33750" to="17735,34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1NGAsIAAADbAAAADwAAAGRycy9kb3ducmV2LnhtbESPT4vCMBTE7wt+h/AEL4um28MqtamI&#10;4KIHwa3i+dG8/sHmpTRR67c3C8Ieh5n5DZOuBtOKO/WusazgaxaBIC6sbrhScD5tpwsQziNrbC2T&#10;gic5WGWjjxQTbR/8S/fcVyJA2CWooPa+S6R0RU0G3cx2xMErbW/QB9lXUvf4CHDTyjiKvqXBhsNC&#10;jR1taiqu+c0osN38+bO/6PKYcxm78+fhdiCt1GQ8rJcgPA3+P/xu77SCeA5/X8IPkNk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1NGAsIAAADbAAAADwAAAAAAAAAAAAAA&#10;AAChAgAAZHJzL2Rvd25yZXYueG1sUEsFBgAAAAAEAAQA+QAAAJADAAAAAA==&#10;" strokecolor="#903" strokeweight="39e-5mm"/>
                <v:line id="Line 26" o:spid="_x0000_s1049" style="position:absolute;flip:y;visibility:visible;mso-wrap-style:square" from="17735,33750" to="18097,34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6jNsAAAADbAAAADwAAAGRycy9kb3ducmV2LnhtbERPy4rCMBTdD/gP4QqzG1NdiFSjiCKK&#10;MML4AJeX5toUm5vaRFv9+slCcHk478mstaV4UO0Lxwr6vQQEceZ0wbmC42H1MwLhA7LG0jEpeJKH&#10;2bTzNcFUu4b/6LEPuYgh7FNUYEKoUil9Zsii77mKOHIXV1sMEda51DU2MdyWcpAkQ2mx4NhgsKKF&#10;oey6v1sFu922MuUpX51vNPpdN4tXwWGp1He3nY9BBGrDR/x2b7SCQRwbv8QfIKf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ROozbAAAAA2wAAAA8AAAAAAAAAAAAAAAAA&#10;oQIAAGRycy9kb3ducmV2LnhtbFBLBQYAAAAABAAEAPkAAACOAwAAAAA=&#10;" strokecolor="#903" strokeweight="39e-5mm"/>
                <v:rect id="Rectangle 27" o:spid="_x0000_s1050" style="position:absolute;left:18370;top:19494;width:4871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6D6530" w:rsidRDefault="006D653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oval id="Oval 28" o:spid="_x0000_s1051" style="position:absolute;left:29895;top:28860;width:13685;height:37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6ZTsAA&#10;AADbAAAADwAAAGRycy9kb3ducmV2LnhtbERPy2oCMRTdC/2HcAvdORmtlDIaRQqC0IXPRZfXyXUm&#10;OLlJJ6nGvzcLocvDec8WyXbiSn0wjhWMihIEce204UbB8bAafoIIEVlj55gU3CnAYv4ymGGl3Y13&#10;dN3HRuQQDhUqaGP0lZShbsliKJwnztzZ9RZjhn0jdY+3HG47OS7LD2nRcG5o0dNXS/Vl/2cVeL+d&#10;TFLamDBO51/zzafd/eek1NtrWk5BRErxX/x0r7WC97w+f8k/QM4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x6ZTsAAAADbAAAADwAAAAAAAAAAAAAAAACYAgAAZHJzL2Rvd25y&#10;ZXYueG1sUEsFBgAAAAAEAAQA9QAAAIUDAAAAAA==&#10;" fillcolor="#ffc" strokecolor="#903" strokeweight="0"/>
                <v:rect id="Rectangle 29" o:spid="_x0000_s1052" style="position:absolute;left:32505;top:29451;width:8052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6D6530" w:rsidRDefault="006D653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Vaga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53" style="position:absolute;left:33858;top:30797;width:598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1xDs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dcQ7BAAAA2wAAAA8AAAAAAAAAAAAAAAAAmAIAAGRycy9kb3du&#10;cmV2LnhtbFBLBQYAAAAABAAEAPUAAACGAwAAAAA=&#10;" filled="f" stroked="f">
                  <v:textbox style="mso-fit-shape-to-text:t" inset="0,0,0,0">
                    <w:txbxContent>
                      <w:p w:rsidR="006D6530" w:rsidRDefault="006D653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Disponível</w:t>
                        </w:r>
                        <w:proofErr w:type="spellEnd"/>
                      </w:p>
                    </w:txbxContent>
                  </v:textbox>
                </v:rect>
                <v:shape id="Freeform 31" o:spid="_x0000_s1054" style="position:absolute;left:33223;top:10547;width:7118;height:18561;visibility:visible;mso-wrap-style:square;v-text-anchor:top" coordsize="1121,29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2i2RsIA&#10;AADbAAAADwAAAGRycy9kb3ducmV2LnhtbESPzarCMBSE9xd8h3AEd9dUBZVqFBUEwZV/C3eH5thW&#10;m5PSRG19eiMILoeZ+YaZzmtTiAdVLresoNeNQBAnVuecKjge1v9jEM4jaywsk4KGHMxnrb8pxto+&#10;eUePvU9FgLCLUUHmfRlL6ZKMDLquLYmDd7GVQR9klUpd4TPATSH7UTSUBnMOCxmWtMooue3vRkF9&#10;ur82ZXNdvc6X5noc5cl2uXZKddr1YgLCU+1/4W97oxUMBvD5En6AnL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aLZGwgAAANsAAAAPAAAAAAAAAAAAAAAAAJgCAABkcnMvZG93&#10;bnJldi54bWxQSwUGAAAAAAQABAD1AAAAhwMAAAAA&#10;" path="m1121,2923l1121,,,27e" filled="f" strokecolor="#903" strokeweight="39e-5mm">
                  <v:stroke dashstyle="1 1"/>
                  <v:path arrowok="t" o:connecttype="custom" o:connectlocs="711835,1856105;711835,0;0,17145" o:connectangles="0,0,0"/>
                </v:shape>
                <v:line id="Line 32" o:spid="_x0000_s1055" style="position:absolute;flip:y;visibility:visible;mso-wrap-style:square" from="33223,10375" to="33947,107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o/7sUAAADbAAAADwAAAGRycy9kb3ducmV2LnhtbESP3WrCQBSE7wt9h+UIvasbrYikrqGk&#10;SEWo4E+hl4fsaTY0ezZmtyb26V1B8HKYmW+YedbbWpyo9ZVjBaNhAoK4cLriUsFhv3yegfABWWPt&#10;mBScyUO2eHyYY6pdx1s67UIpIoR9igpMCE0qpS8MWfRD1xBH78e1FkOUbSl1i12E21qOk2QqLVYc&#10;Fww2lBsqfnd/VsFms25M/VUuv480+/zo8v+Kw7tST4P+7RVEoD7cw7f2Sit4mcD1S/wBcnE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o/7sUAAADbAAAADwAAAAAAAAAA&#10;AAAAAAChAgAAZHJzL2Rvd25yZXYueG1sUEsFBgAAAAAEAAQA+QAAAJMDAAAAAA==&#10;" strokecolor="#903" strokeweight="39e-5mm"/>
                <v:line id="Line 33" o:spid="_x0000_s1056" style="position:absolute;visibility:visible;mso-wrap-style:square" from="33223,10718" to="33947,110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mmssUAAADbAAAADwAAAGRycy9kb3ducmV2LnhtbESPzWrDMBCE74G+g9hCbonchJrgRA5p&#10;aErIpeTnkONirS0Ta2Us1XbfvioUehxm5htmsx1tI3rqfO1Ywcs8AUFcOF1zpeB2PcxWIHxA1tg4&#10;JgXf5GGbP002mGk38Jn6S6hEhLDPUIEJoc2k9IUhi37uWuLola6zGKLsKqk7HCLcNnKRJKm0WHNc&#10;MNjS3lDxuHxZBcfy9H6/FebjkQ6n6+EzNb2t3pSaPo+7NYhAY/gP/7WPWsHyFX6/xB8g8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TmmssUAAADbAAAADwAAAAAAAAAA&#10;AAAAAAChAgAAZHJzL2Rvd25yZXYueG1sUEsFBgAAAAAEAAQA+QAAAJMDAAAAAA==&#10;" strokecolor="#903" strokeweight="39e-5mm"/>
                <v:rect id="Rectangle 34" o:spid="_x0000_s1057" style="position:absolute;left:35293;top:18815;width:473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Z3DcAA&#10;AADbAAAADwAAAGRycy9kb3ducmV2LnhtbESPzYoCMRCE7wu+Q2jB25pRQW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yZ3DcAAAADbAAAADwAAAAAAAAAAAAAAAACYAgAAZHJzL2Rvd25y&#10;ZXYueG1sUEsFBgAAAAAEAAQA9QAAAIUDAAAAAA==&#10;" filled="f" stroked="f">
                  <v:textbox style="mso-fit-shape-to-text:t" inset="0,0,0,0">
                    <w:txbxContent>
                      <w:p w:rsidR="006D6530" w:rsidRDefault="006D653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oval id="Oval 35" o:spid="_x0000_s1058" style="position:absolute;left:41776;top:7340;width:15310;height:64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cBOsQA&#10;AADbAAAADwAAAGRycy9kb3ducmV2LnhtbESPT2sCMRTE70K/Q3iF3jRbFVtWo5SCIPRQ//TQ43Pz&#10;3A1uXtJN1PjtG0HwOMzMb5jZItlWnKkLxrGC10EBgrhy2nCt4Ge37L+DCBFZY+uYFFwpwGL+1Jth&#10;qd2FN3TexlpkCIcSFTQx+lLKUDVkMQycJ87ewXUWY5ZdLXWHlwy3rRwWxURaNJwXGvT02VB13J6s&#10;Au/X43FK3yYM0+HPfPF+c/3dK/XynD6mICKl+Ajf2yutYPQGty/5B8j5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j3ATrEAAAA2wAAAA8AAAAAAAAAAAAAAAAAmAIAAGRycy9k&#10;b3ducmV2LnhtbFBLBQYAAAAABAAEAPUAAACJAwAAAAA=&#10;" fillcolor="#ffc" strokecolor="#903" strokeweight="0"/>
                <v:rect id="Rectangle 36" o:spid="_x0000_s1059" style="position:absolute;left:46278;top:8356;width:5919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VG5L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Gpu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h9UbkvwAAANsAAAAPAAAAAAAAAAAAAAAAAJgCAABkcnMvZG93bnJl&#10;di54bWxQSwUGAAAAAAQABAD1AAAAhAMAAAAA&#10;" filled="f" stroked="f">
                  <v:textbox style="mso-fit-shape-to-text:t" inset="0,0,0,0">
                    <w:txbxContent>
                      <w:p w:rsidR="006D6530" w:rsidRDefault="006D653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Recuperar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60" style="position:absolute;left:45021;top:9702;width:8414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njf8EA&#10;AADbAAAADwAAAGRycy9kb3ducmV2LnhtbESPzYoCMRCE7wu+Q2jB25pRYdHRKCIIKntx9AGaSc8P&#10;Jp0hyTqzb2+EhT0WVfUVtdkN1ogn+dA6VjCbZiCIS6dbrhXcb8fPJYgQkTUax6TglwLstqOPDeba&#10;9XylZxFrkSAcclTQxNjlUoayIYth6jri5FXOW4xJ+lpqj32CWyPnWfYlLbacFhrs6NBQ+Sh+rAJ5&#10;K479sjA+c5d59W3Op2tFTqnJeNivQUQa4n/4r33SChYr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6543/BAAAA2wAAAA8AAAAAAAAAAAAAAAAAmAIAAGRycy9kb3du&#10;cmV2LnhtbFBLBQYAAAAABAAEAPUAAACGAwAAAAA=&#10;" filled="f" stroked="f">
                  <v:textbox style="mso-fit-shape-to-text:t" inset="0,0,0,0">
                    <w:txbxContent>
                      <w:p w:rsidR="006D6530" w:rsidRDefault="006D653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Parâmetros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do </w:t>
                        </w:r>
                      </w:p>
                    </w:txbxContent>
                  </v:textbox>
                </v:rect>
                <v:rect id="Rectangle 38" o:spid="_x0000_s1061" style="position:absolute;left:44208;top:11055;width:1049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U5n78A&#10;AADbAAAADwAAAGRycy9kb3ducmV2LnhtbERPS2rDMBDdF3IHMYXsarkm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HhTmfvwAAANsAAAAPAAAAAAAAAAAAAAAAAJgCAABkcnMvZG93bnJl&#10;di54bWxQSwUGAAAAAAQABAD1AAAAhAMAAAAA&#10;" filled="f" stroked="f">
                  <v:textbox style="mso-fit-shape-to-text:t" inset="0,0,0,0">
                    <w:txbxContent>
                      <w:p w:rsidR="006D6530" w:rsidRDefault="006D653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Quadro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Lotacional</w:t>
                        </w:r>
                        <w:proofErr w:type="spellEnd"/>
                      </w:p>
                    </w:txbxContent>
                  </v:textbox>
                </v:rect>
                <v:line id="Line 39" o:spid="_x0000_s1062" style="position:absolute;visibility:visible;mso-wrap-style:square" from="36195,8693" to="42589,91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6XqKMQAAADbAAAADwAAAGRycy9kb3ducmV2LnhtbESPQYvCMBSE7wv+h/CEvYimriJajSKy&#10;yyp4sYrnR/Nsq81LaaJ2/fVGEPY4zMw3zGzRmFLcqHaFZQX9XgSCOLW64EzBYf/THYNwHlljaZkU&#10;/JGDxbz1McNY2zvv6Jb4TAQIuxgV5N5XsZQuzcmg69mKOHgnWxv0QdaZ1DXeA9yU8iuKRtJgwWEh&#10;x4pWOaWX5GoU2G3n+jto1pPB91EupX+km+S8Veqz3SynIDw1/j/8bq+1gmEfXl/CD5DzJ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peooxAAAANsAAAAPAAAAAAAAAAAA&#10;AAAAAKECAABkcnMvZG93bnJldi54bWxQSwUGAAAAAAQABAD5AAAAkgMAAAAA&#10;" strokecolor="#903" strokeweight="39e-5mm">
                  <v:stroke dashstyle="1 1"/>
                </v:line>
                <v:line id="Line 40" o:spid="_x0000_s1063" style="position:absolute;flip:x y;visibility:visible;mso-wrap-style:square" from="41871,8693" to="42589,91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vsAOsIAAADbAAAADwAAAGRycy9kb3ducmV2LnhtbESPT4vCMBTE74LfIbwFL6KpZVmlaxQR&#10;FD0Iay17fjSvf9jmpTRR67c3C4LHYWZ+wyzXvWnEjTpXW1Ywm0YgiHOray4VZJfdZAHCeWSNjWVS&#10;8CAH69VwsMRE2zuf6Zb6UgQIuwQVVN63iZQur8igm9qWOHiF7Qz6ILtS6g7vAW4aGUfRlzRYc1io&#10;sKVtRflfejUKbDt/7I+/uvhJuYhdNj5dT6SVGn30m28Qnnr/Dr/aB63gM4b/L+EHyNUT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vsAOsIAAADbAAAADwAAAAAAAAAAAAAA&#10;AAChAgAAZHJzL2Rvd25yZXYueG1sUEsFBgAAAAAEAAQA+QAAAJADAAAAAA==&#10;" strokecolor="#903" strokeweight="39e-5mm"/>
                <v:line id="Line 41" o:spid="_x0000_s1064" style="position:absolute;flip:x;visibility:visible;mso-wrap-style:square" from="41871,9112" to="42589,93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XU58UAAADbAAAADwAAAGRycy9kb3ducmV2LnhtbESP3WrCQBSE7wt9h+UIvasbrYikrqGk&#10;SEWo4E+hl4fsaTY0ezZmtyb26V1B8HKYmW+YedbbWpyo9ZVjBaNhAoK4cLriUsFhv3yegfABWWPt&#10;mBScyUO2eHyYY6pdx1s67UIpIoR9igpMCE0qpS8MWfRD1xBH78e1FkOUbSl1i12E21qOk2QqLVYc&#10;Fww2lBsqfnd/VsFms25M/VUuv480+/zo8v+Kw7tST4P+7RVEoD7cw7f2SiuYvMD1S/wBcnE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zXU58UAAADbAAAADwAAAAAAAAAA&#10;AAAAAAChAgAAZHJzL2Rvd25yZXYueG1sUEsFBgAAAAAEAAQA+QAAAJMDAAAAAA==&#10;" strokecolor="#903" strokeweight="39e-5mm"/>
                <v:rect id="Rectangle 42" o:spid="_x0000_s1065" style="position:absolute;left:36918;top:5740;width:4871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4/nMAA&#10;AADbAAAADwAAAGRycy9kb3ducmV2LnhtbESPzYoCMRCE7wu+Q2jB25pRZJ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L4/nMAAAADbAAAADwAAAAAAAAAAAAAAAACYAgAAZHJzL2Rvd25y&#10;ZXYueG1sUEsFBgAAAAAEAAQA9QAAAIUDAAAAAA==&#10;" filled="f" stroked="f">
                  <v:textbox style="mso-fit-shape-to-text:t" inset="0,0,0,0">
                    <w:txbxContent>
                      <w:p w:rsidR="006D6530" w:rsidRDefault="006D653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D311BC" w:rsidRDefault="00D311BC" w:rsidP="00D311BC">
      <w:pPr>
        <w:widowControl w:val="0"/>
        <w:jc w:val="center"/>
        <w:rPr>
          <w:rFonts w:cs="Arial"/>
        </w:rPr>
      </w:pPr>
    </w:p>
    <w:p w:rsidR="00D311BC" w:rsidRDefault="00D311BC" w:rsidP="00D311BC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346199"/>
      <w:r>
        <w:lastRenderedPageBreak/>
        <w:t>Casos de Uso</w:t>
      </w:r>
      <w:bookmarkEnd w:id="9"/>
    </w:p>
    <w:p w:rsidR="00D311BC" w:rsidRDefault="00D311BC" w:rsidP="00D311BC">
      <w:pPr>
        <w:pStyle w:val="Ttulo2"/>
      </w:pPr>
      <w:r>
        <w:rPr>
          <w:vanish/>
        </w:rPr>
        <w:t xml:space="preserve">UCS178 </w:t>
      </w:r>
      <w:bookmarkStart w:id="10" w:name="_Toc404346200"/>
      <w:r>
        <w:t>Atualizar Quadro de Vagas</w:t>
      </w:r>
      <w:bookmarkEnd w:id="10"/>
      <w:r>
        <w:t> </w:t>
      </w:r>
    </w:p>
    <w:p w:rsidR="00D311BC" w:rsidRDefault="00D311BC" w:rsidP="00D311B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186543153"/>
      <w:bookmarkStart w:id="12" w:name="_Toc404346201"/>
      <w:r>
        <w:t>Fluxo Básico</w:t>
      </w:r>
      <w:bookmarkEnd w:id="11"/>
      <w:bookmarkEnd w:id="12"/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>O sistema recebe da funcionalidade origem as informações contidas no item 5.2 em anexo.</w:t>
      </w:r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</w:pPr>
      <w:r>
        <w:t xml:space="preserve">O sistema recebe o tipo de </w:t>
      </w:r>
      <w:r>
        <w:rPr>
          <w:highlight w:val="yellow"/>
        </w:rPr>
        <w:t>atualização</w:t>
      </w:r>
      <w:r>
        <w:t xml:space="preserve"> que será processada, podendo ser: </w:t>
      </w:r>
    </w:p>
    <w:p w:rsidR="00D311BC" w:rsidRDefault="00D311BC" w:rsidP="00D311BC">
      <w:pPr>
        <w:numPr>
          <w:ilvl w:val="0"/>
          <w:numId w:val="20"/>
        </w:numPr>
        <w:tabs>
          <w:tab w:val="clear" w:pos="720"/>
          <w:tab w:val="left" w:pos="2700"/>
        </w:tabs>
        <w:spacing w:line="240" w:lineRule="auto"/>
        <w:ind w:left="2340" w:firstLine="0"/>
        <w:jc w:val="left"/>
        <w:rPr>
          <w:rFonts w:cs="Arial"/>
        </w:rPr>
      </w:pPr>
      <w:r>
        <w:rPr>
          <w:rFonts w:cs="Arial"/>
        </w:rPr>
        <w:t>Ocupação de vagas;</w:t>
      </w:r>
    </w:p>
    <w:p w:rsidR="00D311BC" w:rsidRDefault="00D311BC" w:rsidP="00D311BC">
      <w:pPr>
        <w:numPr>
          <w:ilvl w:val="0"/>
          <w:numId w:val="20"/>
        </w:numPr>
        <w:tabs>
          <w:tab w:val="clear" w:pos="720"/>
          <w:tab w:val="left" w:pos="2700"/>
        </w:tabs>
        <w:spacing w:line="240" w:lineRule="auto"/>
        <w:ind w:left="2340" w:firstLine="0"/>
        <w:jc w:val="left"/>
        <w:rPr>
          <w:rFonts w:cs="Arial"/>
          <w:highlight w:val="cyan"/>
        </w:rPr>
      </w:pPr>
      <w:r>
        <w:rPr>
          <w:rFonts w:cs="Arial"/>
          <w:highlight w:val="cyan"/>
        </w:rPr>
        <w:t>Ocupação de vagas reservadas;</w:t>
      </w:r>
    </w:p>
    <w:p w:rsidR="00D311BC" w:rsidRDefault="00D311BC" w:rsidP="00D311BC">
      <w:pPr>
        <w:numPr>
          <w:ilvl w:val="0"/>
          <w:numId w:val="20"/>
        </w:numPr>
        <w:tabs>
          <w:tab w:val="clear" w:pos="720"/>
          <w:tab w:val="left" w:pos="2700"/>
        </w:tabs>
        <w:spacing w:line="240" w:lineRule="auto"/>
        <w:ind w:left="2340" w:firstLine="0"/>
        <w:jc w:val="left"/>
        <w:rPr>
          <w:rFonts w:cs="Arial"/>
        </w:rPr>
      </w:pPr>
      <w:r>
        <w:rPr>
          <w:rFonts w:cs="Arial"/>
          <w:highlight w:val="yellow"/>
        </w:rPr>
        <w:t>Liberação</w:t>
      </w:r>
      <w:r>
        <w:rPr>
          <w:rFonts w:cs="Arial"/>
        </w:rPr>
        <w:t xml:space="preserve"> de vagas;</w:t>
      </w:r>
    </w:p>
    <w:p w:rsidR="00D311BC" w:rsidRDefault="00D311BC" w:rsidP="00D311BC">
      <w:pPr>
        <w:numPr>
          <w:ilvl w:val="0"/>
          <w:numId w:val="20"/>
        </w:numPr>
        <w:tabs>
          <w:tab w:val="clear" w:pos="720"/>
          <w:tab w:val="left" w:pos="2700"/>
        </w:tabs>
        <w:spacing w:line="240" w:lineRule="auto"/>
        <w:ind w:left="2340" w:firstLine="0"/>
        <w:jc w:val="left"/>
        <w:rPr>
          <w:rFonts w:cs="Arial"/>
        </w:rPr>
      </w:pPr>
      <w:r>
        <w:rPr>
          <w:rFonts w:cs="Arial"/>
        </w:rPr>
        <w:t>Reserva de vagas ou;</w:t>
      </w:r>
    </w:p>
    <w:p w:rsidR="00D311BC" w:rsidRDefault="00D311BC" w:rsidP="00D311BC">
      <w:pPr>
        <w:numPr>
          <w:ilvl w:val="0"/>
          <w:numId w:val="20"/>
        </w:numPr>
        <w:tabs>
          <w:tab w:val="clear" w:pos="720"/>
          <w:tab w:val="left" w:pos="2700"/>
        </w:tabs>
        <w:spacing w:line="240" w:lineRule="auto"/>
        <w:ind w:left="2340" w:firstLine="0"/>
        <w:jc w:val="left"/>
        <w:rPr>
          <w:rFonts w:cs="Arial"/>
        </w:rPr>
      </w:pPr>
      <w:r>
        <w:rPr>
          <w:rFonts w:cs="Arial"/>
        </w:rPr>
        <w:t>Liberação de reserva de vagas.</w:t>
      </w:r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  <w:rPr>
          <w:highlight w:val="cyan"/>
        </w:rPr>
      </w:pPr>
      <w:r>
        <w:rPr>
          <w:highlight w:val="cyan"/>
        </w:rPr>
        <w:t xml:space="preserve">O sistema identifica que o tipo de atualização requerido é de </w:t>
      </w:r>
      <w:r>
        <w:rPr>
          <w:highlight w:val="cyan"/>
          <w:u w:val="single"/>
        </w:rPr>
        <w:t xml:space="preserve">ocupação de vaga </w:t>
      </w:r>
      <w:r>
        <w:rPr>
          <w:highlight w:val="cyan"/>
        </w:rPr>
        <w:t>ou de</w:t>
      </w:r>
      <w:r>
        <w:rPr>
          <w:highlight w:val="cyan"/>
          <w:u w:val="single"/>
        </w:rPr>
        <w:t xml:space="preserve"> reserva de vaga</w:t>
      </w:r>
      <w:r>
        <w:rPr>
          <w:highlight w:val="cyan"/>
        </w:rPr>
        <w:t xml:space="preserve"> e realiza o caso de uso “UCS 007 – Verificar vaga disponível”.</w:t>
      </w:r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 xml:space="preserve">O sistema verifica a existência de Quadros </w:t>
      </w:r>
      <w:proofErr w:type="spellStart"/>
      <w:r>
        <w:rPr>
          <w:highlight w:val="yellow"/>
        </w:rPr>
        <w:t>Lotacionais</w:t>
      </w:r>
      <w:proofErr w:type="spellEnd"/>
      <w:r>
        <w:rPr>
          <w:highlight w:val="yellow"/>
        </w:rPr>
        <w:t xml:space="preserve">, realizando o caso de uso “Localizar Quadro </w:t>
      </w:r>
      <w:proofErr w:type="spellStart"/>
      <w:r>
        <w:rPr>
          <w:highlight w:val="yellow"/>
        </w:rPr>
        <w:t>Lotacional</w:t>
      </w:r>
      <w:proofErr w:type="spellEnd"/>
      <w:r>
        <w:rPr>
          <w:highlight w:val="yellow"/>
        </w:rPr>
        <w:t>” do documento “UCS 007 – Verificar Vaga Disponível”.</w:t>
      </w:r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  <w:rPr>
          <w:highlight w:val="cyan"/>
        </w:rPr>
      </w:pPr>
      <w:r>
        <w:rPr>
          <w:highlight w:val="cyan"/>
        </w:rPr>
        <w:t xml:space="preserve">O sistema certifica que existe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 xml:space="preserve"> para o órgão e o recupera.</w:t>
      </w:r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>O sistema certifica que o tipo de ocupação do servidor em relação à unidade organizacional é de “lotado” ou que o servidor está com o indicativo de “perdeu a lotação”.</w:t>
      </w:r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</w:pPr>
      <w:r>
        <w:t xml:space="preserve">O sistema recupera os parâmetros do quadro </w:t>
      </w:r>
      <w:proofErr w:type="spellStart"/>
      <w:r>
        <w:t>lotacional</w:t>
      </w:r>
      <w:proofErr w:type="spellEnd"/>
      <w:r>
        <w:t>, conforme o item 5.1 do anexo.</w:t>
      </w:r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  <w:rPr>
          <w:highlight w:val="cyan"/>
        </w:rPr>
      </w:pPr>
      <w:r>
        <w:rPr>
          <w:highlight w:val="cyan"/>
        </w:rPr>
        <w:t xml:space="preserve">O sistema certifica que o parâmetro que indica a utilização do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 xml:space="preserve"> é verdadeiro ou que os quadros </w:t>
      </w:r>
      <w:proofErr w:type="spellStart"/>
      <w:r>
        <w:rPr>
          <w:highlight w:val="cyan"/>
        </w:rPr>
        <w:t>lotacionais</w:t>
      </w:r>
      <w:proofErr w:type="spellEnd"/>
      <w:r>
        <w:rPr>
          <w:highlight w:val="cyan"/>
        </w:rPr>
        <w:t xml:space="preserve"> encontrados são apenas relativos à “relação de trabalho”.</w:t>
      </w:r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</w:pPr>
      <w:r>
        <w:t>O sistema executa os fluxos alternativos conforme o tipo de atualização solicitada.</w:t>
      </w:r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 xml:space="preserve">O sistema conclui a atualização do quadro </w:t>
      </w:r>
      <w:proofErr w:type="spellStart"/>
      <w:r>
        <w:rPr>
          <w:highlight w:val="yellow"/>
        </w:rPr>
        <w:t>lotacional</w:t>
      </w:r>
      <w:proofErr w:type="spellEnd"/>
      <w:r>
        <w:rPr>
          <w:highlight w:val="yellow"/>
        </w:rPr>
        <w:t xml:space="preserve"> do órgão, conforme o fluxo alternativo executado. </w:t>
      </w:r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  <w:rPr>
          <w:highlight w:val="cyan"/>
        </w:rPr>
      </w:pPr>
      <w:bookmarkStart w:id="13" w:name="_Toc186543154"/>
      <w:r>
        <w:rPr>
          <w:highlight w:val="cyan"/>
        </w:rPr>
        <w:t>O sistema certifica que o servidor não está com o indicativo de “perdeu a lotação”.</w:t>
      </w:r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  <w:rPr>
          <w:highlight w:val="cyan"/>
        </w:rPr>
      </w:pPr>
      <w:r>
        <w:rPr>
          <w:highlight w:val="cyan"/>
        </w:rPr>
        <w:t xml:space="preserve">O sistema certifica que existe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 xml:space="preserve"> para a unidade e o recupera.</w:t>
      </w:r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  <w:rPr>
          <w:highlight w:val="cyan"/>
        </w:rPr>
      </w:pPr>
      <w:r>
        <w:rPr>
          <w:highlight w:val="cyan"/>
        </w:rPr>
        <w:t>O sistema executa os fluxos alternativos conforme o tipo de atualização solicitada.</w:t>
      </w:r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  <w:rPr>
          <w:highlight w:val="cyan"/>
        </w:rPr>
      </w:pPr>
      <w:r>
        <w:rPr>
          <w:highlight w:val="cyan"/>
        </w:rPr>
        <w:t xml:space="preserve">O sistema conclui a atualização do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 xml:space="preserve"> da unidade, conforme o fluxo alternativo executado. </w:t>
      </w:r>
    </w:p>
    <w:p w:rsidR="00D311BC" w:rsidRDefault="00D311BC" w:rsidP="00D311BC">
      <w:pPr>
        <w:pStyle w:val="Ttulo4"/>
        <w:numPr>
          <w:ilvl w:val="0"/>
          <w:numId w:val="0"/>
        </w:numPr>
        <w:ind w:left="2160" w:hanging="1080"/>
        <w:rPr>
          <w:highlight w:val="cyan"/>
        </w:rPr>
      </w:pPr>
    </w:p>
    <w:p w:rsidR="00D311BC" w:rsidRDefault="00D311BC" w:rsidP="00D311BC">
      <w:pPr>
        <w:pStyle w:val="Ttulo3"/>
        <w:keepNext w:val="0"/>
        <w:widowControl w:val="0"/>
        <w:spacing w:before="120" w:line="240" w:lineRule="auto"/>
        <w:ind w:left="1620" w:hanging="900"/>
        <w:rPr>
          <w:highlight w:val="cyan"/>
        </w:rPr>
      </w:pPr>
      <w:bookmarkStart w:id="14" w:name="_Toc404346202"/>
      <w:r>
        <w:rPr>
          <w:highlight w:val="cyan"/>
        </w:rPr>
        <w:t xml:space="preserve">Fluxo Alternativo – Servidores excedentes – item </w:t>
      </w:r>
      <w:r>
        <w:rPr>
          <w:highlight w:val="cyan"/>
        </w:rPr>
        <w:lastRenderedPageBreak/>
        <w:t>4.1.1.3</w:t>
      </w:r>
      <w:bookmarkEnd w:id="14"/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  <w:rPr>
          <w:highlight w:val="cyan"/>
        </w:rPr>
      </w:pPr>
      <w:r>
        <w:rPr>
          <w:highlight w:val="cyan"/>
        </w:rPr>
        <w:t>O sistema certifica que o servidor deve ser tornar “excedente no órgão” ou “excedente na unidade” (que é retornado pelo caso de uso 007 – Verificar vaga disponível).</w:t>
      </w:r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  <w:rPr>
          <w:rStyle w:val="SoDAField"/>
          <w:highlight w:val="cyan"/>
        </w:rPr>
      </w:pPr>
      <w:r>
        <w:rPr>
          <w:highlight w:val="cyan"/>
        </w:rPr>
        <w:t>O sistema altera a relação de vínculo vigente de cargo efetivo do servidor, como titular, atualizando o “</w:t>
      </w:r>
      <w:r>
        <w:rPr>
          <w:rStyle w:val="SoDAField"/>
          <w:color w:val="000000"/>
          <w:highlight w:val="cyan"/>
        </w:rPr>
        <w:t xml:space="preserve">Tipo de ocupação em relação ao quadro </w:t>
      </w:r>
      <w:proofErr w:type="spellStart"/>
      <w:r>
        <w:rPr>
          <w:rStyle w:val="SoDAField"/>
          <w:color w:val="000000"/>
          <w:highlight w:val="cyan"/>
        </w:rPr>
        <w:t>lotacional</w:t>
      </w:r>
      <w:proofErr w:type="spellEnd"/>
      <w:r>
        <w:rPr>
          <w:rStyle w:val="SoDAField"/>
          <w:color w:val="000000"/>
          <w:highlight w:val="cyan"/>
        </w:rPr>
        <w:t xml:space="preserve"> do cargo efetivo” para “</w:t>
      </w:r>
      <w:r>
        <w:rPr>
          <w:rStyle w:val="SoDAField"/>
          <w:b/>
          <w:bCs w:val="0"/>
          <w:color w:val="000000"/>
          <w:highlight w:val="cyan"/>
        </w:rPr>
        <w:t>excedente</w:t>
      </w:r>
      <w:r>
        <w:rPr>
          <w:rStyle w:val="SoDAField"/>
          <w:color w:val="000000"/>
          <w:highlight w:val="cyan"/>
        </w:rPr>
        <w:t>”.</w:t>
      </w:r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  <w:rPr>
          <w:highlight w:val="cyan"/>
        </w:rPr>
      </w:pPr>
      <w:r>
        <w:rPr>
          <w:highlight w:val="cyan"/>
        </w:rPr>
        <w:t>O sistema retorna ao item 4.1.1.4.</w:t>
      </w:r>
    </w:p>
    <w:p w:rsidR="00D311BC" w:rsidRDefault="00D311BC" w:rsidP="00D311B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346203"/>
      <w:r>
        <w:t>Fluxo Alternativo – Liberação de reserva de vagas – item</w:t>
      </w:r>
      <w:bookmarkEnd w:id="13"/>
      <w:bookmarkEnd w:id="15"/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</w:pPr>
      <w:r>
        <w:t xml:space="preserve">O sistema identifica que o parâmetro do tipo de atualização é de </w:t>
      </w:r>
      <w:r>
        <w:rPr>
          <w:u w:val="single"/>
        </w:rPr>
        <w:t>liberação de reserva de vagas</w:t>
      </w:r>
      <w:r>
        <w:t>.</w:t>
      </w:r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</w:pPr>
      <w:r>
        <w:t xml:space="preserve">O sistema atualiza a quantidade de vagas reservadas, subtraindo o número de vagas em questão. </w:t>
      </w:r>
    </w:p>
    <w:p w:rsidR="00D311BC" w:rsidRDefault="00D311BC" w:rsidP="00D311B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186543155"/>
      <w:bookmarkStart w:id="17" w:name="_Toc404346204"/>
      <w:r>
        <w:t>Fluxo Alternativo – Reserva de vagas – item</w:t>
      </w:r>
      <w:bookmarkEnd w:id="16"/>
      <w:bookmarkEnd w:id="17"/>
      <w:r>
        <w:t xml:space="preserve"> </w:t>
      </w:r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</w:pPr>
      <w:r>
        <w:t xml:space="preserve">O sistema identifica que o parâmetro do tipo de atualização é de </w:t>
      </w:r>
      <w:r>
        <w:rPr>
          <w:u w:val="single"/>
        </w:rPr>
        <w:t>reserva de vagas</w:t>
      </w:r>
      <w:r>
        <w:t>.</w:t>
      </w:r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</w:pPr>
      <w:r>
        <w:t xml:space="preserve">O sistema atualiza a quantidade de vagas reservadas, adicionando o número de vagas em questão. </w:t>
      </w:r>
    </w:p>
    <w:p w:rsidR="00D311BC" w:rsidRDefault="00D311BC" w:rsidP="00D311BC">
      <w:pPr>
        <w:pStyle w:val="Ttulo3"/>
        <w:keepNext w:val="0"/>
        <w:widowControl w:val="0"/>
        <w:spacing w:before="120" w:line="240" w:lineRule="auto"/>
        <w:ind w:left="1620" w:hanging="900"/>
        <w:rPr>
          <w:highlight w:val="yellow"/>
        </w:rPr>
      </w:pPr>
      <w:bookmarkStart w:id="18" w:name="_Toc186543157"/>
      <w:bookmarkStart w:id="19" w:name="_Toc404346205"/>
      <w:r>
        <w:rPr>
          <w:highlight w:val="yellow"/>
        </w:rPr>
        <w:t>Fluxo Alternativo – Ocupação de vaga a partir de uma data futura com tipo de relação de vínculo diferente de cargo efetivo</w:t>
      </w:r>
      <w:bookmarkEnd w:id="18"/>
      <w:r>
        <w:rPr>
          <w:highlight w:val="yellow"/>
        </w:rPr>
        <w:t>/bolsista.</w:t>
      </w:r>
      <w:bookmarkEnd w:id="19"/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  <w:rPr>
          <w:highlight w:val="cyan"/>
        </w:rPr>
      </w:pPr>
      <w:r>
        <w:rPr>
          <w:highlight w:val="cyan"/>
        </w:rPr>
        <w:t xml:space="preserve">O sistema identifica que o parâmetro do tipo de atualização é de </w:t>
      </w:r>
      <w:r>
        <w:rPr>
          <w:highlight w:val="cyan"/>
          <w:u w:val="single"/>
        </w:rPr>
        <w:t>ocupação de vagas</w:t>
      </w:r>
      <w:r>
        <w:rPr>
          <w:highlight w:val="cyan"/>
        </w:rPr>
        <w:t>.</w:t>
      </w:r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</w:pPr>
      <w:r>
        <w:t>O sistema identifica que a data do evento recebida é futura e o tipo da Relação de Vínculo não é de Cargo Efetivo e não é de Bolsista.</w:t>
      </w:r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 xml:space="preserve">O sistema atualiza a quantidade de vagas reservadas, adicionando o número de vagas em questão. </w:t>
      </w:r>
    </w:p>
    <w:p w:rsidR="00D311BC" w:rsidRDefault="00D311BC" w:rsidP="00D311BC">
      <w:pPr>
        <w:pStyle w:val="Ttulo4"/>
        <w:numPr>
          <w:ilvl w:val="0"/>
          <w:numId w:val="0"/>
        </w:numPr>
        <w:ind w:left="2160" w:hanging="1080"/>
        <w:rPr>
          <w:highlight w:val="yellow"/>
        </w:rPr>
      </w:pPr>
    </w:p>
    <w:p w:rsidR="00D311BC" w:rsidRDefault="00D311BC" w:rsidP="00D311BC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186543158"/>
      <w:bookmarkStart w:id="21" w:name="_Toc404346206"/>
      <w:r>
        <w:t>Fluxo Alternativo – Ocupação da vaga reservada</w:t>
      </w:r>
      <w:bookmarkEnd w:id="20"/>
      <w:bookmarkEnd w:id="21"/>
      <w:r>
        <w:t xml:space="preserve"> </w:t>
      </w:r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</w:pPr>
      <w:r>
        <w:t xml:space="preserve">O sistema identifica que o parâmetro do tipo de atualização é de </w:t>
      </w:r>
      <w:r>
        <w:rPr>
          <w:u w:val="single"/>
        </w:rPr>
        <w:t>ocupação de vagas reservadas</w:t>
      </w:r>
      <w:r>
        <w:t>.</w:t>
      </w:r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</w:pPr>
      <w:r>
        <w:t>O sistema atualiza a quantidade de vagas ocupadas, adicionando o número de vagas em questão.</w:t>
      </w:r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</w:pPr>
      <w:r>
        <w:t>O sistema atualiza a quantidade de vagas reservadas, subtraindo o número de vagas em questão.</w:t>
      </w:r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  <w:rPr>
          <w:highlight w:val="red"/>
        </w:rPr>
      </w:pPr>
      <w:r>
        <w:rPr>
          <w:highlight w:val="red"/>
        </w:rPr>
        <w:t xml:space="preserve">O sistema realiza atualização no quadro </w:t>
      </w:r>
      <w:proofErr w:type="spellStart"/>
      <w:r>
        <w:rPr>
          <w:highlight w:val="red"/>
        </w:rPr>
        <w:t>lotacional</w:t>
      </w:r>
      <w:proofErr w:type="spellEnd"/>
      <w:r>
        <w:rPr>
          <w:highlight w:val="red"/>
        </w:rPr>
        <w:t xml:space="preserve"> do órgão e da unidade organizacional (caso tenha sido recuperado) será a quantidade vagas ocupadas, acrescentando com o nº de vagas em questão, e subtraindo a quantidade de vagas reservadas.</w:t>
      </w:r>
    </w:p>
    <w:p w:rsidR="00D311BC" w:rsidRDefault="00D311BC" w:rsidP="00D311BC">
      <w:pPr>
        <w:pStyle w:val="Ttulo4"/>
        <w:numPr>
          <w:ilvl w:val="0"/>
          <w:numId w:val="0"/>
        </w:numPr>
        <w:ind w:left="2160" w:hanging="1080"/>
        <w:rPr>
          <w:highlight w:val="red"/>
        </w:rPr>
      </w:pPr>
    </w:p>
    <w:p w:rsidR="00D311BC" w:rsidRDefault="00D311BC" w:rsidP="00D311BC">
      <w:pPr>
        <w:pStyle w:val="Ttulo3"/>
        <w:keepNext w:val="0"/>
        <w:widowControl w:val="0"/>
        <w:spacing w:before="120" w:line="240" w:lineRule="auto"/>
        <w:ind w:left="1620" w:hanging="900"/>
        <w:rPr>
          <w:highlight w:val="cyan"/>
        </w:rPr>
      </w:pPr>
      <w:bookmarkStart w:id="22" w:name="_Toc404346207"/>
      <w:r>
        <w:rPr>
          <w:highlight w:val="cyan"/>
        </w:rPr>
        <w:t>Fluxo Alternativo – Ocupação da vaga</w:t>
      </w:r>
      <w:bookmarkEnd w:id="22"/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  <w:rPr>
          <w:highlight w:val="cyan"/>
        </w:rPr>
      </w:pPr>
      <w:r>
        <w:rPr>
          <w:highlight w:val="cyan"/>
        </w:rPr>
        <w:t xml:space="preserve">O sistema identifica que o parâmetro do tipo de atualização é de </w:t>
      </w:r>
      <w:r>
        <w:rPr>
          <w:highlight w:val="cyan"/>
          <w:u w:val="single"/>
        </w:rPr>
        <w:t>ocupação de vagas</w:t>
      </w:r>
      <w:r>
        <w:rPr>
          <w:highlight w:val="cyan"/>
        </w:rPr>
        <w:t>.</w:t>
      </w:r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  <w:rPr>
          <w:highlight w:val="cyan"/>
        </w:rPr>
      </w:pPr>
      <w:r>
        <w:rPr>
          <w:highlight w:val="cyan"/>
        </w:rPr>
        <w:t xml:space="preserve">No caso de ocupação de vagas no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 xml:space="preserve"> do órgão, o sistema certifica que existe vaga disponível no órgão ou que o servidor se tornou “excedente no órgão”.</w:t>
      </w:r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  <w:rPr>
          <w:highlight w:val="cyan"/>
        </w:rPr>
      </w:pPr>
      <w:r>
        <w:rPr>
          <w:highlight w:val="cyan"/>
        </w:rPr>
        <w:t xml:space="preserve">No caso de ocupação de vagas no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 xml:space="preserve"> da unidade, o sistema certifica que existe vaga disponível na unidade ou que o servidor se tornou “excedente na unidade”.</w:t>
      </w:r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  <w:rPr>
          <w:highlight w:val="cyan"/>
        </w:rPr>
      </w:pPr>
      <w:r>
        <w:rPr>
          <w:highlight w:val="cyan"/>
        </w:rPr>
        <w:t>O sistema atualiza a quantidade de vagas ocupadas, adicionando o número de vagas em questão.</w:t>
      </w:r>
    </w:p>
    <w:p w:rsidR="00D311BC" w:rsidRDefault="00D311BC" w:rsidP="00D311BC">
      <w:pPr>
        <w:pStyle w:val="Ttulo4"/>
        <w:numPr>
          <w:ilvl w:val="0"/>
          <w:numId w:val="0"/>
        </w:numPr>
        <w:ind w:left="2160" w:hanging="1080"/>
        <w:rPr>
          <w:highlight w:val="red"/>
        </w:rPr>
      </w:pPr>
    </w:p>
    <w:p w:rsidR="00D311BC" w:rsidRDefault="00D311BC" w:rsidP="00D311BC">
      <w:pPr>
        <w:pStyle w:val="Ttulo3"/>
        <w:keepNext w:val="0"/>
        <w:widowControl w:val="0"/>
        <w:spacing w:before="120" w:line="240" w:lineRule="auto"/>
        <w:ind w:left="1620" w:hanging="900"/>
      </w:pPr>
      <w:bookmarkStart w:id="23" w:name="_Toc186543159"/>
      <w:bookmarkStart w:id="24" w:name="_Toc404346208"/>
      <w:r>
        <w:t>Fluxo Alternativo – Liberação da vaga</w:t>
      </w:r>
      <w:bookmarkEnd w:id="23"/>
      <w:bookmarkEnd w:id="24"/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</w:pPr>
      <w:r>
        <w:t xml:space="preserve">O sistema identifica que o parâmetro do tipo de atualização é de </w:t>
      </w:r>
      <w:r>
        <w:rPr>
          <w:u w:val="single"/>
        </w:rPr>
        <w:t>liberação de vaga</w:t>
      </w:r>
      <w:r>
        <w:t>.</w:t>
      </w:r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>O sistema identifica que a data do evento é igual ou inferior à data atual e atualiza a quantidade vagas ocupadas subtraindo o número de vagas em questão.</w:t>
      </w:r>
    </w:p>
    <w:p w:rsidR="00D311BC" w:rsidRDefault="00D311BC" w:rsidP="00D311BC">
      <w:pPr>
        <w:pStyle w:val="Ttulo4"/>
        <w:numPr>
          <w:ilvl w:val="0"/>
          <w:numId w:val="0"/>
        </w:numPr>
        <w:ind w:left="2160" w:hanging="1080"/>
      </w:pPr>
    </w:p>
    <w:p w:rsidR="00D311BC" w:rsidRDefault="00D311BC" w:rsidP="00D311BC">
      <w:pPr>
        <w:pStyle w:val="Ttulo3"/>
        <w:keepNext w:val="0"/>
        <w:widowControl w:val="0"/>
        <w:spacing w:before="120" w:line="240" w:lineRule="auto"/>
        <w:ind w:left="1620" w:hanging="900"/>
        <w:rPr>
          <w:highlight w:val="cyan"/>
        </w:rPr>
      </w:pPr>
      <w:bookmarkStart w:id="25" w:name="_Toc404346209"/>
      <w:r>
        <w:rPr>
          <w:highlight w:val="cyan"/>
        </w:rPr>
        <w:t>Fluxo Alternativo – Liberação futura da vaga</w:t>
      </w:r>
      <w:bookmarkEnd w:id="25"/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  <w:rPr>
          <w:highlight w:val="cyan"/>
        </w:rPr>
      </w:pPr>
      <w:r>
        <w:rPr>
          <w:highlight w:val="cyan"/>
        </w:rPr>
        <w:t xml:space="preserve">O sistema identifica que o parâmetro do tipo de atualização é de </w:t>
      </w:r>
      <w:r>
        <w:rPr>
          <w:highlight w:val="cyan"/>
          <w:u w:val="single"/>
        </w:rPr>
        <w:t>liberação de vaga</w:t>
      </w:r>
      <w:r>
        <w:rPr>
          <w:highlight w:val="cyan"/>
        </w:rPr>
        <w:t>.</w:t>
      </w:r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  <w:rPr>
          <w:highlight w:val="cyan"/>
        </w:rPr>
      </w:pPr>
      <w:r>
        <w:rPr>
          <w:highlight w:val="cyan"/>
        </w:rPr>
        <w:t>O sistema identifica que a data do evento é superior à data atual.</w:t>
      </w:r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  <w:rPr>
          <w:highlight w:val="cyan"/>
        </w:rPr>
      </w:pPr>
      <w:r>
        <w:rPr>
          <w:highlight w:val="cyan"/>
        </w:rPr>
        <w:t xml:space="preserve">O sistema identifica que o tipo da Relação de Vínculo não é de Cargo Efetivo nem de Bolsista e </w:t>
      </w:r>
      <w:r>
        <w:rPr>
          <w:b/>
          <w:bCs w:val="0"/>
          <w:highlight w:val="cyan"/>
        </w:rPr>
        <w:t>não atualiza</w:t>
      </w:r>
      <w:r>
        <w:rPr>
          <w:highlight w:val="cyan"/>
        </w:rPr>
        <w:t xml:space="preserve"> a quantidade vagas ocupadas.</w:t>
      </w:r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  <w:rPr>
          <w:highlight w:val="cyan"/>
        </w:rPr>
      </w:pPr>
      <w:r>
        <w:rPr>
          <w:highlight w:val="cyan"/>
        </w:rPr>
        <w:t>O sistema identifica que o tipo da Relação de Vínculo é de Cargo Efetivo ou Bolsista e atualiza a quantidade vagas ocupadas subtraindo o número de vagas em questão.</w:t>
      </w:r>
    </w:p>
    <w:p w:rsidR="00D311BC" w:rsidRDefault="00D311BC" w:rsidP="00D311BC">
      <w:pPr>
        <w:pStyle w:val="Ttulo4"/>
        <w:numPr>
          <w:ilvl w:val="0"/>
          <w:numId w:val="0"/>
        </w:numPr>
        <w:ind w:left="2160" w:hanging="1080"/>
      </w:pPr>
    </w:p>
    <w:p w:rsidR="00D311BC" w:rsidRDefault="00D311BC" w:rsidP="00D311BC">
      <w:pPr>
        <w:pStyle w:val="Ttulo3"/>
        <w:keepNext w:val="0"/>
        <w:widowControl w:val="0"/>
        <w:spacing w:before="120" w:line="240" w:lineRule="auto"/>
        <w:ind w:left="1620" w:hanging="900"/>
      </w:pPr>
      <w:bookmarkStart w:id="26" w:name="_Toc404346210"/>
      <w:r>
        <w:t>Fluxo Alternativo – Liberação da vaga de um cargo extinto ao vagar</w:t>
      </w:r>
      <w:bookmarkEnd w:id="26"/>
      <w:r>
        <w:t xml:space="preserve"> </w:t>
      </w:r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 xml:space="preserve">O sistema identifica que o parâmetro do tipo de atualização é de </w:t>
      </w:r>
      <w:r>
        <w:rPr>
          <w:highlight w:val="yellow"/>
          <w:u w:val="single"/>
        </w:rPr>
        <w:t>liberação de vaga</w:t>
      </w:r>
      <w:r>
        <w:rPr>
          <w:highlight w:val="yellow"/>
        </w:rPr>
        <w:t xml:space="preserve"> e identifica que o parâmetro “Extinto ao vagar” é verdadeiro; </w:t>
      </w:r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</w:pPr>
      <w:r>
        <w:t xml:space="preserve">Independente da data do evento, o sistema </w:t>
      </w:r>
      <w:r>
        <w:rPr>
          <w:highlight w:val="yellow"/>
        </w:rPr>
        <w:t>atualiza a quantidade vagas ocupadas subtraindo o número de vagas em questão</w:t>
      </w:r>
      <w:r>
        <w:t>.</w:t>
      </w:r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>O sistema atualiza a quantidade de vagas previstas tornando-a igual à quantidade vagas ocupadas.</w:t>
      </w:r>
    </w:p>
    <w:p w:rsidR="00D311BC" w:rsidRDefault="00D311BC" w:rsidP="00D311BC">
      <w:pPr>
        <w:pStyle w:val="Ttulo4"/>
        <w:numPr>
          <w:ilvl w:val="0"/>
          <w:numId w:val="0"/>
        </w:numPr>
      </w:pPr>
    </w:p>
    <w:p w:rsidR="00D311BC" w:rsidRDefault="00D311BC" w:rsidP="00D311BC">
      <w:pPr>
        <w:pStyle w:val="Ttulo3"/>
        <w:keepNext w:val="0"/>
        <w:widowControl w:val="0"/>
        <w:spacing w:before="120" w:line="240" w:lineRule="auto"/>
        <w:ind w:left="1620" w:hanging="900"/>
      </w:pPr>
      <w:bookmarkStart w:id="27" w:name="_Toc404346211"/>
      <w:r>
        <w:t>Fluxo Alternativo – Ocupação de vaga reservada de um cargo extinto ao vagar</w:t>
      </w:r>
      <w:bookmarkEnd w:id="27"/>
      <w:r>
        <w:t xml:space="preserve"> </w:t>
      </w:r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 xml:space="preserve">O sistema identifica que o parâmetro do tipo de atualização é de </w:t>
      </w:r>
      <w:r>
        <w:rPr>
          <w:highlight w:val="yellow"/>
          <w:u w:val="single"/>
        </w:rPr>
        <w:t>ocupação de vaga reservada</w:t>
      </w:r>
      <w:r>
        <w:rPr>
          <w:highlight w:val="yellow"/>
        </w:rPr>
        <w:t xml:space="preserve"> e identifica que o parâmetro “Extinto ao vagar” é verdadeiro; </w:t>
      </w:r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</w:pPr>
      <w:r>
        <w:t xml:space="preserve">Independente da data do evento, o sistema </w:t>
      </w:r>
      <w:r>
        <w:rPr>
          <w:highlight w:val="yellow"/>
        </w:rPr>
        <w:t>atualiza a quantidade vagas ocupadas adicionando o número de vagas em questão</w:t>
      </w:r>
      <w:r>
        <w:t>.</w:t>
      </w:r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>O sistema atualiza a quantidade de vagas previstas tornando-a igual à quantidade vagas ocupadas.</w:t>
      </w:r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>O sistema subtrai da quantidade de vagas reservadas o número de vagas em questão.</w:t>
      </w:r>
    </w:p>
    <w:p w:rsidR="00D311BC" w:rsidRDefault="00D311BC" w:rsidP="00D311BC">
      <w:pPr>
        <w:pStyle w:val="Ttulo4"/>
        <w:numPr>
          <w:ilvl w:val="0"/>
          <w:numId w:val="0"/>
        </w:numPr>
        <w:ind w:left="2160" w:hanging="1080"/>
      </w:pPr>
    </w:p>
    <w:p w:rsidR="00D311BC" w:rsidRDefault="00D311BC" w:rsidP="00D311BC">
      <w:pPr>
        <w:pStyle w:val="Ttulo3"/>
        <w:keepNext w:val="0"/>
        <w:widowControl w:val="0"/>
        <w:spacing w:before="120" w:line="240" w:lineRule="auto"/>
        <w:ind w:left="1620" w:hanging="900"/>
        <w:rPr>
          <w:highlight w:val="red"/>
        </w:rPr>
      </w:pPr>
      <w:bookmarkStart w:id="28" w:name="_Toc186543162"/>
      <w:bookmarkStart w:id="29" w:name="_Toc178757639"/>
      <w:bookmarkStart w:id="30" w:name="_Toc404346212"/>
      <w:r>
        <w:rPr>
          <w:highlight w:val="red"/>
        </w:rPr>
        <w:t xml:space="preserve">Fluxo Alternativo – Quando a ocupação ou reserva da vaga refere-se a quadro </w:t>
      </w:r>
      <w:proofErr w:type="spellStart"/>
      <w:r>
        <w:rPr>
          <w:highlight w:val="red"/>
        </w:rPr>
        <w:t>lotacional</w:t>
      </w:r>
      <w:proofErr w:type="spellEnd"/>
      <w:r>
        <w:rPr>
          <w:highlight w:val="red"/>
        </w:rPr>
        <w:t xml:space="preserve"> que é </w:t>
      </w:r>
      <w:proofErr w:type="gramStart"/>
      <w:r>
        <w:rPr>
          <w:highlight w:val="red"/>
        </w:rPr>
        <w:t>sob demanda</w:t>
      </w:r>
      <w:bookmarkEnd w:id="28"/>
      <w:bookmarkEnd w:id="30"/>
      <w:proofErr w:type="gramEnd"/>
      <w:r>
        <w:rPr>
          <w:highlight w:val="red"/>
        </w:rPr>
        <w:t xml:space="preserve"> </w:t>
      </w:r>
      <w:bookmarkEnd w:id="29"/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  <w:rPr>
          <w:highlight w:val="red"/>
        </w:rPr>
      </w:pPr>
      <w:r>
        <w:rPr>
          <w:highlight w:val="red"/>
        </w:rPr>
        <w:t xml:space="preserve">O sistema identifica que o parâmetro do tipo de verificação é de ocupação ou reserva de vagas e refere-se a um quadro </w:t>
      </w:r>
      <w:proofErr w:type="spellStart"/>
      <w:r>
        <w:rPr>
          <w:highlight w:val="red"/>
        </w:rPr>
        <w:t>lotacional</w:t>
      </w:r>
      <w:proofErr w:type="spellEnd"/>
      <w:r>
        <w:rPr>
          <w:highlight w:val="red"/>
        </w:rPr>
        <w:t xml:space="preserve"> que é </w:t>
      </w:r>
      <w:proofErr w:type="gramStart"/>
      <w:r>
        <w:rPr>
          <w:highlight w:val="red"/>
        </w:rPr>
        <w:t>sob demanda</w:t>
      </w:r>
      <w:proofErr w:type="gramEnd"/>
      <w:r>
        <w:rPr>
          <w:highlight w:val="red"/>
        </w:rPr>
        <w:t xml:space="preserve">. </w:t>
      </w:r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  <w:rPr>
          <w:highlight w:val="red"/>
        </w:rPr>
      </w:pPr>
      <w:r>
        <w:rPr>
          <w:highlight w:val="red"/>
        </w:rPr>
        <w:t xml:space="preserve">O sistema verifica que o quadro </w:t>
      </w:r>
      <w:proofErr w:type="spellStart"/>
      <w:r>
        <w:rPr>
          <w:highlight w:val="red"/>
        </w:rPr>
        <w:t>lotacional</w:t>
      </w:r>
      <w:proofErr w:type="spellEnd"/>
      <w:r>
        <w:rPr>
          <w:highlight w:val="red"/>
        </w:rPr>
        <w:t xml:space="preserve"> recuperado é </w:t>
      </w:r>
      <w:proofErr w:type="gramStart"/>
      <w:r>
        <w:rPr>
          <w:highlight w:val="red"/>
        </w:rPr>
        <w:t>sob demanda</w:t>
      </w:r>
      <w:proofErr w:type="gramEnd"/>
      <w:r>
        <w:rPr>
          <w:highlight w:val="red"/>
        </w:rPr>
        <w:t xml:space="preserve"> e possui a regra para demanda da rede pública de ensino.</w:t>
      </w:r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  <w:rPr>
          <w:highlight w:val="red"/>
        </w:rPr>
      </w:pPr>
      <w:r>
        <w:rPr>
          <w:highlight w:val="red"/>
        </w:rPr>
        <w:t xml:space="preserve">O sistema recupera as regras de quantidade prevista </w:t>
      </w:r>
      <w:proofErr w:type="gramStart"/>
      <w:r>
        <w:rPr>
          <w:highlight w:val="red"/>
        </w:rPr>
        <w:t>sob demanda</w:t>
      </w:r>
      <w:proofErr w:type="gramEnd"/>
      <w:r>
        <w:rPr>
          <w:highlight w:val="red"/>
        </w:rPr>
        <w:t xml:space="preserve"> para a relação de trabalho, e/ou cargo (cargo comissionado, cargo efetivo, ou função de chefia) informados.</w:t>
      </w:r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  <w:rPr>
          <w:highlight w:val="red"/>
        </w:rPr>
      </w:pPr>
      <w:r>
        <w:rPr>
          <w:highlight w:val="red"/>
        </w:rPr>
        <w:t>O sistema recupera as vagas da carga horária informada que estejam nas regras recuperadas acima.</w:t>
      </w:r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  <w:rPr>
          <w:highlight w:val="red"/>
        </w:rPr>
      </w:pPr>
      <w:r>
        <w:rPr>
          <w:highlight w:val="red"/>
        </w:rPr>
        <w:t xml:space="preserve">O sistema recupera todas as relações de vínculo do cargo informado (cargo efetivo, cargo </w:t>
      </w:r>
      <w:proofErr w:type="gramStart"/>
      <w:r>
        <w:rPr>
          <w:highlight w:val="red"/>
        </w:rPr>
        <w:t>comissionado ,</w:t>
      </w:r>
      <w:proofErr w:type="gramEnd"/>
      <w:r>
        <w:rPr>
          <w:highlight w:val="red"/>
        </w:rPr>
        <w:t xml:space="preserve"> ou função de chefia), e que possuam a carga horária informada, e que não sejam de substituição e responder, de todas as unidades organizacionais subordinadas à unidade organizacional ou o órgão (dependendo do quadro </w:t>
      </w:r>
      <w:proofErr w:type="spellStart"/>
      <w:r>
        <w:rPr>
          <w:highlight w:val="red"/>
        </w:rPr>
        <w:t>lotacional</w:t>
      </w:r>
      <w:proofErr w:type="spellEnd"/>
      <w:r>
        <w:rPr>
          <w:highlight w:val="red"/>
        </w:rPr>
        <w:t xml:space="preserve"> localizado), e que não possuem quadro </w:t>
      </w:r>
      <w:proofErr w:type="spellStart"/>
      <w:r>
        <w:rPr>
          <w:highlight w:val="red"/>
        </w:rPr>
        <w:t>lotacional</w:t>
      </w:r>
      <w:proofErr w:type="spellEnd"/>
      <w:r>
        <w:rPr>
          <w:highlight w:val="red"/>
        </w:rPr>
        <w:t>.</w:t>
      </w:r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  <w:rPr>
          <w:highlight w:val="red"/>
        </w:rPr>
      </w:pPr>
      <w:r>
        <w:rPr>
          <w:highlight w:val="red"/>
        </w:rPr>
        <w:t xml:space="preserve">O sistema verifica se a quantidade de vagas ocupadas (das relações de vínculos recuperadas acima) é menor que a quantidade máxima de vagas da carga horária das regras de quantidade prevista </w:t>
      </w:r>
      <w:proofErr w:type="gramStart"/>
      <w:r>
        <w:rPr>
          <w:highlight w:val="red"/>
        </w:rPr>
        <w:t>sob demanda</w:t>
      </w:r>
      <w:proofErr w:type="gramEnd"/>
      <w:r>
        <w:rPr>
          <w:highlight w:val="red"/>
        </w:rPr>
        <w:t>.</w:t>
      </w:r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  <w:rPr>
          <w:highlight w:val="red"/>
        </w:rPr>
      </w:pPr>
      <w:r>
        <w:rPr>
          <w:highlight w:val="red"/>
        </w:rPr>
        <w:t>O sistema conclui a operação, ocupando ou reservando a vaga, incrementando o número atual do quadro para ocupação ou reserva.</w:t>
      </w:r>
    </w:p>
    <w:p w:rsidR="00D311BC" w:rsidRDefault="00D311BC" w:rsidP="00D311BC">
      <w:pPr>
        <w:pStyle w:val="Ttulo4"/>
        <w:numPr>
          <w:ilvl w:val="0"/>
          <w:numId w:val="0"/>
        </w:numPr>
      </w:pPr>
    </w:p>
    <w:p w:rsidR="00D311BC" w:rsidRDefault="00D311BC" w:rsidP="00D311BC">
      <w:pPr>
        <w:pStyle w:val="Ttulo4"/>
        <w:numPr>
          <w:ilvl w:val="0"/>
          <w:numId w:val="0"/>
        </w:numPr>
      </w:pPr>
    </w:p>
    <w:p w:rsidR="00D311BC" w:rsidRDefault="00D311BC" w:rsidP="00D311BC">
      <w:pPr>
        <w:pStyle w:val="Ttulo3"/>
        <w:keepNext w:val="0"/>
        <w:widowControl w:val="0"/>
        <w:spacing w:before="120" w:line="240" w:lineRule="auto"/>
        <w:ind w:left="1620" w:hanging="900"/>
        <w:rPr>
          <w:highlight w:val="cyan"/>
        </w:rPr>
      </w:pPr>
      <w:bookmarkStart w:id="31" w:name="_Toc404346213"/>
      <w:r>
        <w:rPr>
          <w:highlight w:val="cyan"/>
        </w:rPr>
        <w:t>Exceções</w:t>
      </w:r>
      <w:bookmarkEnd w:id="31"/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  <w:rPr>
          <w:highlight w:val="cyan"/>
        </w:rPr>
      </w:pPr>
      <w:r>
        <w:rPr>
          <w:highlight w:val="cyan"/>
        </w:rPr>
        <w:t xml:space="preserve">Tentativa de solicitar a </w:t>
      </w:r>
      <w:r>
        <w:rPr>
          <w:highlight w:val="cyan"/>
          <w:u w:val="single"/>
        </w:rPr>
        <w:t>ocupação de vagas</w:t>
      </w:r>
      <w:r>
        <w:rPr>
          <w:highlight w:val="cyan"/>
        </w:rPr>
        <w:t>, quando a data do evento recebida é futura e o tipo da Relação de Vínculo é de Cargo Efetivo ou é de Bolsista. O sistema exibe a mensagem “MSG 1230 – Vaga deve ser reservada ao invés de ocupada”.</w:t>
      </w:r>
    </w:p>
    <w:p w:rsidR="00D311BC" w:rsidRDefault="00D311BC" w:rsidP="00D311BC">
      <w:pPr>
        <w:pStyle w:val="Ttulo4"/>
        <w:numPr>
          <w:ilvl w:val="0"/>
          <w:numId w:val="0"/>
        </w:numPr>
      </w:pPr>
    </w:p>
    <w:p w:rsidR="00D311BC" w:rsidRDefault="00D311BC" w:rsidP="00D311BC">
      <w:pPr>
        <w:pStyle w:val="Ttulo4"/>
        <w:numPr>
          <w:ilvl w:val="0"/>
          <w:numId w:val="0"/>
        </w:numPr>
      </w:pPr>
    </w:p>
    <w:p w:rsidR="00D311BC" w:rsidRDefault="00D311BC" w:rsidP="00D311BC">
      <w:pPr>
        <w:pStyle w:val="Ttulo2"/>
      </w:pPr>
      <w:r>
        <w:rPr>
          <w:vanish/>
        </w:rPr>
        <w:t xml:space="preserve">UCS178 tRSTTUCS341 </w:t>
      </w:r>
      <w:r>
        <w:t> </w:t>
      </w:r>
      <w:bookmarkStart w:id="32" w:name="_Toc404346214"/>
      <w:r>
        <w:t xml:space="preserve">Atualização de vaga ocupada pelo </w:t>
      </w:r>
      <w:proofErr w:type="spellStart"/>
      <w:r>
        <w:t>agendador</w:t>
      </w:r>
      <w:bookmarkEnd w:id="32"/>
      <w:proofErr w:type="spellEnd"/>
      <w:r>
        <w:t> </w:t>
      </w:r>
    </w:p>
    <w:p w:rsidR="00D311BC" w:rsidRDefault="00D311BC" w:rsidP="00D311BC">
      <w:pPr>
        <w:pStyle w:val="Ttulo3"/>
        <w:keepNext w:val="0"/>
        <w:widowControl w:val="0"/>
        <w:spacing w:before="120" w:line="240" w:lineRule="auto"/>
        <w:ind w:left="1620" w:hanging="900"/>
      </w:pPr>
      <w:bookmarkStart w:id="33" w:name="_Toc404346215"/>
      <w:r>
        <w:t>Fluxo Básico</w:t>
      </w:r>
      <w:bookmarkEnd w:id="33"/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  <w:rPr>
          <w:highlight w:val="cyan"/>
        </w:rPr>
      </w:pPr>
      <w:r>
        <w:rPr>
          <w:highlight w:val="cyan"/>
        </w:rPr>
        <w:t>Para cada órgão vigente do sistema:</w:t>
      </w:r>
    </w:p>
    <w:p w:rsidR="00D311BC" w:rsidRDefault="00D311BC" w:rsidP="00D311BC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  <w:tab w:val="left" w:pos="8100"/>
        </w:tabs>
        <w:spacing w:line="240" w:lineRule="auto"/>
        <w:rPr>
          <w:highlight w:val="cyan"/>
        </w:rPr>
      </w:pPr>
      <w:r>
        <w:rPr>
          <w:highlight w:val="cyan"/>
        </w:rPr>
        <w:t xml:space="preserve">O sistema recupera todas as relações de vínculo de cargo comissionado e função de chefia, do órgão, que estejam </w:t>
      </w:r>
      <w:r>
        <w:rPr>
          <w:b/>
          <w:bCs w:val="0"/>
          <w:highlight w:val="cyan"/>
        </w:rPr>
        <w:t>iniciando</w:t>
      </w:r>
      <w:r>
        <w:rPr>
          <w:highlight w:val="cyan"/>
        </w:rPr>
        <w:t xml:space="preserve"> no dia corrente e que a data da sua inclusão seja inferior a esta data inicial.</w:t>
      </w:r>
    </w:p>
    <w:p w:rsidR="00D311BC" w:rsidRDefault="00D311BC" w:rsidP="00D311BC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  <w:tab w:val="left" w:pos="8100"/>
        </w:tabs>
        <w:spacing w:line="240" w:lineRule="auto"/>
        <w:rPr>
          <w:highlight w:val="cyan"/>
        </w:rPr>
      </w:pPr>
      <w:r>
        <w:rPr>
          <w:highlight w:val="cyan"/>
        </w:rPr>
        <w:t>Para cada relação de vínculo recuperada:</w:t>
      </w:r>
    </w:p>
    <w:p w:rsidR="00D311BC" w:rsidRDefault="00D311BC" w:rsidP="00D311BC">
      <w:pPr>
        <w:pStyle w:val="Ttulo4"/>
        <w:keepNext w:val="0"/>
        <w:widowControl w:val="0"/>
        <w:numPr>
          <w:ilvl w:val="5"/>
          <w:numId w:val="17"/>
        </w:numPr>
        <w:tabs>
          <w:tab w:val="left" w:pos="2160"/>
        </w:tabs>
        <w:spacing w:line="240" w:lineRule="auto"/>
        <w:rPr>
          <w:highlight w:val="cyan"/>
        </w:rPr>
      </w:pPr>
      <w:r>
        <w:rPr>
          <w:highlight w:val="cyan"/>
        </w:rPr>
        <w:t xml:space="preserve">O sistema recupera os parâmetros do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>, conforme o item 5.1 do anexo.</w:t>
      </w:r>
    </w:p>
    <w:p w:rsidR="00D311BC" w:rsidRDefault="00D311BC" w:rsidP="00D311BC">
      <w:pPr>
        <w:pStyle w:val="Ttulo4"/>
        <w:keepNext w:val="0"/>
        <w:widowControl w:val="0"/>
        <w:numPr>
          <w:ilvl w:val="5"/>
          <w:numId w:val="17"/>
        </w:numPr>
        <w:tabs>
          <w:tab w:val="left" w:pos="2160"/>
        </w:tabs>
        <w:spacing w:line="240" w:lineRule="auto"/>
        <w:rPr>
          <w:highlight w:val="cyan"/>
        </w:rPr>
      </w:pPr>
      <w:r>
        <w:rPr>
          <w:highlight w:val="cyan"/>
        </w:rPr>
        <w:t xml:space="preserve">O sistema certifica que o parâmetro “Utiliza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>” é verdadeiro.</w:t>
      </w:r>
    </w:p>
    <w:p w:rsidR="00D311BC" w:rsidRDefault="00D311BC" w:rsidP="00D311BC">
      <w:pPr>
        <w:pStyle w:val="Ttulo4"/>
        <w:keepNext w:val="0"/>
        <w:widowControl w:val="0"/>
        <w:numPr>
          <w:ilvl w:val="5"/>
          <w:numId w:val="17"/>
        </w:numPr>
        <w:tabs>
          <w:tab w:val="left" w:pos="2160"/>
        </w:tabs>
        <w:spacing w:line="240" w:lineRule="auto"/>
        <w:rPr>
          <w:highlight w:val="cyan"/>
        </w:rPr>
      </w:pPr>
      <w:r>
        <w:rPr>
          <w:highlight w:val="cyan"/>
        </w:rPr>
        <w:t xml:space="preserve">O sistema verifica a existência de Quadros </w:t>
      </w:r>
      <w:proofErr w:type="spellStart"/>
      <w:r>
        <w:rPr>
          <w:highlight w:val="cyan"/>
        </w:rPr>
        <w:t>Lotacionais</w:t>
      </w:r>
      <w:proofErr w:type="spellEnd"/>
      <w:r>
        <w:rPr>
          <w:highlight w:val="cyan"/>
        </w:rPr>
        <w:t xml:space="preserve"> para a relação de vínculo em questão, realizando o caso de uso “Localizar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>” do documento “UCS 007 – Verificar Vaga Disponível”.</w:t>
      </w:r>
    </w:p>
    <w:p w:rsidR="00D311BC" w:rsidRDefault="00D311BC" w:rsidP="00D311BC">
      <w:pPr>
        <w:pStyle w:val="Ttulo4"/>
        <w:keepNext w:val="0"/>
        <w:widowControl w:val="0"/>
        <w:numPr>
          <w:ilvl w:val="5"/>
          <w:numId w:val="17"/>
        </w:numPr>
        <w:tabs>
          <w:tab w:val="left" w:pos="2160"/>
        </w:tabs>
        <w:spacing w:line="240" w:lineRule="auto"/>
        <w:rPr>
          <w:highlight w:val="cyan"/>
        </w:rPr>
      </w:pPr>
      <w:r>
        <w:rPr>
          <w:highlight w:val="cyan"/>
        </w:rPr>
        <w:t xml:space="preserve">O sistema certifica que existe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 xml:space="preserve"> do órgão e que existe vaga reservada.</w:t>
      </w:r>
    </w:p>
    <w:p w:rsidR="00D311BC" w:rsidRDefault="00D311BC" w:rsidP="00D311BC">
      <w:pPr>
        <w:pStyle w:val="Ttulo4"/>
        <w:keepNext w:val="0"/>
        <w:widowControl w:val="0"/>
        <w:numPr>
          <w:ilvl w:val="5"/>
          <w:numId w:val="17"/>
        </w:numPr>
        <w:tabs>
          <w:tab w:val="left" w:pos="2160"/>
        </w:tabs>
        <w:spacing w:line="240" w:lineRule="auto"/>
        <w:rPr>
          <w:highlight w:val="cyan"/>
        </w:rPr>
      </w:pPr>
      <w:r>
        <w:rPr>
          <w:highlight w:val="cyan"/>
        </w:rPr>
        <w:t xml:space="preserve">O sistema atualiza o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 xml:space="preserve"> do órgão, diminuindo uma vaga reservada, acrescentando uma vaga ocupada e no caso do parâmetro “Extinto ao vagar” ser verdadeiro, indica que a quantidade de vagas previstas é igual à quantidade de vagas ocupadas.</w:t>
      </w:r>
    </w:p>
    <w:p w:rsidR="00D311BC" w:rsidRDefault="00D311BC" w:rsidP="00D311BC">
      <w:pPr>
        <w:pStyle w:val="Ttulo4"/>
        <w:keepNext w:val="0"/>
        <w:widowControl w:val="0"/>
        <w:numPr>
          <w:ilvl w:val="5"/>
          <w:numId w:val="17"/>
        </w:numPr>
        <w:tabs>
          <w:tab w:val="left" w:pos="2160"/>
        </w:tabs>
        <w:spacing w:line="240" w:lineRule="auto"/>
        <w:rPr>
          <w:highlight w:val="cyan"/>
        </w:rPr>
      </w:pPr>
      <w:r>
        <w:rPr>
          <w:highlight w:val="cyan"/>
        </w:rPr>
        <w:t xml:space="preserve">O sistema certifica que existe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 xml:space="preserve"> da unidade e que existe vaga reservada.</w:t>
      </w:r>
    </w:p>
    <w:p w:rsidR="00D311BC" w:rsidRDefault="00D311BC" w:rsidP="00D311BC">
      <w:pPr>
        <w:pStyle w:val="Ttulo4"/>
        <w:keepNext w:val="0"/>
        <w:widowControl w:val="0"/>
        <w:numPr>
          <w:ilvl w:val="5"/>
          <w:numId w:val="17"/>
        </w:numPr>
        <w:tabs>
          <w:tab w:val="left" w:pos="2160"/>
        </w:tabs>
        <w:spacing w:line="240" w:lineRule="auto"/>
        <w:rPr>
          <w:highlight w:val="cyan"/>
        </w:rPr>
      </w:pPr>
      <w:r>
        <w:rPr>
          <w:highlight w:val="cyan"/>
        </w:rPr>
        <w:t xml:space="preserve">O sistema atualiza o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 xml:space="preserve"> da unidade, diminuindo uma vaga reservada, acrescentando uma vaga ocupada e no caso do </w:t>
      </w:r>
      <w:r>
        <w:rPr>
          <w:highlight w:val="cyan"/>
        </w:rPr>
        <w:lastRenderedPageBreak/>
        <w:t>parâmetro “Extinto ao vagar” ser verdadeiro, iguala a quantidade de vagas previstas à quantidade de vagas ocupadas.</w:t>
      </w:r>
    </w:p>
    <w:p w:rsidR="00D311BC" w:rsidRDefault="00D311BC" w:rsidP="00D311BC">
      <w:pPr>
        <w:pStyle w:val="Ttulo4"/>
        <w:numPr>
          <w:ilvl w:val="0"/>
          <w:numId w:val="0"/>
        </w:numPr>
        <w:ind w:left="2160" w:hanging="1080"/>
        <w:jc w:val="left"/>
        <w:rPr>
          <w:highlight w:val="cyan"/>
        </w:rPr>
      </w:pPr>
    </w:p>
    <w:p w:rsidR="00D311BC" w:rsidRDefault="00D311BC" w:rsidP="00D311BC">
      <w:pPr>
        <w:pStyle w:val="Ttulo4"/>
        <w:numPr>
          <w:ilvl w:val="0"/>
          <w:numId w:val="0"/>
        </w:numPr>
      </w:pPr>
    </w:p>
    <w:p w:rsidR="00D311BC" w:rsidRDefault="00D311BC" w:rsidP="00D311BC">
      <w:pPr>
        <w:pStyle w:val="Ttulo2"/>
      </w:pPr>
      <w:r>
        <w:rPr>
          <w:vanish/>
        </w:rPr>
        <w:t xml:space="preserve">UCS178 tRSTTUCS341 UCS342 </w:t>
      </w:r>
      <w:r>
        <w:t> </w:t>
      </w:r>
      <w:bookmarkStart w:id="34" w:name="_Toc404346216"/>
      <w:r>
        <w:t xml:space="preserve">Liberação de vaga ocupada pelo </w:t>
      </w:r>
      <w:proofErr w:type="spellStart"/>
      <w:r>
        <w:t>agendador</w:t>
      </w:r>
      <w:bookmarkEnd w:id="34"/>
      <w:proofErr w:type="spellEnd"/>
      <w:r>
        <w:t> </w:t>
      </w:r>
    </w:p>
    <w:p w:rsidR="00D311BC" w:rsidRDefault="00D311BC" w:rsidP="00D311BC">
      <w:pPr>
        <w:pStyle w:val="Ttulo3"/>
        <w:keepNext w:val="0"/>
        <w:widowControl w:val="0"/>
        <w:spacing w:before="120" w:line="240" w:lineRule="auto"/>
        <w:ind w:left="1620" w:hanging="900"/>
      </w:pPr>
      <w:bookmarkStart w:id="35" w:name="_Toc404346217"/>
      <w:r>
        <w:t>Fluxo Básico</w:t>
      </w:r>
      <w:bookmarkEnd w:id="35"/>
    </w:p>
    <w:p w:rsidR="00D311BC" w:rsidRDefault="00D311BC" w:rsidP="00D311B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8100"/>
        </w:tabs>
        <w:spacing w:line="240" w:lineRule="auto"/>
        <w:ind w:left="1728" w:hanging="648"/>
        <w:rPr>
          <w:highlight w:val="cyan"/>
        </w:rPr>
      </w:pPr>
      <w:r>
        <w:rPr>
          <w:highlight w:val="cyan"/>
        </w:rPr>
        <w:t>Para cada órgão vigente do sistema:</w:t>
      </w:r>
    </w:p>
    <w:p w:rsidR="00D311BC" w:rsidRDefault="00D311BC" w:rsidP="00D311BC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  <w:tab w:val="left" w:pos="8100"/>
        </w:tabs>
        <w:spacing w:line="240" w:lineRule="auto"/>
        <w:rPr>
          <w:highlight w:val="cyan"/>
        </w:rPr>
      </w:pPr>
      <w:r>
        <w:rPr>
          <w:highlight w:val="cyan"/>
        </w:rPr>
        <w:t xml:space="preserve">O sistema recupera todas as relações de vínculo de cargo comissionado e função de chefia, do órgão, que estejam </w:t>
      </w:r>
      <w:r>
        <w:rPr>
          <w:b/>
          <w:bCs w:val="0"/>
          <w:highlight w:val="cyan"/>
        </w:rPr>
        <w:t>finalizando</w:t>
      </w:r>
      <w:r>
        <w:rPr>
          <w:highlight w:val="cyan"/>
        </w:rPr>
        <w:t xml:space="preserve"> no dia corrente e que a data da inclusão do histórico de finalização vigente seja inferior a esta data final.</w:t>
      </w:r>
    </w:p>
    <w:p w:rsidR="00D311BC" w:rsidRDefault="00D311BC" w:rsidP="00D311BC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  <w:tab w:val="left" w:pos="8100"/>
        </w:tabs>
        <w:spacing w:line="240" w:lineRule="auto"/>
        <w:rPr>
          <w:highlight w:val="cyan"/>
        </w:rPr>
      </w:pPr>
      <w:r>
        <w:rPr>
          <w:highlight w:val="cyan"/>
        </w:rPr>
        <w:t>Para cada relação de vínculo recuperada:</w:t>
      </w:r>
    </w:p>
    <w:p w:rsidR="00D311BC" w:rsidRDefault="00D311BC" w:rsidP="00D311BC">
      <w:pPr>
        <w:pStyle w:val="Ttulo4"/>
        <w:keepNext w:val="0"/>
        <w:widowControl w:val="0"/>
        <w:numPr>
          <w:ilvl w:val="5"/>
          <w:numId w:val="17"/>
        </w:numPr>
        <w:tabs>
          <w:tab w:val="left" w:pos="2160"/>
        </w:tabs>
        <w:spacing w:line="240" w:lineRule="auto"/>
        <w:rPr>
          <w:highlight w:val="cyan"/>
        </w:rPr>
      </w:pPr>
      <w:r>
        <w:rPr>
          <w:highlight w:val="cyan"/>
        </w:rPr>
        <w:t xml:space="preserve">O sistema recupera os parâmetros do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>, conforme o item 5.1 do anexo.</w:t>
      </w:r>
    </w:p>
    <w:p w:rsidR="00D311BC" w:rsidRDefault="00D311BC" w:rsidP="00D311BC">
      <w:pPr>
        <w:pStyle w:val="Ttulo4"/>
        <w:keepNext w:val="0"/>
        <w:widowControl w:val="0"/>
        <w:numPr>
          <w:ilvl w:val="5"/>
          <w:numId w:val="17"/>
        </w:numPr>
        <w:tabs>
          <w:tab w:val="left" w:pos="2160"/>
        </w:tabs>
        <w:spacing w:line="240" w:lineRule="auto"/>
        <w:rPr>
          <w:highlight w:val="cyan"/>
        </w:rPr>
      </w:pPr>
      <w:r>
        <w:rPr>
          <w:highlight w:val="cyan"/>
        </w:rPr>
        <w:t xml:space="preserve">O sistema certifica que o parâmetro “Utiliza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>” é verdadeiro.</w:t>
      </w:r>
    </w:p>
    <w:p w:rsidR="00D311BC" w:rsidRDefault="00D311BC" w:rsidP="00D311BC">
      <w:pPr>
        <w:pStyle w:val="Ttulo4"/>
        <w:keepNext w:val="0"/>
        <w:widowControl w:val="0"/>
        <w:numPr>
          <w:ilvl w:val="5"/>
          <w:numId w:val="17"/>
        </w:numPr>
        <w:tabs>
          <w:tab w:val="left" w:pos="2160"/>
        </w:tabs>
        <w:spacing w:line="240" w:lineRule="auto"/>
        <w:rPr>
          <w:highlight w:val="cyan"/>
        </w:rPr>
      </w:pPr>
      <w:r>
        <w:rPr>
          <w:highlight w:val="cyan"/>
        </w:rPr>
        <w:t xml:space="preserve">O sistema verifica a existência de Quadros </w:t>
      </w:r>
      <w:proofErr w:type="spellStart"/>
      <w:r>
        <w:rPr>
          <w:highlight w:val="cyan"/>
        </w:rPr>
        <w:t>Lotacionais</w:t>
      </w:r>
      <w:proofErr w:type="spellEnd"/>
      <w:r>
        <w:rPr>
          <w:highlight w:val="cyan"/>
        </w:rPr>
        <w:t xml:space="preserve"> para a relação de vínculo em questão, realizando o caso de uso “Localizar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>” do documento “UCS 007 – Verificar Vaga Disponível”.</w:t>
      </w:r>
    </w:p>
    <w:p w:rsidR="00D311BC" w:rsidRDefault="00D311BC" w:rsidP="00D311BC">
      <w:pPr>
        <w:pStyle w:val="Ttulo4"/>
        <w:keepNext w:val="0"/>
        <w:widowControl w:val="0"/>
        <w:numPr>
          <w:ilvl w:val="5"/>
          <w:numId w:val="17"/>
        </w:numPr>
        <w:tabs>
          <w:tab w:val="left" w:pos="2160"/>
        </w:tabs>
        <w:spacing w:line="240" w:lineRule="auto"/>
        <w:rPr>
          <w:highlight w:val="cyan"/>
        </w:rPr>
      </w:pPr>
      <w:r>
        <w:rPr>
          <w:highlight w:val="cyan"/>
        </w:rPr>
        <w:t xml:space="preserve">O sistema certifica que existe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 xml:space="preserve"> do órgão.</w:t>
      </w:r>
    </w:p>
    <w:p w:rsidR="00D311BC" w:rsidRDefault="00D311BC" w:rsidP="00D311BC">
      <w:pPr>
        <w:pStyle w:val="Ttulo4"/>
        <w:keepNext w:val="0"/>
        <w:widowControl w:val="0"/>
        <w:numPr>
          <w:ilvl w:val="5"/>
          <w:numId w:val="17"/>
        </w:numPr>
        <w:tabs>
          <w:tab w:val="left" w:pos="2160"/>
        </w:tabs>
        <w:spacing w:line="240" w:lineRule="auto"/>
        <w:rPr>
          <w:highlight w:val="cyan"/>
        </w:rPr>
      </w:pPr>
      <w:r>
        <w:rPr>
          <w:highlight w:val="cyan"/>
        </w:rPr>
        <w:t xml:space="preserve">O sistema atualiza o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 xml:space="preserve"> do órgão, diminuindo uma vaga ocupada e no caso do parâmetro “Extinto ao vagar” ser verdadeiro, indica que a quantidade de vagas previstas é igual à quantidade de vagas ocupadas.</w:t>
      </w:r>
    </w:p>
    <w:p w:rsidR="00D311BC" w:rsidRDefault="00D311BC" w:rsidP="00D311BC">
      <w:pPr>
        <w:pStyle w:val="Ttulo4"/>
        <w:keepNext w:val="0"/>
        <w:widowControl w:val="0"/>
        <w:numPr>
          <w:ilvl w:val="5"/>
          <w:numId w:val="17"/>
        </w:numPr>
        <w:tabs>
          <w:tab w:val="left" w:pos="2160"/>
        </w:tabs>
        <w:spacing w:line="240" w:lineRule="auto"/>
        <w:rPr>
          <w:highlight w:val="cyan"/>
        </w:rPr>
      </w:pPr>
      <w:r>
        <w:rPr>
          <w:highlight w:val="cyan"/>
        </w:rPr>
        <w:t xml:space="preserve">O sistema certifica que existe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 xml:space="preserve"> da unidade.</w:t>
      </w:r>
    </w:p>
    <w:p w:rsidR="00D311BC" w:rsidRDefault="00D311BC" w:rsidP="00D311BC">
      <w:pPr>
        <w:pStyle w:val="Ttulo4"/>
        <w:keepNext w:val="0"/>
        <w:widowControl w:val="0"/>
        <w:numPr>
          <w:ilvl w:val="5"/>
          <w:numId w:val="17"/>
        </w:numPr>
        <w:tabs>
          <w:tab w:val="left" w:pos="2160"/>
        </w:tabs>
        <w:spacing w:line="240" w:lineRule="auto"/>
        <w:rPr>
          <w:highlight w:val="cyan"/>
        </w:rPr>
      </w:pPr>
      <w:r>
        <w:rPr>
          <w:highlight w:val="cyan"/>
        </w:rPr>
        <w:t xml:space="preserve">O sistema atualiza o Quadro </w:t>
      </w:r>
      <w:proofErr w:type="spellStart"/>
      <w:r>
        <w:rPr>
          <w:highlight w:val="cyan"/>
        </w:rPr>
        <w:t>Lotacional</w:t>
      </w:r>
      <w:proofErr w:type="spellEnd"/>
      <w:r>
        <w:rPr>
          <w:highlight w:val="cyan"/>
        </w:rPr>
        <w:t xml:space="preserve"> da unidade, diminuindo uma vaga ocupada e no caso do parâmetro “Extinto ao vagar” ser verdadeiro, indica que a quantidade de vagas previstas é igual à quantidade de vagas ocupadas.</w:t>
      </w:r>
    </w:p>
    <w:p w:rsidR="00D311BC" w:rsidRDefault="00D311BC" w:rsidP="00D311BC">
      <w:pPr>
        <w:pStyle w:val="Ttulo4"/>
        <w:numPr>
          <w:ilvl w:val="0"/>
          <w:numId w:val="0"/>
        </w:numPr>
      </w:pPr>
    </w:p>
    <w:p w:rsidR="00D311BC" w:rsidRDefault="00D311BC" w:rsidP="00D311BC">
      <w:pPr>
        <w:pStyle w:val="Ttulo4"/>
        <w:numPr>
          <w:ilvl w:val="0"/>
          <w:numId w:val="0"/>
        </w:numPr>
      </w:pPr>
    </w:p>
    <w:p w:rsidR="00D311BC" w:rsidRDefault="00D311BC" w:rsidP="00D311BC">
      <w:pPr>
        <w:pStyle w:val="Ttulo4"/>
        <w:numPr>
          <w:ilvl w:val="0"/>
          <w:numId w:val="0"/>
        </w:numPr>
      </w:pPr>
      <w:r>
        <w:br w:type="page"/>
      </w:r>
    </w:p>
    <w:p w:rsidR="00D311BC" w:rsidRDefault="00D311BC" w:rsidP="00D311BC">
      <w:pPr>
        <w:pStyle w:val="Ttulo1"/>
        <w:keepNext w:val="0"/>
        <w:widowControl w:val="0"/>
        <w:spacing w:before="0" w:line="240" w:lineRule="auto"/>
        <w:ind w:left="540" w:hanging="540"/>
      </w:pPr>
      <w:bookmarkStart w:id="36" w:name="_Toc186543163"/>
      <w:bookmarkStart w:id="37" w:name="_Toc404346218"/>
      <w:r>
        <w:lastRenderedPageBreak/>
        <w:t>Anexos</w:t>
      </w:r>
      <w:bookmarkEnd w:id="36"/>
      <w:bookmarkEnd w:id="37"/>
    </w:p>
    <w:p w:rsidR="00D311BC" w:rsidRDefault="00D311BC" w:rsidP="00D311B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8" w:name="_Toc178757646"/>
      <w:bookmarkStart w:id="39" w:name="_Toc186543164"/>
      <w:bookmarkStart w:id="40" w:name="_Toc404346219"/>
      <w:r>
        <w:t xml:space="preserve">Recuperar Parâmetros do Quadro </w:t>
      </w:r>
      <w:proofErr w:type="spellStart"/>
      <w:r>
        <w:t>Lotacional</w:t>
      </w:r>
      <w:bookmarkEnd w:id="38"/>
      <w:bookmarkEnd w:id="39"/>
      <w:bookmarkEnd w:id="40"/>
      <w:proofErr w:type="spellEnd"/>
    </w:p>
    <w:p w:rsidR="00D311BC" w:rsidRDefault="00D311BC" w:rsidP="00D311BC"/>
    <w:p w:rsidR="00D311BC" w:rsidRDefault="00D311BC" w:rsidP="00D311BC">
      <w:pPr>
        <w:widowControl w:val="0"/>
        <w:ind w:left="720"/>
        <w:rPr>
          <w:rFonts w:cs="Arial"/>
        </w:rPr>
      </w:pPr>
      <w:r>
        <w:rPr>
          <w:rFonts w:cs="Arial"/>
        </w:rPr>
        <w:t xml:space="preserve">Existem parâmetros do quadro </w:t>
      </w:r>
      <w:proofErr w:type="spellStart"/>
      <w:r>
        <w:rPr>
          <w:rFonts w:cs="Arial"/>
        </w:rPr>
        <w:t>lotacional</w:t>
      </w:r>
      <w:proofErr w:type="spellEnd"/>
      <w:r>
        <w:rPr>
          <w:rFonts w:cs="Arial"/>
        </w:rPr>
        <w:t xml:space="preserve">, que devem ser recuperados para a data de vigência que se está realizando a verificação (data do evento). Estes parâmetros devem ser recuperados também conforme os parâmetros de entrada do caso de uso. Caso seja </w:t>
      </w:r>
      <w:proofErr w:type="gramStart"/>
      <w:r>
        <w:rPr>
          <w:rFonts w:cs="Arial"/>
        </w:rPr>
        <w:t>uma relação de vínculo do tipo cargo efetivo</w:t>
      </w:r>
      <w:proofErr w:type="gramEnd"/>
      <w:r>
        <w:rPr>
          <w:rFonts w:cs="Arial"/>
        </w:rPr>
        <w:t xml:space="preserve">, devem-se recuperar os parâmetros de cargo efetivo </w:t>
      </w:r>
      <w:r>
        <w:rPr>
          <w:rFonts w:cs="Arial"/>
          <w:highlight w:val="cyan"/>
        </w:rPr>
        <w:t>(*)</w:t>
      </w:r>
      <w:r>
        <w:rPr>
          <w:rFonts w:cs="Arial"/>
        </w:rPr>
        <w:t xml:space="preserve"> do órgão. Caso seja uma relação de vínculo do tipo cargo comissionado deve-se recuperar os parâmetros do cargo comissionado do órgão. </w:t>
      </w:r>
      <w:r>
        <w:rPr>
          <w:rFonts w:cs="Arial"/>
          <w:highlight w:val="cyan"/>
        </w:rPr>
        <w:t>Caso seja uma relação de vínculo do tipo função de chefia deve-se recuperar os atributos da função de chefia (tabela).</w:t>
      </w:r>
    </w:p>
    <w:p w:rsidR="00D311BC" w:rsidRDefault="00D311BC" w:rsidP="00D311BC">
      <w:pPr>
        <w:widowControl w:val="0"/>
        <w:ind w:left="720"/>
        <w:rPr>
          <w:rFonts w:cs="Arial"/>
        </w:rPr>
      </w:pPr>
    </w:p>
    <w:p w:rsidR="00D311BC" w:rsidRDefault="00D311BC" w:rsidP="00D311BC">
      <w:pPr>
        <w:widowControl w:val="0"/>
        <w:ind w:left="720"/>
        <w:rPr>
          <w:rFonts w:cs="Arial"/>
        </w:rPr>
      </w:pPr>
      <w:r>
        <w:rPr>
          <w:rFonts w:cs="Arial"/>
          <w:highlight w:val="cyan"/>
        </w:rPr>
        <w:t>(*) Verificar os parâmetros do item de carreira do servidor que detêm o controle de ocupação das vagas.</w:t>
      </w:r>
    </w:p>
    <w:p w:rsidR="00D311BC" w:rsidRDefault="00D311BC" w:rsidP="00D311BC">
      <w:pPr>
        <w:widowControl w:val="0"/>
        <w:ind w:left="720"/>
        <w:rPr>
          <w:rFonts w:cs="Arial"/>
        </w:rPr>
      </w:pPr>
    </w:p>
    <w:p w:rsidR="00D311BC" w:rsidRDefault="00D311BC" w:rsidP="00D311BC">
      <w:pPr>
        <w:widowControl w:val="0"/>
        <w:ind w:left="720"/>
        <w:rPr>
          <w:rFonts w:cs="Arial"/>
          <w:b/>
          <w:bCs/>
          <w:highlight w:val="cyan"/>
        </w:rPr>
      </w:pPr>
      <w:r>
        <w:rPr>
          <w:rFonts w:cs="Arial"/>
          <w:b/>
          <w:bCs/>
          <w:highlight w:val="cyan"/>
        </w:rPr>
        <w:t>Parâmetros em questão:</w:t>
      </w:r>
    </w:p>
    <w:p w:rsidR="00D311BC" w:rsidRDefault="00D311BC" w:rsidP="00D311BC">
      <w:pPr>
        <w:widowControl w:val="0"/>
        <w:ind w:left="720"/>
        <w:rPr>
          <w:rFonts w:cs="Arial"/>
          <w:highlight w:val="cyan"/>
        </w:rPr>
      </w:pPr>
    </w:p>
    <w:p w:rsidR="00D311BC" w:rsidRDefault="00D311BC" w:rsidP="00D311BC">
      <w:pPr>
        <w:widowControl w:val="0"/>
        <w:numPr>
          <w:ilvl w:val="1"/>
          <w:numId w:val="20"/>
        </w:numPr>
        <w:spacing w:line="240" w:lineRule="auto"/>
        <w:rPr>
          <w:rFonts w:cs="Arial"/>
          <w:highlight w:val="cyan"/>
        </w:rPr>
      </w:pPr>
      <w:r>
        <w:rPr>
          <w:rFonts w:cs="Arial"/>
          <w:highlight w:val="cyan"/>
        </w:rPr>
        <w:t>Indicativo de extinto ao vagar – exceto quando se tratar de função de chefia.</w:t>
      </w:r>
    </w:p>
    <w:p w:rsidR="00D311BC" w:rsidRDefault="00D311BC" w:rsidP="00D311BC">
      <w:pPr>
        <w:widowControl w:val="0"/>
        <w:numPr>
          <w:ilvl w:val="1"/>
          <w:numId w:val="20"/>
        </w:numPr>
        <w:spacing w:line="240" w:lineRule="auto"/>
        <w:rPr>
          <w:rFonts w:cs="Arial"/>
          <w:highlight w:val="cyan"/>
        </w:rPr>
      </w:pPr>
      <w:r>
        <w:rPr>
          <w:rFonts w:cs="Arial"/>
          <w:highlight w:val="cyan"/>
        </w:rPr>
        <w:t xml:space="preserve">Indicativo se utiliza quadro </w:t>
      </w:r>
      <w:proofErr w:type="spellStart"/>
      <w:r>
        <w:rPr>
          <w:rFonts w:cs="Arial"/>
          <w:highlight w:val="cyan"/>
        </w:rPr>
        <w:t>lotacional</w:t>
      </w:r>
      <w:proofErr w:type="spellEnd"/>
    </w:p>
    <w:p w:rsidR="00D311BC" w:rsidRDefault="00D311BC" w:rsidP="00D311BC">
      <w:pPr>
        <w:widowControl w:val="0"/>
        <w:numPr>
          <w:ilvl w:val="1"/>
          <w:numId w:val="20"/>
        </w:numPr>
        <w:spacing w:line="240" w:lineRule="auto"/>
        <w:rPr>
          <w:rFonts w:cs="Arial"/>
          <w:highlight w:val="cyan"/>
        </w:rPr>
      </w:pPr>
      <w:r>
        <w:rPr>
          <w:rFonts w:cs="Arial"/>
          <w:highlight w:val="cyan"/>
        </w:rPr>
        <w:t>Indicativo se permite vagas excedentes no órgão – quando se tratar de cargo efetivo</w:t>
      </w:r>
    </w:p>
    <w:p w:rsidR="00D311BC" w:rsidRDefault="00D311BC" w:rsidP="00D311BC">
      <w:pPr>
        <w:widowControl w:val="0"/>
        <w:numPr>
          <w:ilvl w:val="1"/>
          <w:numId w:val="20"/>
        </w:numPr>
        <w:spacing w:line="240" w:lineRule="auto"/>
        <w:rPr>
          <w:rFonts w:cs="Arial"/>
          <w:highlight w:val="cyan"/>
        </w:rPr>
      </w:pPr>
      <w:r>
        <w:rPr>
          <w:rFonts w:cs="Arial"/>
          <w:highlight w:val="cyan"/>
        </w:rPr>
        <w:t>Indicativo se permite vagas excedentes em unidades – quando se tratar de cargo efetivo</w:t>
      </w:r>
    </w:p>
    <w:p w:rsidR="00D311BC" w:rsidRDefault="00D311BC" w:rsidP="00D311BC">
      <w:pPr>
        <w:widowControl w:val="0"/>
        <w:numPr>
          <w:ilvl w:val="1"/>
          <w:numId w:val="20"/>
        </w:numPr>
        <w:spacing w:line="240" w:lineRule="auto"/>
        <w:rPr>
          <w:rFonts w:cs="Arial"/>
          <w:highlight w:val="cyan"/>
        </w:rPr>
      </w:pPr>
      <w:r>
        <w:rPr>
          <w:rFonts w:cs="Arial"/>
          <w:highlight w:val="cyan"/>
        </w:rPr>
        <w:t>Percentual de vagas reservadas para ocupantes de cargos ou empregos permanentes diante do quantitativo previsto para o cargo em comissão – quando se tratar de cargo comissionado</w:t>
      </w:r>
    </w:p>
    <w:p w:rsidR="00D311BC" w:rsidRDefault="00D311BC" w:rsidP="00D311BC">
      <w:pPr>
        <w:widowControl w:val="0"/>
        <w:ind w:left="720"/>
        <w:rPr>
          <w:rFonts w:cs="Arial"/>
        </w:rPr>
      </w:pPr>
    </w:p>
    <w:p w:rsidR="00D311BC" w:rsidRDefault="00D311BC" w:rsidP="00D311BC">
      <w:pPr>
        <w:widowControl w:val="0"/>
        <w:ind w:left="720"/>
        <w:rPr>
          <w:rFonts w:cs="Arial"/>
        </w:rPr>
      </w:pPr>
      <w:r>
        <w:rPr>
          <w:rFonts w:cs="Arial"/>
        </w:rPr>
        <w:t>Atenção para a data de vigência dos parâmetros recuperados. Esta data é a data que se deseja fazer a verificação da ocupação da vaga. Caso não exista parâmetro de data, deve ser considerada a data atual.</w:t>
      </w:r>
    </w:p>
    <w:p w:rsidR="00D311BC" w:rsidRDefault="00D311BC" w:rsidP="00D311BC">
      <w:pPr>
        <w:widowControl w:val="0"/>
        <w:ind w:left="540"/>
        <w:rPr>
          <w:rFonts w:cs="Arial"/>
        </w:rPr>
      </w:pPr>
    </w:p>
    <w:p w:rsidR="00D311BC" w:rsidRDefault="00D311BC" w:rsidP="00D311B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rPr>
          <w:highlight w:val="yellow"/>
        </w:rPr>
      </w:pPr>
      <w:bookmarkStart w:id="41" w:name="_Toc404346220"/>
      <w:r>
        <w:rPr>
          <w:highlight w:val="yellow"/>
        </w:rPr>
        <w:t xml:space="preserve">Informações recebidas da funcionalidade </w:t>
      </w:r>
      <w:r>
        <w:rPr>
          <w:highlight w:val="yellow"/>
        </w:rPr>
        <w:lastRenderedPageBreak/>
        <w:t>origem</w:t>
      </w:r>
      <w:bookmarkEnd w:id="41"/>
    </w:p>
    <w:p w:rsidR="00D311BC" w:rsidRDefault="00D311BC" w:rsidP="00D311BC">
      <w:pPr>
        <w:rPr>
          <w:highlight w:val="yellow"/>
        </w:rPr>
      </w:pPr>
    </w:p>
    <w:p w:rsidR="00D311BC" w:rsidRDefault="00D311BC" w:rsidP="00D311BC">
      <w:pPr>
        <w:numPr>
          <w:ilvl w:val="0"/>
          <w:numId w:val="19"/>
        </w:numPr>
        <w:tabs>
          <w:tab w:val="clear" w:pos="720"/>
        </w:tabs>
        <w:spacing w:line="240" w:lineRule="auto"/>
        <w:ind w:left="1260"/>
        <w:jc w:val="left"/>
        <w:rPr>
          <w:rFonts w:cs="Arial"/>
          <w:highlight w:val="yellow"/>
        </w:rPr>
      </w:pPr>
      <w:r>
        <w:rPr>
          <w:rFonts w:cs="Arial"/>
          <w:highlight w:val="yellow"/>
        </w:rPr>
        <w:t xml:space="preserve">Matrícula – identificação do vínculo – quando o número de vagas for igual a </w:t>
      </w:r>
      <w:proofErr w:type="gramStart"/>
      <w:r>
        <w:rPr>
          <w:rFonts w:cs="Arial"/>
          <w:highlight w:val="yellow"/>
        </w:rPr>
        <w:t>1</w:t>
      </w:r>
      <w:proofErr w:type="gramEnd"/>
      <w:r>
        <w:rPr>
          <w:rFonts w:cs="Arial"/>
          <w:highlight w:val="yellow"/>
        </w:rPr>
        <w:t>.</w:t>
      </w:r>
    </w:p>
    <w:p w:rsidR="00D311BC" w:rsidRDefault="00D311BC" w:rsidP="00D311BC">
      <w:pPr>
        <w:numPr>
          <w:ilvl w:val="1"/>
          <w:numId w:val="19"/>
        </w:numPr>
        <w:spacing w:line="240" w:lineRule="auto"/>
        <w:jc w:val="left"/>
        <w:rPr>
          <w:rFonts w:cs="Arial"/>
          <w:highlight w:val="yellow"/>
        </w:rPr>
      </w:pPr>
      <w:r>
        <w:rPr>
          <w:rFonts w:cs="Arial"/>
          <w:highlight w:val="yellow"/>
        </w:rPr>
        <w:t>Indicativo se a matrícula está sendo admitida neste momento</w:t>
      </w:r>
    </w:p>
    <w:p w:rsidR="00D311BC" w:rsidRDefault="00D311BC" w:rsidP="00D311BC">
      <w:pPr>
        <w:numPr>
          <w:ilvl w:val="0"/>
          <w:numId w:val="19"/>
        </w:numPr>
        <w:tabs>
          <w:tab w:val="clear" w:pos="720"/>
        </w:tabs>
        <w:spacing w:line="240" w:lineRule="auto"/>
        <w:ind w:left="1260"/>
        <w:jc w:val="left"/>
        <w:rPr>
          <w:rFonts w:cs="Arial"/>
          <w:highlight w:val="yellow"/>
        </w:rPr>
      </w:pPr>
      <w:r>
        <w:rPr>
          <w:rFonts w:cs="Arial"/>
          <w:highlight w:val="yellow"/>
        </w:rPr>
        <w:t>Dados da relação de vínculo</w:t>
      </w:r>
    </w:p>
    <w:p w:rsidR="00D311BC" w:rsidRDefault="00D311BC" w:rsidP="00D311BC">
      <w:pPr>
        <w:numPr>
          <w:ilvl w:val="1"/>
          <w:numId w:val="19"/>
        </w:numPr>
        <w:spacing w:line="240" w:lineRule="auto"/>
        <w:jc w:val="left"/>
        <w:rPr>
          <w:rFonts w:cs="Arial"/>
          <w:highlight w:val="yellow"/>
        </w:rPr>
      </w:pPr>
      <w:r>
        <w:rPr>
          <w:rFonts w:cs="Arial"/>
          <w:highlight w:val="yellow"/>
        </w:rPr>
        <w:t>Tipo da relação de vínculo: cargo efetivo, cargo comissionado, função de chefia ou bolsista.</w:t>
      </w:r>
    </w:p>
    <w:p w:rsidR="00D311BC" w:rsidRDefault="00D311BC" w:rsidP="00D311BC">
      <w:pPr>
        <w:numPr>
          <w:ilvl w:val="1"/>
          <w:numId w:val="19"/>
        </w:numPr>
        <w:spacing w:line="240" w:lineRule="auto"/>
        <w:jc w:val="left"/>
        <w:rPr>
          <w:rFonts w:cs="Arial"/>
          <w:highlight w:val="yellow"/>
        </w:rPr>
      </w:pPr>
      <w:r>
        <w:rPr>
          <w:rFonts w:cs="Arial"/>
          <w:highlight w:val="yellow"/>
        </w:rPr>
        <w:t xml:space="preserve">Relação de trabalho, carreira e item de carreira quando se tratar de relação de vínculo de cargo </w:t>
      </w:r>
      <w:proofErr w:type="gramStart"/>
      <w:r>
        <w:rPr>
          <w:rFonts w:cs="Arial"/>
          <w:highlight w:val="yellow"/>
        </w:rPr>
        <w:t>efetivo</w:t>
      </w:r>
      <w:proofErr w:type="gramEnd"/>
    </w:p>
    <w:p w:rsidR="00D311BC" w:rsidRDefault="00D311BC" w:rsidP="00D311BC">
      <w:pPr>
        <w:numPr>
          <w:ilvl w:val="1"/>
          <w:numId w:val="19"/>
        </w:numPr>
        <w:spacing w:line="240" w:lineRule="auto"/>
        <w:jc w:val="left"/>
        <w:rPr>
          <w:rFonts w:cs="Arial"/>
          <w:highlight w:val="yellow"/>
        </w:rPr>
      </w:pPr>
      <w:r>
        <w:rPr>
          <w:rFonts w:cs="Arial"/>
          <w:highlight w:val="yellow"/>
        </w:rPr>
        <w:t>Relação de trabalho quando se tratar de relação de vínculo de bolsista</w:t>
      </w:r>
    </w:p>
    <w:p w:rsidR="00D311BC" w:rsidRDefault="00D311BC" w:rsidP="00D311BC">
      <w:pPr>
        <w:numPr>
          <w:ilvl w:val="1"/>
          <w:numId w:val="19"/>
        </w:numPr>
        <w:spacing w:line="240" w:lineRule="auto"/>
        <w:jc w:val="left"/>
        <w:rPr>
          <w:rFonts w:cs="Arial"/>
          <w:highlight w:val="yellow"/>
        </w:rPr>
      </w:pPr>
      <w:r>
        <w:rPr>
          <w:rFonts w:cs="Arial"/>
          <w:highlight w:val="yellow"/>
        </w:rPr>
        <w:t>Grupo ocupacional e cargo comissionado quando se tratar de relação de vínculo de comissionado</w:t>
      </w:r>
    </w:p>
    <w:p w:rsidR="00D311BC" w:rsidRDefault="00D311BC" w:rsidP="00D311BC">
      <w:pPr>
        <w:numPr>
          <w:ilvl w:val="1"/>
          <w:numId w:val="19"/>
        </w:numPr>
        <w:spacing w:line="240" w:lineRule="auto"/>
        <w:jc w:val="left"/>
        <w:rPr>
          <w:rFonts w:cs="Arial"/>
          <w:highlight w:val="yellow"/>
        </w:rPr>
      </w:pPr>
      <w:r>
        <w:rPr>
          <w:rFonts w:cs="Arial"/>
          <w:highlight w:val="yellow"/>
        </w:rPr>
        <w:t>Função de chefia quando se tratar de relação de vínculo de função de chefia.</w:t>
      </w:r>
    </w:p>
    <w:p w:rsidR="00D311BC" w:rsidRDefault="00D311BC" w:rsidP="00D311BC">
      <w:pPr>
        <w:numPr>
          <w:ilvl w:val="1"/>
          <w:numId w:val="19"/>
        </w:numPr>
        <w:spacing w:line="240" w:lineRule="auto"/>
        <w:jc w:val="left"/>
        <w:rPr>
          <w:rFonts w:cs="Arial"/>
          <w:highlight w:val="yellow"/>
        </w:rPr>
      </w:pPr>
      <w:r>
        <w:rPr>
          <w:rFonts w:cs="Arial"/>
          <w:highlight w:val="yellow"/>
        </w:rPr>
        <w:t>Carga horária integral (definitiva mais temporária)</w:t>
      </w:r>
    </w:p>
    <w:p w:rsidR="00D311BC" w:rsidRDefault="00D311BC" w:rsidP="00D311BC">
      <w:pPr>
        <w:numPr>
          <w:ilvl w:val="0"/>
          <w:numId w:val="19"/>
        </w:numPr>
        <w:tabs>
          <w:tab w:val="clear" w:pos="720"/>
        </w:tabs>
        <w:spacing w:line="240" w:lineRule="auto"/>
        <w:ind w:left="1260"/>
        <w:jc w:val="left"/>
        <w:rPr>
          <w:rFonts w:cs="Arial"/>
          <w:highlight w:val="yellow"/>
        </w:rPr>
      </w:pPr>
      <w:r>
        <w:rPr>
          <w:rFonts w:cs="Arial"/>
          <w:highlight w:val="yellow"/>
        </w:rPr>
        <w:t>Dados do local de trabalho da relação de vínculo</w:t>
      </w:r>
    </w:p>
    <w:p w:rsidR="00D311BC" w:rsidRDefault="00D311BC" w:rsidP="00D311BC">
      <w:pPr>
        <w:numPr>
          <w:ilvl w:val="1"/>
          <w:numId w:val="19"/>
        </w:numPr>
        <w:spacing w:line="240" w:lineRule="auto"/>
        <w:jc w:val="left"/>
        <w:rPr>
          <w:rFonts w:cs="Arial"/>
          <w:highlight w:val="yellow"/>
        </w:rPr>
      </w:pPr>
      <w:r>
        <w:rPr>
          <w:rFonts w:cs="Arial"/>
          <w:highlight w:val="yellow"/>
        </w:rPr>
        <w:t>Unidade organizacional</w:t>
      </w:r>
    </w:p>
    <w:p w:rsidR="00D311BC" w:rsidRDefault="00D311BC" w:rsidP="00D311BC">
      <w:pPr>
        <w:numPr>
          <w:ilvl w:val="1"/>
          <w:numId w:val="19"/>
        </w:numPr>
        <w:spacing w:line="240" w:lineRule="auto"/>
        <w:jc w:val="left"/>
        <w:rPr>
          <w:rFonts w:cs="Arial"/>
          <w:highlight w:val="yellow"/>
        </w:rPr>
      </w:pPr>
      <w:r>
        <w:rPr>
          <w:rFonts w:cs="Arial"/>
          <w:highlight w:val="yellow"/>
        </w:rPr>
        <w:t>Tipo de ocupação em relação à unidade organizacional (lotado, não lotado ou atribuição de exercício</w:t>
      </w:r>
      <w:proofErr w:type="gramStart"/>
      <w:r>
        <w:rPr>
          <w:rFonts w:cs="Arial"/>
          <w:highlight w:val="yellow"/>
        </w:rPr>
        <w:t>)</w:t>
      </w:r>
      <w:proofErr w:type="gramEnd"/>
    </w:p>
    <w:p w:rsidR="00D311BC" w:rsidRDefault="00D311BC" w:rsidP="00D311BC">
      <w:pPr>
        <w:numPr>
          <w:ilvl w:val="1"/>
          <w:numId w:val="19"/>
        </w:numPr>
        <w:spacing w:line="240" w:lineRule="auto"/>
        <w:jc w:val="left"/>
        <w:rPr>
          <w:rFonts w:cs="Arial"/>
          <w:highlight w:val="yellow"/>
        </w:rPr>
      </w:pPr>
      <w:r>
        <w:rPr>
          <w:rFonts w:cs="Arial"/>
          <w:highlight w:val="yellow"/>
        </w:rPr>
        <w:t>Indicativo se perdeu a lotação</w:t>
      </w:r>
    </w:p>
    <w:p w:rsidR="00D311BC" w:rsidRDefault="00D311BC" w:rsidP="00D311BC">
      <w:pPr>
        <w:numPr>
          <w:ilvl w:val="0"/>
          <w:numId w:val="19"/>
        </w:numPr>
        <w:tabs>
          <w:tab w:val="clear" w:pos="720"/>
        </w:tabs>
        <w:spacing w:line="240" w:lineRule="auto"/>
        <w:ind w:left="1260"/>
        <w:jc w:val="left"/>
        <w:rPr>
          <w:rFonts w:cs="Arial"/>
          <w:highlight w:val="yellow"/>
        </w:rPr>
      </w:pPr>
      <w:r>
        <w:rPr>
          <w:rFonts w:cs="Arial"/>
          <w:highlight w:val="yellow"/>
        </w:rPr>
        <w:t>Número de vagas</w:t>
      </w:r>
    </w:p>
    <w:p w:rsidR="00D311BC" w:rsidRDefault="00D311BC" w:rsidP="00D311BC">
      <w:pPr>
        <w:numPr>
          <w:ilvl w:val="0"/>
          <w:numId w:val="19"/>
        </w:numPr>
        <w:tabs>
          <w:tab w:val="clear" w:pos="720"/>
        </w:tabs>
        <w:spacing w:line="240" w:lineRule="auto"/>
        <w:ind w:left="1260"/>
        <w:jc w:val="left"/>
        <w:rPr>
          <w:rFonts w:cs="Arial"/>
          <w:highlight w:val="yellow"/>
        </w:rPr>
      </w:pPr>
      <w:r>
        <w:rPr>
          <w:rFonts w:cs="Arial"/>
          <w:highlight w:val="yellow"/>
        </w:rPr>
        <w:t>Data do evento – quando não recebida considerar a data atual do sistema</w:t>
      </w:r>
    </w:p>
    <w:p w:rsidR="00D311BC" w:rsidRDefault="00D311BC" w:rsidP="00D311BC">
      <w:pPr>
        <w:widowControl w:val="0"/>
        <w:ind w:left="540"/>
        <w:rPr>
          <w:rFonts w:cs="Arial"/>
        </w:rPr>
      </w:pPr>
    </w:p>
    <w:p w:rsidR="00D311BC" w:rsidRDefault="00D311BC" w:rsidP="00D311BC">
      <w:pPr>
        <w:widowControl w:val="0"/>
        <w:ind w:left="540"/>
        <w:rPr>
          <w:rFonts w:cs="Arial"/>
        </w:rPr>
      </w:pPr>
      <w:r>
        <w:rPr>
          <w:rFonts w:cs="Arial"/>
        </w:rPr>
        <w:br w:type="page"/>
      </w:r>
    </w:p>
    <w:p w:rsidR="00D311BC" w:rsidRDefault="00D311BC" w:rsidP="00D311BC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42" w:name="_Toc404346221"/>
      <w:r>
        <w:lastRenderedPageBreak/>
        <w:t>Revisões</w:t>
      </w:r>
      <w:bookmarkEnd w:id="42"/>
    </w:p>
    <w:p w:rsidR="00D311BC" w:rsidRDefault="00D311BC" w:rsidP="00D311BC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D311BC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D311BC" w:rsidRPr="00D311BC" w:rsidRDefault="00D311BC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311BC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D311BC" w:rsidRPr="00D311BC" w:rsidRDefault="00D311BC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311BC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311BC" w:rsidRPr="00D311BC" w:rsidRDefault="00D311BC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311BC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311BC" w:rsidRPr="00D311BC" w:rsidRDefault="00D311BC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D311BC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311BC" w:rsidRPr="00D311BC" w:rsidRDefault="00D311BC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311BC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D311BC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Default="00D311BC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Default="00D311BC" w:rsidP="006D653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Default="00D311B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Default="00D311B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Default="00D311B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311BC" w:rsidRPr="006D6530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  <w:r w:rsidRPr="006D6530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  <w:r w:rsidRPr="006D6530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  <w:r w:rsidRPr="006D6530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  <w:r w:rsidRPr="006D6530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311BC" w:rsidRPr="006D6530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  <w:r w:rsidRPr="006D6530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  <w:r w:rsidRPr="006D6530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  <w:r w:rsidRPr="006D6530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  <w:r w:rsidRPr="006D6530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311BC" w:rsidRPr="006D6530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  <w:r w:rsidRPr="006D6530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  <w:r w:rsidRPr="006D6530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  <w:r w:rsidRPr="006D6530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  <w:r w:rsidRPr="006D6530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311BC" w:rsidRPr="006D6530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  <w:r w:rsidRPr="006D6530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  <w:r w:rsidRPr="006D6530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  <w:r w:rsidRPr="006D6530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311BC" w:rsidRPr="006D6530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  <w:r w:rsidRPr="006D6530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  <w:r w:rsidRPr="006D6530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  <w:r w:rsidRPr="006D6530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  <w:r w:rsidRPr="006D6530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311BC" w:rsidRPr="006D6530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  <w:r w:rsidRPr="006D6530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  <w:r w:rsidRPr="006D6530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  <w:r w:rsidRPr="006D6530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311BC" w:rsidRPr="006D6530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  <w:r w:rsidRPr="006D6530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  <w:r w:rsidRPr="006D6530">
              <w:rPr>
                <w:rFonts w:cs="Arial"/>
                <w:sz w:val="16"/>
              </w:rPr>
              <w:t>N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  <w:r w:rsidRPr="006D6530">
              <w:rPr>
                <w:rFonts w:cs="Arial"/>
                <w:sz w:val="16"/>
              </w:rPr>
              <w:t>N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311BC" w:rsidRPr="006D6530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  <w:r w:rsidRPr="006D6530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  <w:r w:rsidRPr="006D6530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  <w:r w:rsidRPr="006D6530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311BC" w:rsidRPr="006D6530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  <w:r w:rsidRPr="006D6530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  <w:r w:rsidRPr="006D6530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  <w:r w:rsidRPr="006D6530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311BC" w:rsidRPr="006D6530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  <w:r w:rsidRPr="006D6530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  <w:r w:rsidRPr="006D6530">
              <w:rPr>
                <w:rFonts w:cs="Arial"/>
                <w:sz w:val="16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  <w:r w:rsidRPr="006D6530">
              <w:rPr>
                <w:rFonts w:cs="Arial"/>
                <w:sz w:val="16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311BC" w:rsidRPr="006D6530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  <w:r w:rsidRPr="006D6530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  <w:r w:rsidRPr="006D6530">
              <w:rPr>
                <w:rFonts w:cs="Arial"/>
                <w:sz w:val="16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  <w:r w:rsidRPr="006D6530">
              <w:rPr>
                <w:rFonts w:cs="Arial"/>
                <w:sz w:val="16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311BC" w:rsidRPr="006D6530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  <w:r w:rsidRPr="006D6530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  <w:r w:rsidRPr="006D6530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  <w:r w:rsidRPr="006D6530">
              <w:rPr>
                <w:rFonts w:cs="Arial"/>
                <w:sz w:val="16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  <w:r w:rsidRPr="006D6530">
              <w:rPr>
                <w:rFonts w:cs="Arial"/>
                <w:sz w:val="16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311BC" w:rsidRPr="006D6530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  <w:r w:rsidRPr="006D6530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  <w:r w:rsidRPr="006D6530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  <w:r w:rsidRPr="006D6530">
              <w:rPr>
                <w:rFonts w:cs="Arial"/>
                <w:sz w:val="16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  <w:r w:rsidRPr="006D6530">
              <w:rPr>
                <w:rFonts w:cs="Arial"/>
                <w:sz w:val="16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311BC" w:rsidRPr="006D6530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6D6530">
              <w:rPr>
                <w:rFonts w:cs="Arial"/>
                <w:sz w:val="16"/>
              </w:rPr>
              <w:t>Checklist</w:t>
            </w:r>
            <w:proofErr w:type="spellEnd"/>
            <w:r w:rsidRPr="006D6530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311BC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  <w:r w:rsidRPr="006D6530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311BC" w:rsidRPr="006D6530" w:rsidRDefault="00D311BC" w:rsidP="006D653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D311BC" w:rsidRPr="006D6530" w:rsidRDefault="00D311BC" w:rsidP="006D6530">
      <w:pPr>
        <w:widowControl w:val="0"/>
        <w:ind w:left="0"/>
        <w:rPr>
          <w:rFonts w:cs="Arial"/>
          <w:sz w:val="16"/>
        </w:rPr>
      </w:pPr>
    </w:p>
    <w:p w:rsidR="00D311BC" w:rsidRPr="006D6530" w:rsidRDefault="00D311BC" w:rsidP="006D6530">
      <w:pPr>
        <w:widowControl w:val="0"/>
        <w:ind w:left="0"/>
        <w:rPr>
          <w:rFonts w:cs="Arial"/>
          <w:sz w:val="16"/>
        </w:rPr>
      </w:pPr>
    </w:p>
    <w:p w:rsidR="00F41655" w:rsidRPr="006D6530" w:rsidRDefault="00F41655" w:rsidP="006D6530">
      <w:pPr>
        <w:widowControl w:val="0"/>
        <w:ind w:left="0"/>
        <w:rPr>
          <w:rFonts w:cs="Arial"/>
          <w:sz w:val="16"/>
        </w:rPr>
      </w:pPr>
    </w:p>
    <w:sectPr w:rsidR="00F41655" w:rsidRPr="006D6530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11BC" w:rsidRDefault="00D311BC" w:rsidP="002908D9">
      <w:r>
        <w:separator/>
      </w:r>
    </w:p>
  </w:endnote>
  <w:endnote w:type="continuationSeparator" w:id="0">
    <w:p w:rsidR="00D311BC" w:rsidRDefault="00D311BC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6D6530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D311B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Gisele de Jesus Silva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6D6530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6D6530">
            <w:rPr>
              <w:sz w:val="20"/>
              <w:szCs w:val="20"/>
            </w:rPr>
            <w:t xml:space="preserve">Keila </w:t>
          </w:r>
          <w:proofErr w:type="spellStart"/>
          <w:r w:rsidRPr="006D6530">
            <w:rPr>
              <w:sz w:val="20"/>
              <w:szCs w:val="20"/>
            </w:rPr>
            <w:t>Joanês</w:t>
          </w:r>
          <w:proofErr w:type="spellEnd"/>
          <w:r w:rsidRPr="006D6530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6D6530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D311BC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D311BC">
            <w:rPr>
              <w:b/>
              <w:sz w:val="20"/>
              <w:szCs w:val="20"/>
            </w:rPr>
            <w:t xml:space="preserve">Quadro </w:t>
          </w:r>
          <w:proofErr w:type="spellStart"/>
          <w:r w:rsidR="00D311BC">
            <w:rPr>
              <w:b/>
              <w:sz w:val="20"/>
              <w:szCs w:val="20"/>
            </w:rPr>
            <w:t>Lotacional</w:t>
          </w:r>
          <w:proofErr w:type="spellEnd"/>
          <w:r w:rsidR="00010C94">
            <w:rPr>
              <w:b/>
              <w:sz w:val="20"/>
              <w:szCs w:val="20"/>
            </w:rPr>
            <w:t xml:space="preserve"> - </w:t>
          </w:r>
          <w:r w:rsidR="00D311BC">
            <w:rPr>
              <w:b/>
              <w:sz w:val="20"/>
              <w:szCs w:val="20"/>
            </w:rPr>
            <w:t>UCS0342</w:t>
          </w:r>
          <w:r w:rsidR="00BD3501" w:rsidRPr="00BD3501">
            <w:rPr>
              <w:b/>
              <w:sz w:val="20"/>
              <w:szCs w:val="20"/>
            </w:rPr>
            <w:t xml:space="preserve"> - </w:t>
          </w:r>
          <w:r w:rsidR="006D6530">
            <w:rPr>
              <w:b/>
              <w:sz w:val="20"/>
              <w:szCs w:val="20"/>
            </w:rPr>
            <w:t>Atualizar Quantitativo de Vagas Ocupadas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11BC" w:rsidRDefault="00D311BC" w:rsidP="002908D9">
      <w:r>
        <w:separator/>
      </w:r>
    </w:p>
  </w:footnote>
  <w:footnote w:type="continuationSeparator" w:id="0">
    <w:p w:rsidR="00D311BC" w:rsidRDefault="00D311BC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6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30A7CBD"/>
    <w:multiLevelType w:val="hybridMultilevel"/>
    <w:tmpl w:val="6A908B7E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7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7C342139"/>
    <w:multiLevelType w:val="hybridMultilevel"/>
    <w:tmpl w:val="E83011F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DD41CD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8"/>
  </w:num>
  <w:num w:numId="2">
    <w:abstractNumId w:val="11"/>
  </w:num>
  <w:num w:numId="3">
    <w:abstractNumId w:val="3"/>
  </w:num>
  <w:num w:numId="4">
    <w:abstractNumId w:val="19"/>
  </w:num>
  <w:num w:numId="5">
    <w:abstractNumId w:val="13"/>
  </w:num>
  <w:num w:numId="6">
    <w:abstractNumId w:val="17"/>
  </w:num>
  <w:num w:numId="7">
    <w:abstractNumId w:val="9"/>
  </w:num>
  <w:num w:numId="8">
    <w:abstractNumId w:val="1"/>
  </w:num>
  <w:num w:numId="9">
    <w:abstractNumId w:val="7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6"/>
  </w:num>
  <w:num w:numId="16">
    <w:abstractNumId w:val="12"/>
  </w:num>
  <w:num w:numId="17">
    <w:abstractNumId w:val="4"/>
  </w:num>
  <w:num w:numId="18">
    <w:abstractNumId w:val="16"/>
  </w:num>
  <w:num w:numId="19">
    <w:abstractNumId w:val="5"/>
  </w:num>
  <w:num w:numId="20">
    <w:abstractNumId w:val="18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1BC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6D6530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311BC"/>
    <w:rsid w:val="00DA0F5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311B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311B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311BC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311B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311BC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311B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311B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311B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311BC"/>
    <w:pPr>
      <w:ind w:left="0"/>
    </w:pPr>
  </w:style>
  <w:style w:type="paragraph" w:styleId="ndicedeilustraes">
    <w:name w:val="table of figures"/>
    <w:basedOn w:val="Normal"/>
    <w:next w:val="Normal"/>
    <w:semiHidden/>
    <w:rsid w:val="00D311BC"/>
  </w:style>
  <w:style w:type="paragraph" w:styleId="Sumrio2">
    <w:name w:val="toc 2"/>
    <w:basedOn w:val="Normal"/>
    <w:next w:val="Normal"/>
    <w:autoRedefine/>
    <w:uiPriority w:val="39"/>
    <w:rsid w:val="00D311B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311BC"/>
    <w:pPr>
      <w:ind w:left="480"/>
    </w:pPr>
  </w:style>
  <w:style w:type="character" w:styleId="Hyperlink">
    <w:name w:val="Hyperlink"/>
    <w:basedOn w:val="Fontepargpadro"/>
    <w:uiPriority w:val="99"/>
    <w:rsid w:val="00D311B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311B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311B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311B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311B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311B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311BC"/>
    <w:rPr>
      <w:sz w:val="16"/>
    </w:rPr>
  </w:style>
  <w:style w:type="character" w:styleId="Nmerodepgina">
    <w:name w:val="page number"/>
    <w:basedOn w:val="Fontepargpadro"/>
    <w:rsid w:val="00D311B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311B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311B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311B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311BC"/>
  </w:style>
  <w:style w:type="paragraph" w:styleId="Corpodetexto">
    <w:name w:val="Body Text"/>
    <w:basedOn w:val="Normal"/>
    <w:link w:val="CorpodetextoChar"/>
    <w:rsid w:val="00D311B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311BC"/>
    <w:rPr>
      <w:rFonts w:eastAsia="Arial Unicode MS"/>
    </w:rPr>
  </w:style>
  <w:style w:type="paragraph" w:customStyle="1" w:styleId="tabletext">
    <w:name w:val="tabletext"/>
    <w:basedOn w:val="Normal"/>
    <w:rsid w:val="00D311B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D311B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311B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311B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311BC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D311BC"/>
    <w:rPr>
      <w:color w:val="0000FF"/>
    </w:rPr>
  </w:style>
  <w:style w:type="paragraph" w:styleId="Corpodetexto2">
    <w:name w:val="Body Text 2"/>
    <w:basedOn w:val="Normal"/>
    <w:link w:val="Corpodetexto2Char"/>
    <w:rsid w:val="00D311B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311B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311B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311B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311BC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311B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311B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311BC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311B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311BC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311B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311B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311B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311BC"/>
    <w:pPr>
      <w:ind w:left="0"/>
    </w:pPr>
  </w:style>
  <w:style w:type="paragraph" w:styleId="ndicedeilustraes">
    <w:name w:val="table of figures"/>
    <w:basedOn w:val="Normal"/>
    <w:next w:val="Normal"/>
    <w:semiHidden/>
    <w:rsid w:val="00D311BC"/>
  </w:style>
  <w:style w:type="paragraph" w:styleId="Sumrio2">
    <w:name w:val="toc 2"/>
    <w:basedOn w:val="Normal"/>
    <w:next w:val="Normal"/>
    <w:autoRedefine/>
    <w:uiPriority w:val="39"/>
    <w:rsid w:val="00D311B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311BC"/>
    <w:pPr>
      <w:ind w:left="480"/>
    </w:pPr>
  </w:style>
  <w:style w:type="character" w:styleId="Hyperlink">
    <w:name w:val="Hyperlink"/>
    <w:basedOn w:val="Fontepargpadro"/>
    <w:uiPriority w:val="99"/>
    <w:rsid w:val="00D311B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311B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311B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311B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311B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311B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311BC"/>
    <w:rPr>
      <w:sz w:val="16"/>
    </w:rPr>
  </w:style>
  <w:style w:type="character" w:styleId="Nmerodepgina">
    <w:name w:val="page number"/>
    <w:basedOn w:val="Fontepargpadro"/>
    <w:rsid w:val="00D311B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311B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311B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311B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311BC"/>
  </w:style>
  <w:style w:type="paragraph" w:styleId="Corpodetexto">
    <w:name w:val="Body Text"/>
    <w:basedOn w:val="Normal"/>
    <w:link w:val="CorpodetextoChar"/>
    <w:rsid w:val="00D311B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311BC"/>
    <w:rPr>
      <w:rFonts w:eastAsia="Arial Unicode MS"/>
    </w:rPr>
  </w:style>
  <w:style w:type="paragraph" w:customStyle="1" w:styleId="tabletext">
    <w:name w:val="tabletext"/>
    <w:basedOn w:val="Normal"/>
    <w:rsid w:val="00D311B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D311B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311B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311B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311BC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D311BC"/>
    <w:rPr>
      <w:color w:val="0000FF"/>
    </w:rPr>
  </w:style>
  <w:style w:type="paragraph" w:styleId="Corpodetexto2">
    <w:name w:val="Body Text 2"/>
    <w:basedOn w:val="Normal"/>
    <w:link w:val="Corpodetexto2Char"/>
    <w:rsid w:val="00D311B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311B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311B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311B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311BC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1F7EAB-9160-4C52-AE14-FA4F14A43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16</Pages>
  <Words>2812</Words>
  <Characters>16173</Characters>
  <Application>Microsoft Office Word</Application>
  <DocSecurity>0</DocSecurity>
  <Lines>134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18948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2014-11-09T05:20:00Z</cp:lastPrinted>
  <dcterms:created xsi:type="dcterms:W3CDTF">2014-11-09T05:20:00Z</dcterms:created>
  <dcterms:modified xsi:type="dcterms:W3CDTF">2014-11-21T17:14:00Z</dcterms:modified>
</cp:coreProperties>
</file>