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56E0" w:rsidRDefault="00B456E0" w:rsidP="00B456E0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B456E0" w:rsidRDefault="00B456E0" w:rsidP="00B456E0">
      <w:pPr>
        <w:widowControl w:val="0"/>
        <w:rPr>
          <w:rFonts w:cs="Arial"/>
          <w:sz w:val="20"/>
        </w:rPr>
      </w:pPr>
    </w:p>
    <w:p w:rsidR="00B456E0" w:rsidRDefault="00B456E0" w:rsidP="00B456E0">
      <w:pPr>
        <w:widowControl w:val="0"/>
        <w:rPr>
          <w:rFonts w:cs="Arial"/>
          <w:sz w:val="20"/>
        </w:rPr>
      </w:pPr>
    </w:p>
    <w:p w:rsidR="00B456E0" w:rsidRDefault="00B456E0" w:rsidP="00B456E0">
      <w:pPr>
        <w:widowControl w:val="0"/>
        <w:rPr>
          <w:rFonts w:cs="Arial"/>
          <w:sz w:val="20"/>
        </w:rPr>
      </w:pPr>
    </w:p>
    <w:p w:rsidR="00B456E0" w:rsidRDefault="00B456E0" w:rsidP="00B456E0">
      <w:pPr>
        <w:widowControl w:val="0"/>
        <w:rPr>
          <w:rFonts w:cs="Arial"/>
          <w:sz w:val="20"/>
        </w:rPr>
      </w:pPr>
    </w:p>
    <w:p w:rsidR="00B456E0" w:rsidRDefault="00B456E0" w:rsidP="00B456E0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B456E0" w:rsidRDefault="00B456E0" w:rsidP="00B456E0">
      <w:pPr>
        <w:widowControl w:val="0"/>
        <w:rPr>
          <w:rFonts w:cs="Arial"/>
          <w:sz w:val="20"/>
          <w:u w:val="single"/>
        </w:rPr>
      </w:pPr>
    </w:p>
    <w:p w:rsidR="00B456E0" w:rsidRDefault="00B456E0" w:rsidP="00B456E0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B456E0" w:rsidRDefault="00B456E0" w:rsidP="00B456E0">
      <w:pPr>
        <w:widowControl w:val="0"/>
        <w:rPr>
          <w:rFonts w:cs="Arial"/>
          <w:sz w:val="20"/>
        </w:rPr>
      </w:pPr>
    </w:p>
    <w:p w:rsidR="00B456E0" w:rsidRDefault="00B456E0" w:rsidP="00B456E0">
      <w:pPr>
        <w:widowControl w:val="0"/>
        <w:rPr>
          <w:rFonts w:cs="Arial"/>
          <w:sz w:val="20"/>
        </w:rPr>
      </w:pPr>
    </w:p>
    <w:p w:rsidR="00B456E0" w:rsidRDefault="00B456E0" w:rsidP="00B456E0">
      <w:pPr>
        <w:widowControl w:val="0"/>
        <w:rPr>
          <w:rFonts w:cs="Arial"/>
          <w:sz w:val="20"/>
        </w:rPr>
      </w:pPr>
    </w:p>
    <w:p w:rsidR="00B456E0" w:rsidRDefault="00B456E0" w:rsidP="00B456E0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B456E0" w:rsidRDefault="00B456E0" w:rsidP="00B456E0">
      <w:pPr>
        <w:widowControl w:val="0"/>
        <w:rPr>
          <w:rFonts w:cs="Arial"/>
          <w:sz w:val="20"/>
        </w:rPr>
      </w:pPr>
    </w:p>
    <w:p w:rsidR="00B456E0" w:rsidRDefault="00B456E0" w:rsidP="00B456E0">
      <w:pPr>
        <w:widowControl w:val="0"/>
        <w:rPr>
          <w:rFonts w:cs="Arial"/>
          <w:sz w:val="20"/>
        </w:rPr>
      </w:pPr>
    </w:p>
    <w:p w:rsidR="00B456E0" w:rsidRDefault="00B456E0" w:rsidP="00B456E0">
      <w:pPr>
        <w:widowControl w:val="0"/>
        <w:rPr>
          <w:rFonts w:cs="Arial"/>
        </w:rPr>
      </w:pPr>
    </w:p>
    <w:p w:rsidR="00B456E0" w:rsidRDefault="00B456E0" w:rsidP="00B456E0">
      <w:pPr>
        <w:pStyle w:val="Capa"/>
        <w:rPr>
          <w:color w:val="FF9900"/>
        </w:rPr>
      </w:pPr>
      <w:r>
        <w:t>SINDRAPE</w:t>
      </w:r>
    </w:p>
    <w:p w:rsidR="00B456E0" w:rsidRDefault="00B456E0" w:rsidP="00B456E0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B456E0" w:rsidRPr="00B456E0" w:rsidRDefault="00B456E0" w:rsidP="00B456E0">
      <w:pPr>
        <w:widowControl w:val="0"/>
        <w:rPr>
          <w:color w:val="000080"/>
        </w:rPr>
      </w:pPr>
    </w:p>
    <w:p w:rsidR="00B456E0" w:rsidRPr="00B456E0" w:rsidRDefault="00B456E0" w:rsidP="00B456E0">
      <w:pPr>
        <w:widowControl w:val="0"/>
        <w:jc w:val="right"/>
        <w:rPr>
          <w:rFonts w:cs="Arial"/>
          <w:b/>
          <w:bCs/>
          <w:color w:val="000080"/>
        </w:rPr>
      </w:pPr>
    </w:p>
    <w:p w:rsidR="00B456E0" w:rsidRDefault="00B456E0" w:rsidP="00B456E0">
      <w:pPr>
        <w:pStyle w:val="Capa"/>
      </w:pPr>
      <w:r>
        <w:t>UCS0583 – Manter terceirizados</w:t>
      </w:r>
    </w:p>
    <w:p w:rsidR="00B456E0" w:rsidRDefault="00B456E0" w:rsidP="00B456E0">
      <w:pPr>
        <w:widowControl w:val="0"/>
        <w:rPr>
          <w:rFonts w:cs="Arial"/>
        </w:rPr>
      </w:pPr>
    </w:p>
    <w:p w:rsidR="00B456E0" w:rsidRDefault="00B456E0" w:rsidP="00B456E0">
      <w:pPr>
        <w:widowControl w:val="0"/>
      </w:pPr>
    </w:p>
    <w:p w:rsidR="00B456E0" w:rsidRDefault="00B456E0" w:rsidP="00B456E0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B456E0" w:rsidRPr="00B456E0" w:rsidRDefault="00B456E0" w:rsidP="00B456E0">
      <w:pPr>
        <w:pStyle w:val="Corpodetexto3"/>
        <w:widowControl w:val="0"/>
        <w:spacing w:after="0"/>
        <w:rPr>
          <w:rFonts w:cs="Arial"/>
        </w:rPr>
      </w:pPr>
      <w:r w:rsidRPr="00B456E0">
        <w:rPr>
          <w:rFonts w:cs="Arial"/>
        </w:rPr>
        <w:lastRenderedPageBreak/>
        <w:t>Histórico de Revisões</w:t>
      </w:r>
    </w:p>
    <w:p w:rsidR="00B456E0" w:rsidRDefault="00B456E0" w:rsidP="00B456E0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B456E0" w:rsidTr="00B456E0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56E0" w:rsidRDefault="00B456E0" w:rsidP="00B456E0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56E0" w:rsidRDefault="00B456E0" w:rsidP="00B456E0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56E0" w:rsidRDefault="00B456E0" w:rsidP="00B456E0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56E0" w:rsidRDefault="00B456E0" w:rsidP="00B456E0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B456E0" w:rsidTr="00B456E0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56E0" w:rsidRDefault="00B456E0" w:rsidP="00B456E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05/05/2010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56E0" w:rsidRDefault="00B456E0" w:rsidP="00B456E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56E0" w:rsidRDefault="00B456E0" w:rsidP="00B456E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56E0" w:rsidRDefault="00B456E0" w:rsidP="00B456E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Tatiane Tomasi Rocha</w:t>
            </w:r>
          </w:p>
        </w:tc>
      </w:tr>
      <w:tr w:rsidR="00B456E0" w:rsidTr="00B456E0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56E0" w:rsidRDefault="00B456E0" w:rsidP="00B456E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56E0" w:rsidRDefault="00B456E0" w:rsidP="00B456E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56E0" w:rsidRDefault="00B456E0" w:rsidP="00B456E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56E0" w:rsidRDefault="00B456E0" w:rsidP="00B456E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B456E0" w:rsidRDefault="00B456E0" w:rsidP="00B456E0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B456E0" w:rsidRPr="00B456E0" w:rsidRDefault="00B456E0" w:rsidP="00B456E0">
      <w:pPr>
        <w:pStyle w:val="Corpodetexto3"/>
        <w:widowControl w:val="0"/>
        <w:spacing w:after="0"/>
        <w:jc w:val="left"/>
        <w:rPr>
          <w:rFonts w:cs="Arial"/>
        </w:rPr>
      </w:pPr>
      <w:r w:rsidRPr="00B456E0">
        <w:rPr>
          <w:rFonts w:cs="Arial"/>
        </w:rPr>
        <w:lastRenderedPageBreak/>
        <w:t>Índice</w:t>
      </w:r>
    </w:p>
    <w:p w:rsidR="00B456E0" w:rsidRPr="00B456E0" w:rsidRDefault="00B456E0" w:rsidP="00B456E0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C1518B" w:rsidRDefault="00B456E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350230" w:history="1">
        <w:r w:rsidR="00C1518B" w:rsidRPr="006C6387">
          <w:rPr>
            <w:rStyle w:val="Hyperlink"/>
            <w:noProof/>
          </w:rPr>
          <w:t>1.</w:t>
        </w:r>
        <w:r w:rsidR="00C1518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1518B" w:rsidRPr="006C6387">
          <w:rPr>
            <w:rStyle w:val="Hyperlink"/>
            <w:noProof/>
          </w:rPr>
          <w:t>Pacote/Caso de Uso</w:t>
        </w:r>
        <w:r w:rsidR="00C1518B">
          <w:rPr>
            <w:noProof/>
            <w:webHidden/>
          </w:rPr>
          <w:tab/>
        </w:r>
        <w:r w:rsidR="00C1518B">
          <w:rPr>
            <w:noProof/>
            <w:webHidden/>
          </w:rPr>
          <w:fldChar w:fldCharType="begin"/>
        </w:r>
        <w:r w:rsidR="00C1518B">
          <w:rPr>
            <w:noProof/>
            <w:webHidden/>
          </w:rPr>
          <w:instrText xml:space="preserve"> PAGEREF _Toc404350230 \h </w:instrText>
        </w:r>
        <w:r w:rsidR="00C1518B">
          <w:rPr>
            <w:noProof/>
            <w:webHidden/>
          </w:rPr>
        </w:r>
        <w:r w:rsidR="00C1518B">
          <w:rPr>
            <w:noProof/>
            <w:webHidden/>
          </w:rPr>
          <w:fldChar w:fldCharType="separate"/>
        </w:r>
        <w:r w:rsidR="00C1518B">
          <w:rPr>
            <w:noProof/>
            <w:webHidden/>
          </w:rPr>
          <w:t>5</w:t>
        </w:r>
        <w:r w:rsidR="00C1518B">
          <w:rPr>
            <w:noProof/>
            <w:webHidden/>
          </w:rPr>
          <w:fldChar w:fldCharType="end"/>
        </w:r>
      </w:hyperlink>
    </w:p>
    <w:p w:rsidR="00C1518B" w:rsidRDefault="00C1518B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0231" w:history="1">
        <w:r w:rsidRPr="006C6387">
          <w:rPr>
            <w:rStyle w:val="Hyperlink"/>
            <w:noProof/>
          </w:rPr>
          <w:t>Manter Terceirizados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_Toc404350231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1518B" w:rsidRDefault="00C1518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0232" w:history="1">
        <w:r w:rsidRPr="006C6387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6387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_Toc404350232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1518B" w:rsidRDefault="00C1518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0233" w:history="1">
        <w:r w:rsidRPr="006C6387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6387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_Toc404350233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1518B" w:rsidRDefault="00C1518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0234" w:history="1">
        <w:r w:rsidRPr="006C6387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6387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_Toc404350234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1518B" w:rsidRDefault="00C1518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0235" w:history="1">
        <w:r w:rsidRPr="006C6387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6387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_Toc404350235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1518B" w:rsidRDefault="00C1518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0236" w:history="1">
        <w:r w:rsidRPr="006C6387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6387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_Toc404350236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1518B" w:rsidRDefault="00C1518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0237" w:history="1">
        <w:r w:rsidRPr="006C6387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6387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_Toc404350237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1518B" w:rsidRDefault="00C1518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0238" w:history="1">
        <w:r w:rsidRPr="006C6387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6387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_Toc404350238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1518B" w:rsidRDefault="00C1518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0239" w:history="1">
        <w:r w:rsidRPr="006C6387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6387">
          <w:rPr>
            <w:rStyle w:val="Hyperlink"/>
            <w:noProof/>
          </w:rPr>
          <w:t>Incluir terceirizado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_Toc404350239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1518B" w:rsidRDefault="00C1518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0240" w:history="1">
        <w:r w:rsidRPr="006C6387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6387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_Toc404350240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1518B" w:rsidRDefault="00C1518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0241" w:history="1">
        <w:r w:rsidRPr="006C6387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6387">
          <w:rPr>
            <w:rStyle w:val="Hyperlink"/>
            <w:noProof/>
          </w:rPr>
          <w:t>Alterar terceirizado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_Toc404350241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1518B" w:rsidRDefault="00C1518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0242" w:history="1">
        <w:r w:rsidRPr="006C6387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6387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_Toc404350242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1518B" w:rsidRDefault="00C1518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0243" w:history="1">
        <w:r w:rsidRPr="006C6387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6387">
          <w:rPr>
            <w:rStyle w:val="Hyperlink"/>
            <w:noProof/>
          </w:rPr>
          <w:t>Excluir terceirizado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_Toc404350243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1518B" w:rsidRDefault="00C1518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0244" w:history="1">
        <w:r w:rsidRPr="006C6387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6387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_Toc404350244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1518B" w:rsidRDefault="00C1518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0245" w:history="1">
        <w:r w:rsidRPr="006C6387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6387">
          <w:rPr>
            <w:rStyle w:val="Hyperlink"/>
            <w:noProof/>
          </w:rPr>
          <w:t>Desligar terceirizado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_Toc404350245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1518B" w:rsidRDefault="00C1518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0246" w:history="1">
        <w:r w:rsidRPr="006C6387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6387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_Toc404350246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1518B" w:rsidRDefault="00C1518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0247" w:history="1">
        <w:r w:rsidRPr="006C6387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6387">
          <w:rPr>
            <w:rStyle w:val="Hyperlink"/>
            <w:noProof/>
          </w:rPr>
          <w:t>Registrar ausências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_Toc404350247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1518B" w:rsidRDefault="00C1518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0248" w:history="1">
        <w:r w:rsidRPr="006C6387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6387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_Toc404350248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1518B" w:rsidRDefault="00C1518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0249" w:history="1">
        <w:r w:rsidRPr="006C6387">
          <w:rPr>
            <w:rStyle w:val="Hyperlink"/>
            <w:noProof/>
          </w:rPr>
          <w:t>4.6.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6387">
          <w:rPr>
            <w:rStyle w:val="Hyperlink"/>
            <w:noProof/>
          </w:rPr>
          <w:t>Listar terceirizados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_Toc404350249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1518B" w:rsidRDefault="00C1518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0250" w:history="1">
        <w:r w:rsidRPr="006C6387">
          <w:rPr>
            <w:rStyle w:val="Hyperlink"/>
            <w:noProof/>
          </w:rPr>
          <w:t>4.6.1.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6387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_Toc404350250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1518B" w:rsidRDefault="00C1518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0251" w:history="1">
        <w:r w:rsidRPr="006C6387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6387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_Toc404350251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C1518B" w:rsidRDefault="00C1518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0252" w:history="1">
        <w:r w:rsidRPr="006C6387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6387">
          <w:rPr>
            <w:rStyle w:val="Hyperlink"/>
            <w:noProof/>
          </w:rPr>
          <w:t>RN01: Validar o número do contrato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_Toc404350252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C1518B" w:rsidRDefault="00C1518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0253" w:history="1">
        <w:r w:rsidRPr="006C6387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6387">
          <w:rPr>
            <w:rStyle w:val="Hyperlink"/>
            <w:noProof/>
          </w:rPr>
          <w:t>RN02: Validar a vigência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_Toc404350253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C1518B" w:rsidRDefault="00C1518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0254" w:history="1">
        <w:r w:rsidRPr="006C6387">
          <w:rPr>
            <w:rStyle w:val="Hyperlink"/>
            <w:noProof/>
          </w:rPr>
          <w:t>5.3.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6387">
          <w:rPr>
            <w:rStyle w:val="Hyperlink"/>
            <w:noProof/>
          </w:rPr>
          <w:t>RN03: Validar posto de trabalho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_Toc404350254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C1518B" w:rsidRDefault="00C1518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0255" w:history="1">
        <w:r w:rsidRPr="006C6387">
          <w:rPr>
            <w:rStyle w:val="Hyperlink"/>
            <w:noProof/>
          </w:rPr>
          <w:t>5.4.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6387">
          <w:rPr>
            <w:rStyle w:val="Hyperlink"/>
            <w:noProof/>
          </w:rPr>
          <w:t>RN04: Validar a data de desligamento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_Toc404350255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C1518B" w:rsidRDefault="00C1518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0256" w:history="1">
        <w:r w:rsidRPr="006C6387">
          <w:rPr>
            <w:rStyle w:val="Hyperlink"/>
            <w:noProof/>
          </w:rPr>
          <w:t>5.5.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6387">
          <w:rPr>
            <w:rStyle w:val="Hyperlink"/>
            <w:noProof/>
          </w:rPr>
          <w:t>RN05: Validar unidade organizacional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_Toc404350256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C1518B" w:rsidRDefault="00C1518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0257" w:history="1">
        <w:r w:rsidRPr="006C6387">
          <w:rPr>
            <w:rStyle w:val="Hyperlink"/>
            <w:noProof/>
          </w:rPr>
          <w:t>5.6.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6387">
          <w:rPr>
            <w:rStyle w:val="Hyperlink"/>
            <w:noProof/>
          </w:rPr>
          <w:t>RN06: Validar a carga horária diária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_Toc404350257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C1518B" w:rsidRDefault="00C1518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0258" w:history="1">
        <w:r w:rsidRPr="006C6387">
          <w:rPr>
            <w:rStyle w:val="Hyperlink"/>
            <w:noProof/>
          </w:rPr>
          <w:t>5.7.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6387">
          <w:rPr>
            <w:rStyle w:val="Hyperlink"/>
            <w:noProof/>
          </w:rPr>
          <w:t>RN07: Verificar a data da ausência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_Toc404350258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C1518B" w:rsidRDefault="00C1518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0259" w:history="1">
        <w:r w:rsidRPr="006C6387">
          <w:rPr>
            <w:rStyle w:val="Hyperlink"/>
            <w:noProof/>
          </w:rPr>
          <w:t>5.8.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6387">
          <w:rPr>
            <w:rStyle w:val="Hyperlink"/>
            <w:noProof/>
          </w:rPr>
          <w:t>RN08: Verificar se permite operação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_Toc404350259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C1518B" w:rsidRDefault="00C1518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0260" w:history="1">
        <w:r w:rsidRPr="006C6387">
          <w:rPr>
            <w:rStyle w:val="Hyperlink"/>
            <w:noProof/>
          </w:rPr>
          <w:t>5.9.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6387">
          <w:rPr>
            <w:rStyle w:val="Hyperlink"/>
            <w:noProof/>
          </w:rPr>
          <w:t>RN09: Validar data início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_Toc404350260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C1518B" w:rsidRDefault="00C1518B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0261" w:history="1">
        <w:r w:rsidRPr="006C6387">
          <w:rPr>
            <w:rStyle w:val="Hyperlink"/>
            <w:noProof/>
          </w:rPr>
          <w:t>5.10.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6387">
          <w:rPr>
            <w:rStyle w:val="Hyperlink"/>
            <w:noProof/>
          </w:rPr>
          <w:t>RN10: Validar data fim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_Toc404350261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C1518B" w:rsidRDefault="00C1518B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0262" w:history="1">
        <w:r w:rsidRPr="006C6387">
          <w:rPr>
            <w:rStyle w:val="Hyperlink"/>
            <w:noProof/>
          </w:rPr>
          <w:t>5.11.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6387">
          <w:rPr>
            <w:rStyle w:val="Hyperlink"/>
            <w:noProof/>
          </w:rPr>
          <w:t>RN11: Validar a data de desligamento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_Toc404350262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C1518B" w:rsidRDefault="00C1518B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0263" w:history="1">
        <w:r w:rsidRPr="006C6387">
          <w:rPr>
            <w:rStyle w:val="Hyperlink"/>
            <w:noProof/>
          </w:rPr>
          <w:t>5.12.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6387">
          <w:rPr>
            <w:rStyle w:val="Hyperlink"/>
            <w:noProof/>
          </w:rPr>
          <w:t>RN13: Validar a data início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_Toc404350263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C1518B" w:rsidRDefault="00C1518B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0264" w:history="1">
        <w:r w:rsidRPr="006C6387">
          <w:rPr>
            <w:rStyle w:val="Hyperlink"/>
            <w:noProof/>
          </w:rPr>
          <w:t>5.13.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6387">
          <w:rPr>
            <w:rStyle w:val="Hyperlink"/>
            <w:noProof/>
          </w:rPr>
          <w:t>RN14: Validar a data fim/desligamento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_Toc404350264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C1518B" w:rsidRDefault="00C1518B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0265" w:history="1">
        <w:r w:rsidRPr="006C6387">
          <w:rPr>
            <w:rStyle w:val="Hyperlink"/>
            <w:noProof/>
          </w:rPr>
          <w:t>5.14.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6387">
          <w:rPr>
            <w:rStyle w:val="Hyperlink"/>
            <w:noProof/>
          </w:rPr>
          <w:t>RN15: Validar a data de desligamento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_Toc404350265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C1518B" w:rsidRDefault="00C1518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0266" w:history="1">
        <w:r w:rsidRPr="006C6387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6387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_Toc404350266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C1518B" w:rsidRDefault="00C1518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0267" w:history="1">
        <w:r w:rsidRPr="006C6387">
          <w:rPr>
            <w:rStyle w:val="Hyperlink"/>
            <w:rFonts w:eastAsia="Arial Unicode MS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6387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_Toc404350267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B456E0" w:rsidRDefault="00B456E0" w:rsidP="00B456E0">
      <w:pPr>
        <w:pStyle w:val="Sumrio1"/>
      </w:pPr>
      <w:r>
        <w:fldChar w:fldCharType="end"/>
      </w:r>
    </w:p>
    <w:p w:rsidR="00B456E0" w:rsidRDefault="00B456E0" w:rsidP="00B456E0">
      <w:pPr>
        <w:widowControl w:val="0"/>
        <w:rPr>
          <w:rFonts w:cs="Arial"/>
          <w:b/>
          <w:bCs/>
          <w:color w:val="000000"/>
        </w:rPr>
      </w:pPr>
    </w:p>
    <w:p w:rsidR="00B456E0" w:rsidRDefault="00B456E0" w:rsidP="00B456E0">
      <w:pPr>
        <w:pStyle w:val="Heading"/>
        <w:rPr>
          <w:rFonts w:cs="Arial"/>
          <w:szCs w:val="24"/>
          <w:lang w:val="pt-BR"/>
        </w:rPr>
      </w:pPr>
    </w:p>
    <w:p w:rsidR="00B456E0" w:rsidRDefault="00B456E0" w:rsidP="00B456E0">
      <w:pPr>
        <w:pStyle w:val="Heading"/>
      </w:pPr>
    </w:p>
    <w:p w:rsidR="00B456E0" w:rsidRDefault="00B456E0" w:rsidP="00B456E0">
      <w:pPr>
        <w:pStyle w:val="Heading"/>
        <w:jc w:val="center"/>
      </w:pPr>
    </w:p>
    <w:p w:rsidR="00B456E0" w:rsidRDefault="00B456E0" w:rsidP="00B456E0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B456E0" w:rsidRDefault="00B456E0" w:rsidP="00B456E0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350230"/>
      <w:r>
        <w:lastRenderedPageBreak/>
        <w:t>Pacote/Caso de Uso</w:t>
      </w:r>
      <w:bookmarkEnd w:id="1"/>
    </w:p>
    <w:p w:rsidR="00B456E0" w:rsidRDefault="00B456E0" w:rsidP="00B456E0"/>
    <w:p w:rsidR="00B456E0" w:rsidRDefault="00B456E0" w:rsidP="00A3634C">
      <w:pPr>
        <w:pStyle w:val="Subttulo"/>
      </w:pPr>
      <w:bookmarkStart w:id="2" w:name="_Toc404350231"/>
      <w:r>
        <w:t>Manter Terceirizados</w:t>
      </w:r>
      <w:bookmarkEnd w:id="2"/>
    </w:p>
    <w:p w:rsidR="00B456E0" w:rsidRDefault="00B456E0" w:rsidP="00B456E0">
      <w:pPr>
        <w:widowControl w:val="0"/>
        <w:ind w:left="902"/>
        <w:rPr>
          <w:rFonts w:cs="Arial"/>
          <w:b/>
          <w:bCs/>
          <w:color w:val="FF0000"/>
        </w:rPr>
      </w:pPr>
    </w:p>
    <w:p w:rsidR="00B456E0" w:rsidRPr="00FF700E" w:rsidRDefault="00B456E0" w:rsidP="00B456E0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350232"/>
      <w:r w:rsidRPr="00FF700E">
        <w:t>Descrição</w:t>
      </w:r>
      <w:bookmarkEnd w:id="3"/>
    </w:p>
    <w:p w:rsidR="00B456E0" w:rsidRDefault="00B456E0" w:rsidP="00B456E0">
      <w:pPr>
        <w:pStyle w:val="Recuodecorpodetexto2"/>
        <w:widowControl w:val="0"/>
        <w:ind w:left="1620" w:firstLine="0"/>
        <w:rPr>
          <w:sz w:val="24"/>
        </w:rPr>
      </w:pPr>
    </w:p>
    <w:p w:rsidR="00B456E0" w:rsidRDefault="00B456E0" w:rsidP="00B456E0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Terceirizados.</w:t>
      </w:r>
    </w:p>
    <w:p w:rsidR="00B456E0" w:rsidRDefault="00B456E0" w:rsidP="00B456E0">
      <w:pPr>
        <w:pStyle w:val="Recuodecorpodetexto2"/>
        <w:widowControl w:val="0"/>
        <w:ind w:left="1620" w:firstLine="0"/>
        <w:rPr>
          <w:sz w:val="24"/>
        </w:rPr>
      </w:pPr>
    </w:p>
    <w:p w:rsidR="00B456E0" w:rsidRPr="00FF700E" w:rsidRDefault="00B456E0" w:rsidP="00B456E0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350233"/>
      <w:r w:rsidRPr="00FF700E">
        <w:t>Requisitos atendidos</w:t>
      </w:r>
      <w:bookmarkEnd w:id="4"/>
    </w:p>
    <w:p w:rsidR="00B456E0" w:rsidRDefault="00B456E0" w:rsidP="00B456E0"/>
    <w:p w:rsidR="00B456E0" w:rsidRDefault="00B456E0" w:rsidP="00B456E0">
      <w:pPr>
        <w:pStyle w:val="Recuodecorpodetexto"/>
        <w:ind w:left="1260"/>
      </w:pPr>
      <w:r>
        <w:t>R6 – Manter terceirizados</w:t>
      </w:r>
    </w:p>
    <w:p w:rsidR="00B456E0" w:rsidRDefault="00B456E0" w:rsidP="00B456E0"/>
    <w:p w:rsidR="00B456E0" w:rsidRDefault="00B456E0" w:rsidP="00B456E0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350234"/>
      <w:r>
        <w:t>Conceito</w:t>
      </w:r>
      <w:bookmarkEnd w:id="5"/>
      <w:r>
        <w:tab/>
      </w:r>
    </w:p>
    <w:p w:rsidR="00B456E0" w:rsidRDefault="00B456E0" w:rsidP="00B456E0"/>
    <w:p w:rsidR="00B456E0" w:rsidRPr="00FF700E" w:rsidRDefault="00B456E0" w:rsidP="00B456E0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350235"/>
      <w:r w:rsidRPr="00FF700E">
        <w:t>Conceitos principais</w:t>
      </w:r>
      <w:bookmarkEnd w:id="6"/>
    </w:p>
    <w:p w:rsidR="00B456E0" w:rsidRDefault="00B456E0" w:rsidP="00B456E0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B456E0" w:rsidTr="00FF700E">
        <w:trPr>
          <w:trHeight w:val="600"/>
        </w:trPr>
        <w:tc>
          <w:tcPr>
            <w:tcW w:w="1600" w:type="dxa"/>
          </w:tcPr>
          <w:p w:rsidR="00B456E0" w:rsidRDefault="00B456E0" w:rsidP="00B456E0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Terceirizado</w:t>
            </w:r>
          </w:p>
        </w:tc>
        <w:tc>
          <w:tcPr>
            <w:tcW w:w="4606" w:type="dxa"/>
          </w:tcPr>
          <w:p w:rsidR="00B456E0" w:rsidRDefault="00B456E0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Pessoa contratada por um prestador de serviço para desempenhar determinada função em um órgão.</w:t>
            </w:r>
          </w:p>
        </w:tc>
      </w:tr>
    </w:tbl>
    <w:p w:rsidR="00B456E0" w:rsidRDefault="00B456E0" w:rsidP="00B456E0">
      <w:pPr>
        <w:rPr>
          <w:rFonts w:cs="Arial"/>
        </w:rPr>
      </w:pPr>
    </w:p>
    <w:p w:rsidR="00B456E0" w:rsidRPr="00FF700E" w:rsidRDefault="00B456E0" w:rsidP="00B456E0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350236"/>
      <w:r w:rsidRPr="00FF700E">
        <w:t>Conceitos associados</w:t>
      </w:r>
      <w:bookmarkEnd w:id="7"/>
    </w:p>
    <w:p w:rsidR="00B456E0" w:rsidRDefault="00B456E0" w:rsidP="00B456E0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B456E0" w:rsidTr="00FF700E">
        <w:trPr>
          <w:trHeight w:val="600"/>
        </w:trPr>
        <w:tc>
          <w:tcPr>
            <w:tcW w:w="2338" w:type="dxa"/>
          </w:tcPr>
          <w:p w:rsidR="00B456E0" w:rsidRDefault="00B456E0" w:rsidP="00B456E0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Contrato</w:t>
            </w:r>
          </w:p>
        </w:tc>
        <w:tc>
          <w:tcPr>
            <w:tcW w:w="6732" w:type="dxa"/>
          </w:tcPr>
          <w:p w:rsidR="00B456E0" w:rsidRDefault="00B456E0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Contrato para prestação de serviços.</w:t>
            </w:r>
          </w:p>
        </w:tc>
      </w:tr>
      <w:tr w:rsidR="00B456E0" w:rsidTr="00FF700E">
        <w:trPr>
          <w:trHeight w:val="600"/>
        </w:trPr>
        <w:tc>
          <w:tcPr>
            <w:tcW w:w="2338" w:type="dxa"/>
          </w:tcPr>
          <w:p w:rsidR="00B456E0" w:rsidRDefault="00B456E0" w:rsidP="00FF700E">
            <w:pPr>
              <w:pStyle w:val="Cabealho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Pessoa terceirizada</w:t>
            </w:r>
          </w:p>
        </w:tc>
        <w:tc>
          <w:tcPr>
            <w:tcW w:w="6732" w:type="dxa"/>
          </w:tcPr>
          <w:p w:rsidR="00B456E0" w:rsidRDefault="00B456E0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Informações pessoais do terceirizado.</w:t>
            </w:r>
          </w:p>
        </w:tc>
      </w:tr>
      <w:tr w:rsidR="00B456E0" w:rsidTr="00FF700E">
        <w:trPr>
          <w:trHeight w:val="600"/>
        </w:trPr>
        <w:tc>
          <w:tcPr>
            <w:tcW w:w="2338" w:type="dxa"/>
          </w:tcPr>
          <w:p w:rsidR="00B456E0" w:rsidRDefault="00B456E0" w:rsidP="00FF700E">
            <w:pPr>
              <w:pStyle w:val="Cabealho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Posto de trabalho</w:t>
            </w:r>
          </w:p>
        </w:tc>
        <w:tc>
          <w:tcPr>
            <w:tcW w:w="6732" w:type="dxa"/>
          </w:tcPr>
          <w:p w:rsidR="00B456E0" w:rsidRDefault="00B456E0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Função desempenhada pelo terceirizado.</w:t>
            </w:r>
          </w:p>
        </w:tc>
      </w:tr>
    </w:tbl>
    <w:p w:rsidR="00B456E0" w:rsidRDefault="00B456E0" w:rsidP="00B456E0">
      <w:pPr>
        <w:pStyle w:val="Cabealho"/>
        <w:rPr>
          <w:rFonts w:cs="Arial"/>
        </w:rPr>
      </w:pPr>
    </w:p>
    <w:p w:rsidR="00B456E0" w:rsidRDefault="00B456E0" w:rsidP="00B456E0">
      <w:pPr>
        <w:rPr>
          <w:rFonts w:eastAsia="Arial Unicode MS"/>
        </w:rPr>
      </w:pPr>
    </w:p>
    <w:p w:rsidR="00B456E0" w:rsidRDefault="00B456E0" w:rsidP="00B456E0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350237"/>
      <w:r>
        <w:lastRenderedPageBreak/>
        <w:t>Diagrama</w:t>
      </w:r>
      <w:bookmarkEnd w:id="8"/>
    </w:p>
    <w:p w:rsidR="00B456E0" w:rsidRDefault="00B456E0" w:rsidP="00B456E0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B456E0" w:rsidRDefault="00B456E0" w:rsidP="00B456E0">
      <w:pPr>
        <w:widowControl w:val="0"/>
        <w:jc w:val="center"/>
        <w:rPr>
          <w:rFonts w:cs="Arial"/>
        </w:rPr>
      </w:pPr>
    </w:p>
    <w:p w:rsidR="00B456E0" w:rsidRDefault="00B456E0" w:rsidP="00B456E0">
      <w:pPr>
        <w:widowControl w:val="0"/>
        <w:jc w:val="center"/>
        <w:rPr>
          <w:rFonts w:cs="Arial"/>
        </w:rPr>
      </w:pPr>
    </w:p>
    <w:p w:rsidR="00B456E0" w:rsidRDefault="00A3634C" w:rsidP="00B456E0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4000500" cy="6810375"/>
                <wp:effectExtent l="28575" t="28575" r="0" b="0"/>
                <wp:docPr id="38" name="Tela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-22225" y="-22225"/>
                            <a:ext cx="10795" cy="107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33655" y="33655"/>
                            <a:ext cx="3933190" cy="6743065"/>
                          </a:xfrm>
                          <a:prstGeom prst="rect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Freeform 7"/>
                        <wps:cNvSpPr>
                          <a:spLocks/>
                        </wps:cNvSpPr>
                        <wps:spPr bwMode="auto">
                          <a:xfrm>
                            <a:off x="33655" y="33655"/>
                            <a:ext cx="629285" cy="213995"/>
                          </a:xfrm>
                          <a:custGeom>
                            <a:avLst/>
                            <a:gdLst>
                              <a:gd name="T0" fmla="*/ 0 w 56"/>
                              <a:gd name="T1" fmla="*/ 19 h 19"/>
                              <a:gd name="T2" fmla="*/ 43 w 56"/>
                              <a:gd name="T3" fmla="*/ 19 h 19"/>
                              <a:gd name="T4" fmla="*/ 56 w 56"/>
                              <a:gd name="T5" fmla="*/ 5 h 19"/>
                              <a:gd name="T6" fmla="*/ 56 w 56"/>
                              <a:gd name="T7" fmla="*/ 0 h 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6" h="19">
                                <a:moveTo>
                                  <a:pt x="0" y="19"/>
                                </a:moveTo>
                                <a:lnTo>
                                  <a:pt x="43" y="19"/>
                                </a:lnTo>
                                <a:lnTo>
                                  <a:pt x="56" y="5"/>
                                </a:lnTo>
                                <a:lnTo>
                                  <a:pt x="56" y="0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90170" y="67310"/>
                            <a:ext cx="40703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3634C" w:rsidRDefault="00A3634C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uc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UCS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1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1831975" y="393700"/>
                            <a:ext cx="1887855" cy="6135370"/>
                          </a:xfrm>
                          <a:prstGeom prst="rect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Oval 10"/>
                        <wps:cNvSpPr>
                          <a:spLocks noChangeArrowheads="1"/>
                        </wps:cNvSpPr>
                        <wps:spPr bwMode="auto">
                          <a:xfrm>
                            <a:off x="505460" y="3061970"/>
                            <a:ext cx="247650" cy="247650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Line 11"/>
                        <wps:cNvCnPr/>
                        <wps:spPr bwMode="auto">
                          <a:xfrm>
                            <a:off x="629285" y="3309620"/>
                            <a:ext cx="0" cy="24765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2"/>
                        <wps:cNvCnPr/>
                        <wps:spPr bwMode="auto">
                          <a:xfrm>
                            <a:off x="461010" y="3365500"/>
                            <a:ext cx="168275" cy="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3"/>
                        <wps:cNvCnPr/>
                        <wps:spPr bwMode="auto">
                          <a:xfrm flipH="1">
                            <a:off x="629285" y="3365500"/>
                            <a:ext cx="179705" cy="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14"/>
                        <wps:cNvCnPr/>
                        <wps:spPr bwMode="auto">
                          <a:xfrm flipH="1">
                            <a:off x="494665" y="3557270"/>
                            <a:ext cx="134620" cy="22479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15"/>
                        <wps:cNvCnPr/>
                        <wps:spPr bwMode="auto">
                          <a:xfrm>
                            <a:off x="629285" y="3557270"/>
                            <a:ext cx="146050" cy="22479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24790" y="3782060"/>
                            <a:ext cx="61658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3634C" w:rsidRDefault="00A3634C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    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" name="Oval 17"/>
                        <wps:cNvSpPr>
                          <a:spLocks noChangeArrowheads="1"/>
                        </wps:cNvSpPr>
                        <wps:spPr bwMode="auto">
                          <a:xfrm>
                            <a:off x="2213610" y="641350"/>
                            <a:ext cx="1179830" cy="788035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8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Oval 18"/>
                        <wps:cNvSpPr>
                          <a:spLocks noChangeArrowheads="1"/>
                        </wps:cNvSpPr>
                        <wps:spPr bwMode="auto">
                          <a:xfrm>
                            <a:off x="2179955" y="607695"/>
                            <a:ext cx="1179830" cy="788035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2247265" y="923290"/>
                            <a:ext cx="101663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3634C" w:rsidRDefault="00A3634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terceirizado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" name="Oval 20"/>
                        <wps:cNvSpPr>
                          <a:spLocks noChangeArrowheads="1"/>
                        </wps:cNvSpPr>
                        <wps:spPr bwMode="auto">
                          <a:xfrm>
                            <a:off x="2225040" y="1621155"/>
                            <a:ext cx="1179830" cy="788035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8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Oval 21"/>
                        <wps:cNvSpPr>
                          <a:spLocks noChangeArrowheads="1"/>
                        </wps:cNvSpPr>
                        <wps:spPr bwMode="auto">
                          <a:xfrm>
                            <a:off x="2191385" y="1587500"/>
                            <a:ext cx="1179830" cy="787400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2247265" y="1902460"/>
                            <a:ext cx="104203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3634C" w:rsidRDefault="00A3634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terceirizado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" name="Oval 23"/>
                        <wps:cNvSpPr>
                          <a:spLocks noChangeArrowheads="1"/>
                        </wps:cNvSpPr>
                        <wps:spPr bwMode="auto">
                          <a:xfrm>
                            <a:off x="2191385" y="2611755"/>
                            <a:ext cx="1179830" cy="788035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8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Oval 24"/>
                        <wps:cNvSpPr>
                          <a:spLocks noChangeArrowheads="1"/>
                        </wps:cNvSpPr>
                        <wps:spPr bwMode="auto">
                          <a:xfrm>
                            <a:off x="2157730" y="2578100"/>
                            <a:ext cx="1179830" cy="787400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2168525" y="2893060"/>
                            <a:ext cx="112458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3634C" w:rsidRDefault="00A3634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Desligar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terceirizado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8" name="Oval 26"/>
                        <wps:cNvSpPr>
                          <a:spLocks noChangeArrowheads="1"/>
                        </wps:cNvSpPr>
                        <wps:spPr bwMode="auto">
                          <a:xfrm>
                            <a:off x="2225040" y="3534410"/>
                            <a:ext cx="1179830" cy="788035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8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Oval 27"/>
                        <wps:cNvSpPr>
                          <a:spLocks noChangeArrowheads="1"/>
                        </wps:cNvSpPr>
                        <wps:spPr bwMode="auto">
                          <a:xfrm>
                            <a:off x="2191385" y="3500755"/>
                            <a:ext cx="1179830" cy="788035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2225040" y="3816350"/>
                            <a:ext cx="108648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3634C" w:rsidRDefault="00A3634C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Registrar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ausências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1" name="Oval 29"/>
                        <wps:cNvSpPr>
                          <a:spLocks noChangeArrowheads="1"/>
                        </wps:cNvSpPr>
                        <wps:spPr bwMode="auto">
                          <a:xfrm>
                            <a:off x="2202815" y="4536440"/>
                            <a:ext cx="1179830" cy="788035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8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Oval 30"/>
                        <wps:cNvSpPr>
                          <a:spLocks noChangeArrowheads="1"/>
                        </wps:cNvSpPr>
                        <wps:spPr bwMode="auto">
                          <a:xfrm>
                            <a:off x="2168525" y="4502785"/>
                            <a:ext cx="1180465" cy="788035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2213610" y="4817745"/>
                            <a:ext cx="105473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3634C" w:rsidRDefault="00A3634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Excluir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terceirizado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4" name="Oval 32"/>
                        <wps:cNvSpPr>
                          <a:spLocks noChangeArrowheads="1"/>
                        </wps:cNvSpPr>
                        <wps:spPr bwMode="auto">
                          <a:xfrm>
                            <a:off x="2191385" y="5527040"/>
                            <a:ext cx="1179830" cy="788035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8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Oval 33"/>
                        <wps:cNvSpPr>
                          <a:spLocks noChangeArrowheads="1"/>
                        </wps:cNvSpPr>
                        <wps:spPr bwMode="auto">
                          <a:xfrm>
                            <a:off x="2157730" y="5493385"/>
                            <a:ext cx="1179830" cy="788035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2213610" y="5808345"/>
                            <a:ext cx="104838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3634C" w:rsidRDefault="00A3634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terceirizados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7" name="Line 35"/>
                        <wps:cNvCnPr/>
                        <wps:spPr bwMode="auto">
                          <a:xfrm>
                            <a:off x="854075" y="3455670"/>
                            <a:ext cx="977900" cy="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38" o:spid="_x0000_s1026" editas="canvas" style="width:315pt;height:536.25pt;mso-position-horizontal-relative:char;mso-position-vertical-relative:line" coordsize="40005,681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40005;height:68103;visibility:visible;mso-wrap-style:square">
                  <v:fill o:detectmouseclick="t"/>
                  <v:path o:connecttype="none"/>
                </v:shape>
                <v:rect id="Rectangle 5" o:spid="_x0000_s1028" style="position:absolute;left:-222;top:-222;width:108;height:1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z1gsIA&#10;AADaAAAADwAAAGRycy9kb3ducmV2LnhtbESPT4vCMBTE7wt+h/AEb2vqH0SrUWQXFz1qvXh7Ns+2&#10;2ryUJmrXT28EweMwM79hZovGlOJGtSssK+h1IxDEqdUFZwr2yep7DMJ5ZI2lZVLwTw4W89bXDGNt&#10;77yl285nIkDYxagg976KpXRpTgZd11bEwTvZ2qAPss6krvEe4KaU/SgaSYMFh4UcK/rJKb3srkbB&#10;sejv8bFN/iIzWQ38pknO18OvUp12s5yC8NT4T/jdXmsFQ3hdCTd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BPPWCwgAAANoAAAAPAAAAAAAAAAAAAAAAAJgCAABkcnMvZG93&#10;bnJldi54bWxQSwUGAAAAAAQABAD1AAAAhwMAAAAA&#10;"/>
                <v:rect id="Rectangle 6" o:spid="_x0000_s1029" style="position:absolute;left:336;top:336;width:39332;height:674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/KRVMMA&#10;AADaAAAADwAAAGRycy9kb3ducmV2LnhtbESPQWvCQBSE74X+h+UVequbKK0SXUMQCp6sVZEeX7PP&#10;JGT3bchuTfrv3ULB4zDzzTCrfLRGXKn3jWMF6SQBQVw63XCl4HR8f1mA8AFZo3FMCn7JQ75+fFhh&#10;pt3An3Q9hErEEvYZKqhD6DIpfVmTRT9xHXH0Lq63GKLsK6l7HGK5NXKaJG/SYsNxocaONjWV7eHH&#10;Kli8fpv2NJ997eYf6bklU5Df7ZV6fhqLJYhAY7iH/+mtjhz8XYk3QK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/KRVMMAAADaAAAADwAAAAAAAAAAAAAAAACYAgAAZHJzL2Rv&#10;d25yZXYueG1sUEsFBgAAAAAEAAQA9QAAAIgDAAAAAA==&#10;" filled="f" strokeweight="0"/>
                <v:shape id="Freeform 7" o:spid="_x0000_s1030" style="position:absolute;left:336;top:336;width:6293;height:2140;visibility:visible;mso-wrap-style:square;v-text-anchor:top" coordsize="56,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+obBsUA&#10;AADaAAAADwAAAGRycy9kb3ducmV2LnhtbESPT2vCQBTE70K/w/KE3nSjUNHoGoK1xVOpf6D19si+&#10;Jmmyb9Ps1sRv3y0IHoeZ+Q2zSnpTiwu1rrSsYDKOQBBnVpecKzgdX0ZzEM4ja6wtk4IrOUjWD4MV&#10;xtp2vKfLweciQNjFqKDwvomldFlBBt3YNsTB+7KtQR9km0vdYhfgppbTKJpJgyWHhQIb2hSUVYdf&#10;o+Ateqq+P67pz+f5FZ0/vW+fu02l1OOwT5cgPPX+Hr61d1rBAv6vhBsg1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6hsGxQAAANoAAAAPAAAAAAAAAAAAAAAAAJgCAABkcnMv&#10;ZG93bnJldi54bWxQSwUGAAAAAAQABAD1AAAAigMAAAAA&#10;" path="m,19r43,l56,5,56,e" filled="f" strokeweight="0">
                  <v:path arrowok="t" o:connecttype="custom" o:connectlocs="0,213995;483201,213995;629285,56314;629285,0" o:connectangles="0,0,0,0"/>
                </v:shape>
                <v:rect id="Rectangle 8" o:spid="_x0000_s1031" style="position:absolute;left:901;top:673;width:4071;height:196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YWgs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Qi+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Q2FoLBAAAA2wAAAA8AAAAAAAAAAAAAAAAAmAIAAGRycy9kb3du&#10;cmV2LnhtbFBLBQYAAAAABAAEAPUAAACGAwAAAAA=&#10;" filled="f" stroked="f">
                  <v:textbox style="mso-fit-shape-to-text:t" inset="0,0,0,0">
                    <w:txbxContent>
                      <w:p w:rsidR="00A3634C" w:rsidRDefault="00A3634C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uc</w:t>
                        </w:r>
                        <w:proofErr w:type="spellEnd"/>
                        <w:proofErr w:type="gram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UCS</w:t>
                        </w:r>
                      </w:p>
                    </w:txbxContent>
                  </v:textbox>
                </v:rect>
                <v:rect id="Rectangle 9" o:spid="_x0000_s1032" style="position:absolute;left:18319;top:3937;width:18879;height:613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5m/cIA&#10;AADbAAAADwAAAGRycy9kb3ducmV2LnhtbERPTWvCQBC9C/6HZQq96UYP1aSuUsVCkKI0zaHHITsm&#10;wexsyK4m/fddQfA2j/c5q81gGnGjztWWFcymEQjiwuqaSwX5z+dkCcJ5ZI2NZVLwRw426/FohYm2&#10;PX/TLfOlCCHsElRQed8mUrqiIoNualviwJ1tZ9AH2JVSd9iHcNPIeRS9SYM1h4YKW9pVVFyyq1HQ&#10;/n7pND8cT7t4Pyy2pzh3c5cr9foyfLyD8DT4p/jhTnWYP4P7L+EAuf4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Tmb9wgAAANsAAAAPAAAAAAAAAAAAAAAAAJgCAABkcnMvZG93&#10;bnJldi54bWxQSwUGAAAAAAQABAD1AAAAhwMAAAAA&#10;" filled="f" strokeweight=".0005mm"/>
                <v:oval id="Oval 10" o:spid="_x0000_s1033" style="position:absolute;left:5054;top:30619;width:2477;height:2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SVGDcAA&#10;AADbAAAADwAAAGRycy9kb3ducmV2LnhtbERP22oCMRB9L/gPYYS+FM12sSKrUaSg9qnFywcMm3Gz&#10;upksSarx75tCoW9zONdZrJLtxI18aB0reB0XIIhrp1tuFJyOm9EMRIjIGjvHpOBBAVbLwdMCK+3u&#10;vKfbITYih3CoUIGJsa+kDLUhi2HseuLMnZ23GDP0jdQe7zncdrIsiqm02HJuMNjTu6H6evi2CvwE&#10;P8t6a7t28vWy47RNm8ubUep5mNZzEJFS/Bf/uT90nl/C7y/5ALn8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SVGDcAAAADbAAAADwAAAAAAAAAAAAAAAACYAgAAZHJzL2Rvd25y&#10;ZXYueG1sUEsFBgAAAAAEAAQA9QAAAIUDAAAAAA==&#10;" fillcolor="#fcf2e3" strokeweight=".0005mm"/>
                <v:line id="Line 11" o:spid="_x0000_s1034" style="position:absolute;visibility:visible;mso-wrap-style:square" from="6292,33096" to="6292,355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svp3r8AAADbAAAADwAAAGRycy9kb3ducmV2LnhtbERPTYvCMBC9C/sfwix403SryNI1ShEE&#10;F09WL96GZmyKzaQ0Wdv11xtB8DaP9znL9WAbcaPO144VfE0TEMSl0zVXCk7H7eQbhA/IGhvHpOCf&#10;PKxXH6MlZtr1fKBbESoRQ9hnqMCE0GZS+tKQRT91LXHkLq6zGCLsKqk77GO4bWSaJAtpsebYYLCl&#10;jaHyWvxZBWezd3YzpDO/sPO8CH16z39TpcafQ/4DItAQ3uKXe6fj/Bk8f4kHyNUD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Usvp3r8AAADbAAAADwAAAAAAAAAAAAAAAACh&#10;AgAAZHJzL2Rvd25yZXYueG1sUEsFBgAAAAAEAAQA+QAAAI0DAAAAAA==&#10;" strokeweight=".0005mm"/>
                <v:line id="Line 12" o:spid="_x0000_s1035" style="position:absolute;visibility:visible;mso-wrap-style:square" from="4610,33655" to="6292,336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SJxqr8AAADbAAAADwAAAGRycy9kb3ducmV2LnhtbERPTYvCMBC9C/6HMMLeNLUrItUoRRCU&#10;Pdndy96GZmyKzaQ00VZ/vVkQ9jaP9zmb3WAbcafO144VzGcJCOLS6ZorBT/fh+kKhA/IGhvHpOBB&#10;Hnbb8WiDmXY9n+lehErEEPYZKjAhtJmUvjRk0c9cSxy5i+sshgi7SuoO+xhuG5kmyVJarDk2GGxp&#10;b6i8Fjer4Nd8Obsf0k+/tIu8CH36zE+pUh+TIV+DCDSEf/HbfdRx/gL+fokHyO0L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3SJxqr8AAADbAAAADwAAAAAAAAAAAAAAAACh&#10;AgAAZHJzL2Rvd25yZXYueG1sUEsFBgAAAAAEAAQA+QAAAI0DAAAAAA==&#10;" strokeweight=".0005mm"/>
                <v:line id="Line 13" o:spid="_x0000_s1036" style="position:absolute;flip:x;visibility:visible;mso-wrap-style:square" from="6292,33655" to="8089,336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7wNJsEAAADbAAAADwAAAGRycy9kb3ducmV2LnhtbERPS2sCMRC+C/0PYQpepGZrXSlboxRB&#10;8eoD2uO4mSaLm8myibr21xtB8DYf33Om887V4kxtqDwreB9mIIhLrys2Cva75dsniBCRNdaeScGV&#10;AsxnL70pFtpfeEPnbTQihXAoUIGNsSmkDKUlh2HoG+LE/fnWYUywNVK3eEnhrpajLJtIhxWnBosN&#10;LSyVx+3JKfhd/ZtBNR7wcTLOr+bHHj7q9UGp/mv3/QUiUhef4od7rdP8HO6/pAPk7AY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PvA0mwQAAANsAAAAPAAAAAAAAAAAAAAAA&#10;AKECAABkcnMvZG93bnJldi54bWxQSwUGAAAAAAQABAD5AAAAjwMAAAAA&#10;" strokeweight=".0005mm"/>
                <v:line id="Line 14" o:spid="_x0000_s1037" style="position:absolute;flip:x;visibility:visible;mso-wrap-style:square" from="4946,35572" to="6292,378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26TUcEAAADbAAAADwAAAGRycy9kb3ducmV2LnhtbERPTWsCMRC9C/6HMEIvotlWXWQ1ShFa&#10;vFaF9jhuxmRxM1k2UVd/fVMoeJvH+5zlunO1uFIbKs8KXscZCOLS64qNgsP+YzQHESKyxtozKbhT&#10;gPWq31tiof2Nv+i6i0akEA4FKrAxNoWUobTkMIx9Q5y4k28dxgRbI3WLtxTuavmWZbl0WHFqsNjQ&#10;xlJ53l2cgp/PhxlW0yGf8+nsbr7tcVJvj0q9DLr3BYhIXXyK/91bnebn8PdLOkCuf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/bpNRwQAAANsAAAAPAAAAAAAAAAAAAAAA&#10;AKECAABkcnMvZG93bnJldi54bWxQSwUGAAAAAAQABAD5AAAAjwMAAAAA&#10;" strokeweight=".0005mm"/>
                <v:line id="Line 15" o:spid="_x0000_s1038" style="position:absolute;visibility:visible;mso-wrap-style:square" from="6292,35572" to="7753,378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fDv3cEAAADbAAAADwAAAGRycy9kb3ducmV2LnhtbERPTWvCQBC9C/0PyxR6M5umYiW6ShAE&#10;xZNpL70N2TEbzM6G7NZEf71bKHibx/uc1Wa0rbhS7xvHCt6TFARx5XTDtYLvr910AcIHZI2tY1Jw&#10;Iw+b9ctkhbl2A5/oWoZaxBD2OSowIXS5lL4yZNEnriOO3Nn1FkOEfS11j0MMt63M0nQuLTYcGwx2&#10;tDVUXcpfq+DHHJ3djtmHn9tZUYYhuxeHTKm317FYggg0hqf4373Xcf4n/P0SD5Dr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t8O/dwQAAANsAAAAPAAAAAAAAAAAAAAAA&#10;AKECAABkcnMvZG93bnJldi54bWxQSwUGAAAAAAQABAD5AAAAjwMAAAAA&#10;" strokeweight=".0005mm"/>
                <v:rect id="Rectangle 16" o:spid="_x0000_s1039" style="position:absolute;left:2247;top:37820;width:6166;height:196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AahM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Aiu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AGoTBAAAA2wAAAA8AAAAAAAAAAAAAAAAAmAIAAGRycy9kb3du&#10;cmV2LnhtbFBLBQYAAAAABAAEAPUAAACGAwAAAAA=&#10;" filled="f" stroked="f">
                  <v:textbox style="mso-fit-shape-to-text:t" inset="0,0,0,0">
                    <w:txbxContent>
                      <w:p w:rsidR="00A3634C" w:rsidRDefault="00A3634C">
                        <w:pPr>
                          <w:ind w:left="0"/>
                        </w:pPr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    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Usuário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oval id="Oval 17" o:spid="_x0000_s1040" style="position:absolute;left:22136;top:6413;width:11798;height:78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mQc8sIA&#10;AADbAAAADwAAAGRycy9kb3ducmV2LnhtbERPTWvCQBC9C/6HZYTedKNFbdNsRKSClwpNa+lxyE6T&#10;YHY27G5j/PduQehtHu9zss1gWtGT841lBfNZAoK4tLrhSsHnx376BMIHZI2tZVJwJQ+bfDzKMNX2&#10;wu/UF6ESMYR9igrqELpUSl/WZNDPbEccuR/rDIYIXSW1w0sMN61cJMlKGmw4NtTY0a6m8lz8GgXD&#10;6/rk5v26pGPyVi2/mtPx+3Gv1MNk2L6ACDSEf/HdfdBx/jP8/RIPkPk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OZBzywgAAANsAAAAPAAAAAAAAAAAAAAAAAJgCAABkcnMvZG93&#10;bnJldi54bWxQSwUGAAAAAAQABAD1AAAAhwMAAAAA&#10;" fillcolor="#c0bfc0" strokecolor="#c0bfc0" strokeweight=".0005mm"/>
                <v:oval id="Oval 18" o:spid="_x0000_s1041" style="position:absolute;left:21799;top:6076;width:11798;height:78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Ne3XMAA&#10;AADbAAAADwAAAGRycy9kb3ducmV2LnhtbERP3WrCMBS+H/gO4Qi7GTO1uDFqUxFBtyvH1Ac4NMem&#10;W3NSkqjZ2y8XAy8/vv96lewgruRD71jBfFaAIG6d7rlTcDpun99AhIiscXBMCn4pwKqZPNRYaXfj&#10;L7oeYidyCIcKFZgYx0rK0BqyGGZuJM7c2XmLMUPfSe3xlsPtIMuieJUWe84NBkfaGGp/DherwC9w&#10;X7Y7O/SLz6d3Tru0/X4xSj1O03oJIlKKd/G/+0MrKPP6/CX/ANn8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Ne3XMAAAADbAAAADwAAAAAAAAAAAAAAAACYAgAAZHJzL2Rvd25y&#10;ZXYueG1sUEsFBgAAAAAEAAQA9QAAAIUDAAAAAA==&#10;" fillcolor="#fcf2e3" strokeweight=".0005mm"/>
                <v:rect id="Rectangle 19" o:spid="_x0000_s1042" style="position:absolute;left:22472;top:9232;width:10167;height:196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Z5pMAA&#10;AADb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Jfw+yX9ALn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RZ5pMAAAADbAAAADwAAAAAAAAAAAAAAAACYAgAAZHJzL2Rvd25y&#10;ZXYueG1sUEsFBgAAAAAEAAQA9QAAAIUDAAAAAA==&#10;" filled="f" stroked="f">
                  <v:textbox style="mso-fit-shape-to-text:t" inset="0,0,0,0">
                    <w:txbxContent>
                      <w:p w:rsidR="00A3634C" w:rsidRDefault="00A3634C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terceirizado</w:t>
                        </w:r>
                        <w:proofErr w:type="spellEnd"/>
                      </w:p>
                    </w:txbxContent>
                  </v:textbox>
                </v:rect>
                <v:oval id="Oval 20" o:spid="_x0000_s1043" style="position:absolute;left:22250;top:16211;width:11798;height:78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qxEPsQA&#10;AADbAAAADwAAAGRycy9kb3ducmV2LnhtbESPQWvCQBSE7wX/w/KE3urGFBuJriKi0EuFWhWPj+wz&#10;CWbfht1tTP+9Kwg9DjPzDTNf9qYRHTlfW1YwHiUgiAuray4VHH62b1MQPiBrbCyTgj/ysFwMXuaY&#10;a3vjb+r2oRQRwj5HBVUIbS6lLyoy6Ee2JY7exTqDIUpXSu3wFuGmkWmSfEiDNceFCltaV1Rc979G&#10;Qb/Jjm7cZQXtkq9ycqqPu/P7VqnXYb+agQjUh//ws/2pFaQpPL7EHyA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6sRD7EAAAA2wAAAA8AAAAAAAAAAAAAAAAAmAIAAGRycy9k&#10;b3ducmV2LnhtbFBLBQYAAAAABAAEAPUAAACJAwAAAAA=&#10;" fillcolor="#c0bfc0" strokecolor="#c0bfc0" strokeweight=".0005mm"/>
                <v:oval id="Oval 21" o:spid="_x0000_s1044" style="position:absolute;left:21913;top:15875;width:11799;height:78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AUpK8MA&#10;AADbAAAADwAAAGRycy9kb3ducmV2LnhtbESP0WoCMRRE3wv9h3ALfSmadWtFVqNIQetTResHXDbX&#10;zbabmyVJNf17Iwh9HGbmDDNfJtuJM/nQOlYwGhYgiGunW24UHL/WgymIEJE1do5JwR8FWC4eH+ZY&#10;aXfhPZ0PsREZwqFCBSbGvpIy1IYshqHribN3ct5izNI3Unu8ZLjtZFkUE2mx5bxgsKd3Q/XP4dcq&#10;8GP8LOuN7drx7uWD0yatv9+MUs9PaTUDESnF//C9vdUKyle4fck/QC6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AUpK8MAAADbAAAADwAAAAAAAAAAAAAAAACYAgAAZHJzL2Rv&#10;d25yZXYueG1sUEsFBgAAAAAEAAQA9QAAAIgDAAAAAA==&#10;" fillcolor="#fcf2e3" strokeweight=".0005mm"/>
                <v:rect id="Rectangle 22" o:spid="_x0000_s1045" style="position:absolute;left:22472;top:19024;width:10421;height:196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HaPMEA&#10;AADbAAAADwAAAGRycy9kb3ducmV2LnhtbESP3YrCMBSE7wXfIRxh7zS1y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Vh2jzBAAAA2wAAAA8AAAAAAAAAAAAAAAAAmAIAAGRycy9kb3du&#10;cmV2LnhtbFBLBQYAAAAABAAEAPUAAACGAwAAAAA=&#10;" filled="f" stroked="f">
                  <v:textbox style="mso-fit-shape-to-text:t" inset="0,0,0,0">
                    <w:txbxContent>
                      <w:p w:rsidR="00A3634C" w:rsidRDefault="00A3634C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terceirizado</w:t>
                        </w:r>
                        <w:proofErr w:type="spellEnd"/>
                      </w:p>
                    </w:txbxContent>
                  </v:textbox>
                </v:rect>
                <v:oval id="Oval 23" o:spid="_x0000_s1046" style="position:absolute;left:21913;top:26117;width:11799;height:78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UXcSsMA&#10;AADbAAAADwAAAGRycy9kb3ducmV2LnhtbESPQYvCMBSE74L/ITzBm6Yq6lKNsiwKXhR018Xjo3nb&#10;lm1eShJr/fdGEDwOM/MNs1y3phINOV9aVjAaJiCIM6tLzhX8fG8HHyB8QNZYWSYFd/KwXnU7S0y1&#10;vfGRmlPIRYSwT1FBEUKdSumzggz6oa2Jo/dnncEQpculdniLcFPJcZLMpMGS40KBNX0VlP2frkZB&#10;u5mf3aiZZ3RI9vn0tzwfLpOtUv1e+7kAEagN7/CrvdMKxlN4fok/QK4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UXcSsMAAADbAAAADwAAAAAAAAAAAAAAAACYAgAAZHJzL2Rv&#10;d25yZXYueG1sUEsFBgAAAAAEAAQA9QAAAIgDAAAAAA==&#10;" fillcolor="#c0bfc0" strokecolor="#c0bfc0" strokeweight=".0005mm"/>
                <v:oval id="Oval 24" o:spid="_x0000_s1047" style="position:absolute;left:21577;top:25781;width:11798;height:78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KKs8IA&#10;AADbAAAADwAAAGRycy9kb3ducmV2LnhtbESP0WoCMRRE3wv+Q7iCL0WzXazIahQpqH1qqfUDLpvr&#10;ZnVzsyRR4983hUIfh5k5wyzXyXbiRj60jhW8TAoQxLXTLTcKjt/b8RxEiMgaO8ek4EEB1qvB0xIr&#10;7e78RbdDbESGcKhQgYmxr6QMtSGLYeJ64uydnLcYs/SN1B7vGW47WRbFTFpsOS8Y7OnNUH05XK0C&#10;P8WPst7Zrp1+Pu857dL2/GqUGg3TZgEiUor/4b/2u1ZQzuD3S/4Bcv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McoqzwgAAANsAAAAPAAAAAAAAAAAAAAAAAJgCAABkcnMvZG93&#10;bnJldi54bWxQSwUGAAAAAAQABAD1AAAAhwMAAAAA&#10;" fillcolor="#fcf2e3" strokeweight=".0005mm"/>
                <v:rect id="Rectangle 25" o:spid="_x0000_s1048" style="position:absolute;left:21685;top:28930;width:11246;height:196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NES8EA&#10;AADbAAAADwAAAGRycy9kb3ducmV2LnhtbESPzYoCMRCE74LvEFrYm2acgyuzRhFBUNmL4z5AM+n5&#10;waQzJNEZ394sLOyxqKqvqM1utEY8yYfOsYLlIgNBXDndcaPg53acr0GEiKzROCYFLwqw204nGyy0&#10;G/hKzzI2IkE4FKigjbEvpAxVSxbDwvXEyaudtxiT9I3UHocEt0bmWbaSFjtOCy32dGipupcPq0De&#10;yuOwLo3P3CWvv835dK3JKfUxG/dfICKN8T/81z5pBfkn/H5JP0Bu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WzREvBAAAA2wAAAA8AAAAAAAAAAAAAAAAAmAIAAGRycy9kb3du&#10;cmV2LnhtbFBLBQYAAAAABAAEAPUAAACGAwAAAAA=&#10;" filled="f" stroked="f">
                  <v:textbox style="mso-fit-shape-to-text:t" inset="0,0,0,0">
                    <w:txbxContent>
                      <w:p w:rsidR="00A3634C" w:rsidRDefault="00A3634C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Desligar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terceirizado</w:t>
                        </w:r>
                        <w:proofErr w:type="spellEnd"/>
                      </w:p>
                    </w:txbxContent>
                  </v:textbox>
                </v:rect>
                <v:oval id="Oval 26" o:spid="_x0000_s1049" style="position:absolute;left:22250;top:35344;width:11798;height:78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0Rz1MAA&#10;AADbAAAADwAAAGRycy9kb3ducmV2LnhtbERPy4rCMBTdD/gP4QruxlTFUapRZBjBjcL4wuWlubbF&#10;5qYksda/NwvB5eG858vWVKIh50vLCgb9BARxZnXJuYLjYf09BeEDssbKMil4koflovM1x1TbB/9T&#10;sw+5iCHsU1RQhFCnUvqsIIO+b2viyF2tMxgidLnUDh8x3FRymCQ/0mDJsaHAmn4Lym77u1HQ/k1O&#10;btBMMtol23x8Lk+7y2itVK/brmYgArXhI367N1rBMI6NX+IPkIsX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0Rz1MAAAADbAAAADwAAAAAAAAAAAAAAAACYAgAAZHJzL2Rvd25y&#10;ZXYueG1sUEsFBgAAAAAEAAQA9QAAAIUDAAAAAA==&#10;" fillcolor="#c0bfc0" strokecolor="#c0bfc0" strokeweight=".0005mm"/>
                <v:oval id="Oval 27" o:spid="_x0000_s1050" style="position:absolute;left:21913;top:35007;width:11799;height:78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e0ewcMA&#10;AADbAAAADwAAAGRycy9kb3ducmV2LnhtbESP0WoCMRRE3wv+Q7iCL6VmXazUrVGkoPappeoHXDa3&#10;m9XNzZKkGv/eFAp9HGbmDLNYJduJC/nQOlYwGRcgiGunW24UHA+bpxcQISJr7ByTghsFWC0HDwus&#10;tLvyF132sREZwqFCBSbGvpIy1IYshrHribP37bzFmKVvpPZ4zXDbybIoZtJiy3nBYE9vhurz/scq&#10;8FP8KOut7drp5+OO0zZtTs9GqdEwrV9BRErxP/zXftcKyjn8fsk/QC7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e0ewcMAAADbAAAADwAAAAAAAAAAAAAAAACYAgAAZHJzL2Rv&#10;d25yZXYueG1sUEsFBgAAAAAEAAQA9QAAAIgDAAAAAA==&#10;" fillcolor="#fcf2e3" strokeweight=".0005mm"/>
                <v:rect id="Rectangle 28" o:spid="_x0000_s1051" style="position:absolute;left:22250;top:38163;width:10865;height:196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4NK4r8A&#10;AADbAAAADwAAAGRycy9kb3ducmV2LnhtbERPS2rDMBDdF3IHMYXsarkOlOBYCaUQSEM3cXKAwRp/&#10;iDQykmK7t48WhS4f718dFmvERD4MjhW8ZzkI4sbpgTsFt+vxbQsiRGSNxjEp+KUAh/3qpcJSu5kv&#10;NNWxEymEQ4kK+hjHUsrQ9GQxZG4kTlzrvMWYoO+k9jincGtkkecf0uLAqaHHkb56au71wyqQ1/o4&#10;b2vjc3cu2h/zfbq05JRavy6fOxCRlvgv/nOftIJNWp+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fg0rivwAAANsAAAAPAAAAAAAAAAAAAAAAAJgCAABkcnMvZG93bnJl&#10;di54bWxQSwUGAAAAAAQABAD1AAAAhAMAAAAA&#10;" filled="f" stroked="f">
                  <v:textbox style="mso-fit-shape-to-text:t" inset="0,0,0,0">
                    <w:txbxContent>
                      <w:p w:rsidR="00A3634C" w:rsidRDefault="00A3634C">
                        <w:pPr>
                          <w:ind w:left="0"/>
                        </w:pPr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Registrar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ausências</w:t>
                        </w:r>
                        <w:proofErr w:type="spellEnd"/>
                      </w:p>
                    </w:txbxContent>
                  </v:textbox>
                </v:rect>
                <v:oval id="Oval 29" o:spid="_x0000_s1052" style="position:absolute;left:22028;top:45364;width:11798;height:78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6dMlMQA&#10;AADbAAAADwAAAGRycy9kb3ducmV2LnhtbESPQWvCQBSE7wX/w/IEb3WTSrWk2YgUBS8V1CoeH9nX&#10;JJh9G3bXmP77bqHgcZiZb5h8OZhW9OR8Y1lBOk1AEJdWN1wp+Dpunt9A+ICssbVMCn7Iw7IYPeWY&#10;aXvnPfWHUIkIYZ+hgjqELpPSlzUZ9FPbEUfv2zqDIUpXSe3wHuGmlS9JMpcGG44LNXb0UVN5PdyM&#10;gmG9OLm0X5S0Sz6r13Nz2l1mG6Um42H1DiLQEB7h//ZWK5il8Pcl/gBZ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unTJTEAAAA2wAAAA8AAAAAAAAAAAAAAAAAmAIAAGRycy9k&#10;b3ducmV2LnhtbFBLBQYAAAAABAAEAPUAAACJAwAAAAA=&#10;" fillcolor="#c0bfc0" strokecolor="#c0bfc0" strokeweight=".0005mm"/>
                <v:oval id="Oval 30" o:spid="_x0000_s1053" style="position:absolute;left:21685;top:45027;width:11804;height:78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pAabcMA&#10;AADbAAAADwAAAGRycy9kb3ducmV2LnhtbESP0WoCMRRE3wv9h3ALfSmadWtFVqNIQetTResHXDbX&#10;zbabmyVJNf17Iwh9HGbmDDNfJtuJM/nQOlYwGhYgiGunW24UHL/WgymIEJE1do5JwR8FWC4eH+ZY&#10;aXfhPZ0PsREZwqFCBSbGvpIy1IYshqHribN3ct5izNI3Unu8ZLjtZFkUE2mx5bxgsKd3Q/XP4dcq&#10;8GP8LOuN7drx7uWD0yatv9+MUs9PaTUDESnF//C9vdUKXku4fck/QC6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pAabcMAAADbAAAADwAAAAAAAAAAAAAAAACYAgAAZHJzL2Rv&#10;d25yZXYueG1sUEsFBgAAAAAEAAQA9QAAAIgDAAAAAA==&#10;" fillcolor="#fcf2e3" strokeweight=".0005mm"/>
                <v:rect id="Rectangle 31" o:spid="_x0000_s1054" style="position:absolute;left:22136;top:48177;width:10547;height:196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1HUlcAA&#10;AADbAAAADwAAAGRycy9kb3ducmV2LnhtbESPzYoCMRCE7wu+Q2jB25pRYZHRKCIIrnhx9AGaSc8P&#10;Jp0hic7s2xtB2GNRVV9R6+1gjXiSD61jBbNpBoK4dLrlWsHtevhegggRWaNxTAr+KMB2M/paY65d&#10;zxd6FrEWCcIhRwVNjF0uZSgbshimriNOXuW8xZikr6X22Ce4NXKeZT/SYstpocGO9g2V9+JhFchr&#10;ceiXhfGZO82rs/k9XipySk3Gw24FItIQ/8Of9lErWCzg/SX9ALl5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1HUlcAAAADbAAAADwAAAAAAAAAAAAAAAACYAgAAZHJzL2Rvd25y&#10;ZXYueG1sUEsFBgAAAAAEAAQA9QAAAIUDAAAAAA==&#10;" filled="f" stroked="f">
                  <v:textbox style="mso-fit-shape-to-text:t" inset="0,0,0,0">
                    <w:txbxContent>
                      <w:p w:rsidR="00A3634C" w:rsidRDefault="00A3634C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Excluir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terceirizado</w:t>
                        </w:r>
                        <w:proofErr w:type="spellEnd"/>
                      </w:p>
                    </w:txbxContent>
                  </v:textbox>
                </v:rect>
                <v:oval id="Oval 32" o:spid="_x0000_s1055" style="position:absolute;left:21913;top:55270;width:11799;height:78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9DvDMQA&#10;AADbAAAADwAAAGRycy9kb3ducmV2LnhtbESPQWsCMRSE74L/IbxCbzWr1iqrUUQqeFHQqnh8bJ67&#10;SzcvSxLX7b83QsHjMDPfMLNFayrRkPOlZQX9XgKCOLO65FzB8Wf9MQHhA7LGyjIp+CMPi3m3M8NU&#10;2zvvqTmEXEQI+xQVFCHUqZQ+K8ig79maOHpX6wyGKF0utcN7hJtKDpLkSxosOS4UWNOqoOz3cDMK&#10;2u/xyfWbcUa7ZJuPzuVpdxmulXp/a5dTEIHa8Ar/tzdawfATnl/iD5Dz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vQ7wzEAAAA2wAAAA8AAAAAAAAAAAAAAAAAmAIAAGRycy9k&#10;b3ducmV2LnhtbFBLBQYAAAAABAAEAPUAAACJAwAAAAA=&#10;" fillcolor="#c0bfc0" strokecolor="#c0bfc0" strokeweight=".0005mm"/>
                <v:oval id="Oval 33" o:spid="_x0000_s1056" style="position:absolute;left:21577;top:54933;width:11798;height:78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XmCGcMA&#10;AADbAAAADwAAAGRycy9kb3ducmV2LnhtbESP3WoCMRSE7wXfIRyhN6Vmq26RrVGKoPaq4s8DHDan&#10;m203J0sSNX37plDwcpiZb5jFKtlOXMmH1rGC53EBgrh2uuVGwfm0eZqDCBFZY+eYFPxQgNVyOFhg&#10;pd2ND3Q9xkZkCIcKFZgY+0rKUBuyGMauJ87ep/MWY5a+kdrjLcNtJydF8SIttpwXDPa0NlR/Hy9W&#10;gZ/hx6Te2q6d7R93nLZp81UapR5G6e0VRKQU7+H/9rtWMC3h70v+AXL5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XmCGcMAAADbAAAADwAAAAAAAAAAAAAAAACYAgAAZHJzL2Rv&#10;d25yZXYueG1sUEsFBgAAAAAEAAQA9QAAAIgDAAAAAA==&#10;" fillcolor="#fcf2e3" strokeweight=".0005mm"/>
                <v:rect id="Rectangle 34" o:spid="_x0000_s1057" style="position:absolute;left:22136;top:58083;width:10483;height:196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yZ3DcAA&#10;AADbAAAADwAAAGRycy9kb3ducmV2LnhtbESPzYoCMRCE7wu+Q2jB25pRQWQ0igiCK14cfYBm0vOD&#10;SWdIojP79kZY2GNRVV9Rm91gjXiRD61jBbNpBoK4dLrlWsH9dvxegQgRWaNxTAp+KcBuO/raYK5d&#10;z1d6FbEWCcIhRwVNjF0uZSgbshimriNOXuW8xZikr6X22Ce4NXKeZUtpseW00GBHh4bKR/G0CuSt&#10;OParwvjMnefVxfycrhU5pSbjYb8GEWmI/+G/9kkrWCzh8yX9ALl9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yZ3DcAAAADbAAAADwAAAAAAAAAAAAAAAACYAgAAZHJzL2Rvd25y&#10;ZXYueG1sUEsFBgAAAAAEAAQA9QAAAIUDAAAAAA==&#10;" filled="f" stroked="f">
                  <v:textbox style="mso-fit-shape-to-text:t" inset="0,0,0,0">
                    <w:txbxContent>
                      <w:p w:rsidR="00A3634C" w:rsidRDefault="00A3634C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terceirizados</w:t>
                        </w:r>
                        <w:proofErr w:type="spellEnd"/>
                      </w:p>
                    </w:txbxContent>
                  </v:textbox>
                </v:rect>
                <v:line id="Line 35" o:spid="_x0000_s1058" style="position:absolute;visibility:visible;mso-wrap-style:square" from="8540,34556" to="18319,345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kWzvcIAAADbAAAADwAAAGRycy9kb3ducmV2LnhtbESPQWvCQBSE70L/w/IK3nRjFCvRVYJQ&#10;sHgy9uLtkX1mg9m3Ibs1aX99VxA8DjPzDbPZDbYRd+p87VjBbJqAIC6drrlS8H3+nKxA+ICssXFM&#10;Cn7Jw277Ntpgpl3PJ7oXoRIRwj5DBSaENpPSl4Ys+qlriaN3dZ3FEGVXSd1hH+G2kWmSLKXFmuOC&#10;wZb2hspb8WMVXMzR2f2Qzv3SLvIi9Olf/pUqNX4f8jWIQEN4hZ/tg1Yw/4DHl/gD5PY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kWzvcIAAADbAAAADwAAAAAAAAAAAAAA&#10;AAChAgAAZHJzL2Rvd25yZXYueG1sUEsFBgAAAAAEAAQA+QAAAJADAAAAAA==&#10;" strokeweight=".0005mm"/>
                <w10:anchorlock/>
              </v:group>
            </w:pict>
          </mc:Fallback>
        </mc:AlternateContent>
      </w:r>
    </w:p>
    <w:p w:rsidR="00B456E0" w:rsidRDefault="00B456E0" w:rsidP="00B456E0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350238"/>
      <w:r>
        <w:lastRenderedPageBreak/>
        <w:t>Casos de Uso</w:t>
      </w:r>
      <w:bookmarkEnd w:id="9"/>
    </w:p>
    <w:p w:rsidR="00B456E0" w:rsidRPr="00FF700E" w:rsidRDefault="00B456E0" w:rsidP="00B456E0">
      <w:pPr>
        <w:pStyle w:val="Ttulo2"/>
      </w:pPr>
      <w:r w:rsidRPr="00FF700E">
        <w:rPr>
          <w:vanish/>
        </w:rPr>
        <w:t xml:space="preserve">UCS1011 </w:t>
      </w:r>
      <w:bookmarkStart w:id="10" w:name="_Toc404350239"/>
      <w:r w:rsidRPr="00FF700E">
        <w:t>Incluir terceirizado</w:t>
      </w:r>
      <w:bookmarkEnd w:id="10"/>
      <w:r w:rsidRPr="00FF700E">
        <w:t> </w:t>
      </w:r>
    </w:p>
    <w:p w:rsidR="00B456E0" w:rsidRDefault="00B456E0" w:rsidP="00B456E0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350240"/>
      <w:r>
        <w:t>Fluxo Básico</w:t>
      </w:r>
      <w:bookmarkEnd w:id="11"/>
    </w:p>
    <w:p w:rsidR="00B456E0" w:rsidRDefault="00B456E0" w:rsidP="00B456E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de manutenção de Terceirizados e seleciona a opção de inclusão.</w:t>
      </w:r>
    </w:p>
    <w:p w:rsidR="00B456E0" w:rsidRDefault="00B456E0" w:rsidP="00B456E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exibe nome do Órgão </w:t>
      </w:r>
      <w:proofErr w:type="spellStart"/>
      <w:r>
        <w:t>logado</w:t>
      </w:r>
      <w:proofErr w:type="spellEnd"/>
      <w:r>
        <w:t>.</w:t>
      </w:r>
    </w:p>
    <w:p w:rsidR="00B456E0" w:rsidRDefault="00B456E0" w:rsidP="00B456E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 contrato.</w:t>
      </w:r>
    </w:p>
    <w:p w:rsidR="00B456E0" w:rsidRDefault="00B456E0" w:rsidP="00B456E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os “Postos de trabalho do contrato” informado.</w:t>
      </w:r>
    </w:p>
    <w:p w:rsidR="00B456E0" w:rsidRDefault="00B456E0" w:rsidP="00B456E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 e submete a operação.</w:t>
      </w:r>
    </w:p>
    <w:p w:rsidR="00B456E0" w:rsidRDefault="00B456E0" w:rsidP="00B456E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verifica as regras de negócio RN01, RN02, RN03, RN05, RN06, RN09 e RN10 da seção “Regras de negócio”.</w:t>
      </w:r>
    </w:p>
    <w:p w:rsidR="00B456E0" w:rsidRDefault="00B456E0" w:rsidP="00B456E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inclui o “Terceirizado”.</w:t>
      </w:r>
    </w:p>
    <w:p w:rsidR="00B456E0" w:rsidRDefault="00B456E0" w:rsidP="00B456E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 mensagem MSG0050 ("Inclusão efetuada com sucesso!").</w:t>
      </w:r>
    </w:p>
    <w:p w:rsidR="00B456E0" w:rsidRDefault="00B456E0" w:rsidP="00B456E0">
      <w:pPr>
        <w:pStyle w:val="Recuodecorpodetexto"/>
      </w:pPr>
    </w:p>
    <w:p w:rsidR="00B456E0" w:rsidRPr="00FF700E" w:rsidRDefault="00B456E0" w:rsidP="00B456E0">
      <w:pPr>
        <w:pStyle w:val="Ttulo2"/>
      </w:pPr>
      <w:r>
        <w:rPr>
          <w:vanish/>
        </w:rPr>
        <w:t xml:space="preserve">UCS1012 </w:t>
      </w:r>
      <w:bookmarkStart w:id="12" w:name="_Toc404350241"/>
      <w:r w:rsidRPr="00FF700E">
        <w:t>Alterar terceirizado</w:t>
      </w:r>
      <w:bookmarkEnd w:id="12"/>
      <w:r w:rsidRPr="00FF700E">
        <w:t> </w:t>
      </w:r>
    </w:p>
    <w:p w:rsidR="00B456E0" w:rsidRDefault="00B456E0" w:rsidP="00B456E0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404350242"/>
      <w:r>
        <w:t>Fluxo Básico</w:t>
      </w:r>
      <w:bookmarkEnd w:id="13"/>
    </w:p>
    <w:p w:rsidR="00B456E0" w:rsidRDefault="00B456E0" w:rsidP="00B456E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um terceirizado após executar o caso de uso “Listar terceirizados” e seleciona a opção de alteração.</w:t>
      </w:r>
    </w:p>
    <w:p w:rsidR="00B456E0" w:rsidRDefault="00B456E0" w:rsidP="00B456E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as informações do Terceirizado.</w:t>
      </w:r>
    </w:p>
    <w:p w:rsidR="00B456E0" w:rsidRDefault="00B456E0" w:rsidP="00B456E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altera os dados necessários e submete a operação.</w:t>
      </w:r>
    </w:p>
    <w:p w:rsidR="00B456E0" w:rsidRDefault="00B456E0" w:rsidP="00B456E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verifica as regras de negócio RN08, RN01, RN02, RN03, RN05, RN06, RN09, RN10, RN13 e RN14 da seção “Regras de negócio”.</w:t>
      </w:r>
    </w:p>
    <w:p w:rsidR="00B456E0" w:rsidRDefault="00B456E0" w:rsidP="00B456E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altera o “Terceirizado”.</w:t>
      </w:r>
    </w:p>
    <w:p w:rsidR="00B456E0" w:rsidRDefault="00B456E0" w:rsidP="00B456E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 mensagem MSG0051 ("Alteração efetuada com sucesso!").</w:t>
      </w:r>
    </w:p>
    <w:p w:rsidR="00B456E0" w:rsidRDefault="00B456E0" w:rsidP="00B456E0">
      <w:pPr>
        <w:pStyle w:val="Recuodecorpodetexto"/>
      </w:pPr>
    </w:p>
    <w:p w:rsidR="00B456E0" w:rsidRPr="00FF700E" w:rsidRDefault="00B456E0" w:rsidP="00B456E0">
      <w:pPr>
        <w:pStyle w:val="Ttulo2"/>
      </w:pPr>
      <w:r>
        <w:rPr>
          <w:vanish/>
        </w:rPr>
        <w:t xml:space="preserve">UCS1013 </w:t>
      </w:r>
      <w:bookmarkStart w:id="14" w:name="_Toc404350243"/>
      <w:r w:rsidRPr="00FF700E">
        <w:t>Excluir terceirizado</w:t>
      </w:r>
      <w:bookmarkEnd w:id="14"/>
      <w:r w:rsidRPr="00FF700E">
        <w:t> </w:t>
      </w:r>
    </w:p>
    <w:p w:rsidR="00B456E0" w:rsidRDefault="00B456E0" w:rsidP="00B456E0">
      <w:pPr>
        <w:pStyle w:val="Ttulo3"/>
        <w:keepNext w:val="0"/>
        <w:widowControl w:val="0"/>
        <w:spacing w:before="120" w:line="240" w:lineRule="auto"/>
        <w:ind w:left="1620" w:hanging="900"/>
      </w:pPr>
      <w:bookmarkStart w:id="15" w:name="_Toc404350244"/>
      <w:r>
        <w:t>Fluxo Básico</w:t>
      </w:r>
      <w:bookmarkEnd w:id="15"/>
    </w:p>
    <w:p w:rsidR="00B456E0" w:rsidRDefault="00B456E0" w:rsidP="00B456E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um terceirizado após executar o caso de uso “Listar terceirizados” e seleciona a opção de exclusão.</w:t>
      </w:r>
    </w:p>
    <w:p w:rsidR="00B456E0" w:rsidRDefault="00B456E0" w:rsidP="00B456E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operação.</w:t>
      </w:r>
    </w:p>
    <w:p w:rsidR="00B456E0" w:rsidRDefault="00B456E0" w:rsidP="00B456E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verifica as regras de negócio RN08 da seção “Regras de negócio”.</w:t>
      </w:r>
    </w:p>
    <w:p w:rsidR="00B456E0" w:rsidRDefault="00B456E0" w:rsidP="00B456E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exclui as “Ausências do terceirizado” e o </w:t>
      </w:r>
      <w:r>
        <w:lastRenderedPageBreak/>
        <w:t>“Terceirizado”.</w:t>
      </w:r>
    </w:p>
    <w:p w:rsidR="00B456E0" w:rsidRDefault="00B456E0" w:rsidP="00B456E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 mensagem MSG0052 ("Exclusão efetuada com sucesso!").</w:t>
      </w:r>
    </w:p>
    <w:p w:rsidR="00B456E0" w:rsidRDefault="00B456E0" w:rsidP="00B456E0">
      <w:pPr>
        <w:pStyle w:val="Recuodecorpodetexto"/>
      </w:pPr>
    </w:p>
    <w:p w:rsidR="00B456E0" w:rsidRPr="00FF700E" w:rsidRDefault="00B456E0" w:rsidP="00B456E0">
      <w:pPr>
        <w:pStyle w:val="Ttulo2"/>
      </w:pPr>
      <w:r>
        <w:rPr>
          <w:vanish/>
        </w:rPr>
        <w:t xml:space="preserve">UCS1014 </w:t>
      </w:r>
      <w:bookmarkStart w:id="16" w:name="_Toc404350245"/>
      <w:r w:rsidRPr="00FF700E">
        <w:t>Desligar terceirizado</w:t>
      </w:r>
      <w:bookmarkEnd w:id="16"/>
      <w:r w:rsidRPr="00FF700E">
        <w:t> </w:t>
      </w:r>
    </w:p>
    <w:p w:rsidR="00B456E0" w:rsidRDefault="00B456E0" w:rsidP="00B456E0">
      <w:pPr>
        <w:pStyle w:val="Ttulo3"/>
        <w:keepNext w:val="0"/>
        <w:widowControl w:val="0"/>
        <w:spacing w:before="120" w:line="240" w:lineRule="auto"/>
        <w:ind w:left="1620" w:hanging="900"/>
      </w:pPr>
      <w:bookmarkStart w:id="17" w:name="_Toc404350246"/>
      <w:r>
        <w:t>Fluxo Básico</w:t>
      </w:r>
      <w:bookmarkEnd w:id="17"/>
    </w:p>
    <w:p w:rsidR="00B456E0" w:rsidRDefault="00B456E0" w:rsidP="00B456E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um terceirizado após executar o caso de uso “Listar terceirizados” e seleciona a opção de desligamento.</w:t>
      </w:r>
    </w:p>
    <w:p w:rsidR="00B456E0" w:rsidRDefault="00B456E0" w:rsidP="00B456E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as informações do Terceirizado.</w:t>
      </w:r>
    </w:p>
    <w:p w:rsidR="00B456E0" w:rsidRDefault="00B456E0" w:rsidP="00B456E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do desligamento e submete a operação.</w:t>
      </w:r>
    </w:p>
    <w:p w:rsidR="00B456E0" w:rsidRDefault="00B456E0" w:rsidP="00B456E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verifica as regras de negócio RN08, RN04, RN11, RN14 e RN15 da seção “Regras de negócio”.</w:t>
      </w:r>
    </w:p>
    <w:p w:rsidR="00B456E0" w:rsidRDefault="00B456E0" w:rsidP="00B456E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altera o “Terceirizado”, atualizando a data fim e o motivo de desligamento.</w:t>
      </w:r>
    </w:p>
    <w:p w:rsidR="00B456E0" w:rsidRDefault="00B456E0" w:rsidP="00B456E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 mensagem MSG0006 ("Operação efetuada com sucesso!").</w:t>
      </w:r>
    </w:p>
    <w:p w:rsidR="00B456E0" w:rsidRDefault="00B456E0" w:rsidP="00B456E0">
      <w:pPr>
        <w:pStyle w:val="Ttulo4"/>
        <w:numPr>
          <w:ilvl w:val="0"/>
          <w:numId w:val="0"/>
        </w:numPr>
        <w:ind w:left="2160" w:hanging="1080"/>
      </w:pPr>
    </w:p>
    <w:p w:rsidR="00B456E0" w:rsidRPr="00FF700E" w:rsidRDefault="00B456E0" w:rsidP="00B456E0">
      <w:pPr>
        <w:pStyle w:val="Ttulo2"/>
      </w:pPr>
      <w:r>
        <w:rPr>
          <w:vanish/>
        </w:rPr>
        <w:t xml:space="preserve">UCS1015 </w:t>
      </w:r>
      <w:bookmarkStart w:id="18" w:name="_Toc404350247"/>
      <w:r w:rsidRPr="00FF700E">
        <w:t>Registrar ausências</w:t>
      </w:r>
      <w:bookmarkEnd w:id="18"/>
      <w:r w:rsidRPr="00FF700E">
        <w:t> </w:t>
      </w:r>
    </w:p>
    <w:p w:rsidR="00B456E0" w:rsidRDefault="00B456E0" w:rsidP="00B456E0">
      <w:pPr>
        <w:pStyle w:val="Ttulo3"/>
        <w:keepNext w:val="0"/>
        <w:widowControl w:val="0"/>
        <w:spacing w:before="120" w:line="240" w:lineRule="auto"/>
        <w:ind w:left="1620" w:hanging="900"/>
      </w:pPr>
      <w:bookmarkStart w:id="19" w:name="_Toc404350248"/>
      <w:r>
        <w:t>Fluxo Básico</w:t>
      </w:r>
      <w:bookmarkEnd w:id="19"/>
    </w:p>
    <w:p w:rsidR="00B456E0" w:rsidRDefault="00B456E0" w:rsidP="00B456E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um terceirizado após executar o caso de uso “Listar terceirizados” e seleciona a opção de registrar ausências.</w:t>
      </w:r>
    </w:p>
    <w:p w:rsidR="00B456E0" w:rsidRDefault="00B456E0" w:rsidP="00B456E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as informações do Terceirizado.</w:t>
      </w:r>
    </w:p>
    <w:p w:rsidR="00B456E0" w:rsidRDefault="00B456E0" w:rsidP="00B456E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das ausências e submete a operação.</w:t>
      </w:r>
    </w:p>
    <w:p w:rsidR="00B456E0" w:rsidRDefault="00B456E0" w:rsidP="00B456E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verifica as regras de negócio RN08 e RN07 da seção “Regras de negócio”.</w:t>
      </w:r>
    </w:p>
    <w:p w:rsidR="00B456E0" w:rsidRDefault="00B456E0" w:rsidP="00B456E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inclui/exclui a(s) “Ausência(s) do terceirizado”.</w:t>
      </w:r>
    </w:p>
    <w:p w:rsidR="00B456E0" w:rsidRDefault="00B456E0" w:rsidP="00B456E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 mensagem MSG0006 ("Operação efetuada com sucesso!").</w:t>
      </w:r>
    </w:p>
    <w:p w:rsidR="00B456E0" w:rsidRDefault="00B456E0" w:rsidP="00B456E0">
      <w:pPr>
        <w:pStyle w:val="Recuodecorpodetexto"/>
      </w:pPr>
    </w:p>
    <w:p w:rsidR="00B456E0" w:rsidRPr="00FF700E" w:rsidRDefault="00B456E0" w:rsidP="00B456E0">
      <w:pPr>
        <w:pStyle w:val="Ttulo2"/>
      </w:pPr>
      <w:r>
        <w:rPr>
          <w:vanish/>
        </w:rPr>
        <w:t xml:space="preserve">UCS1016 </w:t>
      </w:r>
      <w:bookmarkStart w:id="20" w:name="_Toc404350249"/>
      <w:r w:rsidRPr="00FF700E">
        <w:t>Listar terceirizados</w:t>
      </w:r>
      <w:bookmarkEnd w:id="20"/>
      <w:r w:rsidRPr="00FF700E">
        <w:t> </w:t>
      </w:r>
    </w:p>
    <w:p w:rsidR="00B456E0" w:rsidRDefault="00B456E0" w:rsidP="00B456E0">
      <w:pPr>
        <w:pStyle w:val="Ttulo3"/>
        <w:keepNext w:val="0"/>
        <w:widowControl w:val="0"/>
        <w:spacing w:before="120" w:line="240" w:lineRule="auto"/>
        <w:ind w:left="1620" w:hanging="900"/>
      </w:pPr>
      <w:bookmarkStart w:id="21" w:name="_Toc404350250"/>
      <w:r>
        <w:t>Fluxo Básico</w:t>
      </w:r>
      <w:bookmarkEnd w:id="21"/>
    </w:p>
    <w:p w:rsidR="00B456E0" w:rsidRDefault="00B456E0" w:rsidP="00B456E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de manutenção de Terceirizados.</w:t>
      </w:r>
    </w:p>
    <w:p w:rsidR="00B456E0" w:rsidRDefault="00B456E0" w:rsidP="00B456E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Caso o ator seja o gestor da funcionalidade, o sistema exibe os “Órgãos” do Agrupamento </w:t>
      </w:r>
      <w:proofErr w:type="spellStart"/>
      <w:r>
        <w:t>logado</w:t>
      </w:r>
      <w:proofErr w:type="spellEnd"/>
      <w:r>
        <w:t xml:space="preserve">. Em caso </w:t>
      </w:r>
      <w:r>
        <w:lastRenderedPageBreak/>
        <w:t xml:space="preserve">contrário, exibe apenas o Órgão </w:t>
      </w:r>
      <w:proofErr w:type="spellStart"/>
      <w:r>
        <w:t>logado</w:t>
      </w:r>
      <w:proofErr w:type="spellEnd"/>
      <w:r>
        <w:t>.</w:t>
      </w:r>
    </w:p>
    <w:p w:rsidR="00B456E0" w:rsidRDefault="00B456E0" w:rsidP="00B456E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exibe os filtros de pesquisa. </w:t>
      </w:r>
    </w:p>
    <w:p w:rsidR="00B456E0" w:rsidRDefault="00B456E0" w:rsidP="00B456E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 e submete a operação.</w:t>
      </w:r>
    </w:p>
    <w:p w:rsidR="00B456E0" w:rsidRDefault="00B456E0" w:rsidP="00B456E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uma lista de “Terceirizados”, de acordo com os filtros informados, ordenada pela data início (</w:t>
      </w:r>
      <w:proofErr w:type="spellStart"/>
      <w:r>
        <w:t>descrescente</w:t>
      </w:r>
      <w:proofErr w:type="spellEnd"/>
      <w:r>
        <w:t>).</w:t>
      </w:r>
    </w:p>
    <w:p w:rsidR="00B456E0" w:rsidRDefault="00B456E0" w:rsidP="00B456E0">
      <w:pPr>
        <w:pStyle w:val="Recuodecorpodetexto"/>
      </w:pPr>
    </w:p>
    <w:p w:rsidR="00B456E0" w:rsidRDefault="00B456E0" w:rsidP="00B456E0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22" w:name="_Toc404350251"/>
      <w:r>
        <w:lastRenderedPageBreak/>
        <w:t>Regras de negócio</w:t>
      </w:r>
      <w:bookmarkEnd w:id="22"/>
    </w:p>
    <w:p w:rsidR="00B456E0" w:rsidRDefault="00B456E0" w:rsidP="00B456E0"/>
    <w:p w:rsidR="00B456E0" w:rsidRPr="00FF700E" w:rsidRDefault="00B456E0" w:rsidP="00B456E0">
      <w:pPr>
        <w:pStyle w:val="Ttulo2"/>
      </w:pPr>
      <w:bookmarkStart w:id="23" w:name="_Toc186533892"/>
      <w:bookmarkStart w:id="24" w:name="_Toc205893001"/>
      <w:bookmarkStart w:id="25" w:name="_Toc240701077"/>
      <w:bookmarkStart w:id="26" w:name="_Toc257735299"/>
      <w:bookmarkStart w:id="27" w:name="_Toc260842352"/>
      <w:bookmarkStart w:id="28" w:name="_Toc404350252"/>
      <w:r w:rsidRPr="00FF700E">
        <w:t xml:space="preserve">RN01: Validar </w:t>
      </w:r>
      <w:bookmarkEnd w:id="23"/>
      <w:bookmarkEnd w:id="24"/>
      <w:bookmarkEnd w:id="25"/>
      <w:r w:rsidRPr="00FF700E">
        <w:t xml:space="preserve">o número </w:t>
      </w:r>
      <w:bookmarkEnd w:id="26"/>
      <w:r w:rsidRPr="00FF700E">
        <w:t>do contrato</w:t>
      </w:r>
      <w:bookmarkEnd w:id="27"/>
      <w:bookmarkEnd w:id="28"/>
    </w:p>
    <w:p w:rsidR="00B456E0" w:rsidRDefault="00B456E0" w:rsidP="00B456E0">
      <w:pPr>
        <w:pStyle w:val="Recuodecorpodetexto"/>
        <w:jc w:val="both"/>
      </w:pPr>
      <w:r>
        <w:t xml:space="preserve">Tentativa de incluir/alterar um terceirizado para a mesma pessoa com o posto de trabalho igual a um já existente para o mesmo contrato em período concomitante. O sistema exibe a mensagem MSG0022 ("Já existe registro cadastrado com </w:t>
      </w:r>
      <w:proofErr w:type="gramStart"/>
      <w:r>
        <w:t>este(</w:t>
      </w:r>
      <w:proofErr w:type="gramEnd"/>
      <w:r>
        <w:t>a) &lt;</w:t>
      </w:r>
      <w:proofErr w:type="spellStart"/>
      <w:r>
        <w:t>nome_do_campo</w:t>
      </w:r>
      <w:proofErr w:type="spellEnd"/>
      <w:r>
        <w:t>&gt;.")</w:t>
      </w:r>
    </w:p>
    <w:p w:rsidR="00B456E0" w:rsidRDefault="00B456E0" w:rsidP="00B456E0">
      <w:pPr>
        <w:pStyle w:val="Recuodecorpodetexto"/>
        <w:jc w:val="both"/>
      </w:pPr>
    </w:p>
    <w:p w:rsidR="00B456E0" w:rsidRDefault="00B456E0" w:rsidP="00B456E0">
      <w:pPr>
        <w:pStyle w:val="Recuodecorpodetexto"/>
        <w:jc w:val="both"/>
      </w:pPr>
      <w:r>
        <w:t>&lt;</w:t>
      </w:r>
      <w:proofErr w:type="spellStart"/>
      <w:r>
        <w:t>nome_do_campo</w:t>
      </w:r>
      <w:proofErr w:type="spellEnd"/>
      <w:r>
        <w:t>&gt; = Pessoa no mesmo posto de trabalho, deste contrato, em período concomitante.</w:t>
      </w:r>
    </w:p>
    <w:p w:rsidR="00B456E0" w:rsidRDefault="00B456E0" w:rsidP="00B456E0"/>
    <w:p w:rsidR="00B456E0" w:rsidRPr="00FF700E" w:rsidRDefault="00B456E0" w:rsidP="00B456E0">
      <w:pPr>
        <w:pStyle w:val="Ttulo2"/>
      </w:pPr>
      <w:bookmarkStart w:id="29" w:name="_Toc260921966"/>
      <w:bookmarkStart w:id="30" w:name="_Toc260922006"/>
      <w:bookmarkStart w:id="31" w:name="_Toc260925634"/>
      <w:bookmarkStart w:id="32" w:name="_Toc260925714"/>
      <w:bookmarkStart w:id="33" w:name="_Toc260935818"/>
      <w:bookmarkStart w:id="34" w:name="_Toc260996568"/>
      <w:bookmarkStart w:id="35" w:name="_Toc261263785"/>
      <w:bookmarkStart w:id="36" w:name="_Toc261335649"/>
      <w:bookmarkStart w:id="37" w:name="_Toc257298153"/>
      <w:bookmarkStart w:id="38" w:name="_Toc260842354"/>
      <w:bookmarkStart w:id="39" w:name="_Toc404350253"/>
      <w:bookmarkEnd w:id="29"/>
      <w:bookmarkEnd w:id="30"/>
      <w:bookmarkEnd w:id="31"/>
      <w:bookmarkEnd w:id="32"/>
      <w:bookmarkEnd w:id="33"/>
      <w:bookmarkEnd w:id="34"/>
      <w:bookmarkEnd w:id="35"/>
      <w:bookmarkEnd w:id="36"/>
      <w:r w:rsidRPr="00FF700E">
        <w:t xml:space="preserve">RN02: Validar a </w:t>
      </w:r>
      <w:bookmarkEnd w:id="37"/>
      <w:r w:rsidRPr="00FF700E">
        <w:t>vigência</w:t>
      </w:r>
      <w:bookmarkEnd w:id="38"/>
      <w:bookmarkEnd w:id="39"/>
    </w:p>
    <w:p w:rsidR="00B456E0" w:rsidRDefault="00B456E0" w:rsidP="00B456E0">
      <w:pPr>
        <w:pStyle w:val="Recuodecorpodetexto"/>
        <w:jc w:val="both"/>
      </w:pPr>
      <w:r>
        <w:t>Tentativa de incluir/alterar informando a data início maior que a data fim. O sistema exibe a mensagem MSG0144 ("&lt;nome_conceito1&gt; maior que &lt;nome_conceito2&gt;.").</w:t>
      </w:r>
    </w:p>
    <w:p w:rsidR="00B456E0" w:rsidRDefault="00B456E0" w:rsidP="00B456E0">
      <w:pPr>
        <w:pStyle w:val="Recuodecorpodetexto"/>
        <w:jc w:val="both"/>
      </w:pPr>
    </w:p>
    <w:p w:rsidR="00B456E0" w:rsidRDefault="00B456E0" w:rsidP="00B456E0">
      <w:pPr>
        <w:pStyle w:val="Recuodecorpodetexto"/>
        <w:jc w:val="both"/>
      </w:pPr>
      <w:r>
        <w:t>&lt;nome_conceito1&gt; = Data início</w:t>
      </w:r>
    </w:p>
    <w:p w:rsidR="00B456E0" w:rsidRDefault="00B456E0" w:rsidP="00B456E0">
      <w:pPr>
        <w:ind w:left="191" w:firstLine="709"/>
        <w:rPr>
          <w:rFonts w:cs="Arial"/>
        </w:rPr>
      </w:pPr>
      <w:r>
        <w:t>&lt;</w:t>
      </w:r>
      <w:r>
        <w:rPr>
          <w:rFonts w:cs="Arial"/>
        </w:rPr>
        <w:t>nome_conceito2&gt; = Data fim</w:t>
      </w:r>
    </w:p>
    <w:p w:rsidR="00B456E0" w:rsidRDefault="00B456E0" w:rsidP="00B456E0">
      <w:pPr>
        <w:ind w:left="191" w:firstLine="709"/>
      </w:pPr>
    </w:p>
    <w:p w:rsidR="00B456E0" w:rsidRPr="00FF700E" w:rsidRDefault="00B456E0" w:rsidP="00B456E0">
      <w:pPr>
        <w:pStyle w:val="Ttulo2"/>
      </w:pPr>
      <w:bookmarkStart w:id="40" w:name="_Toc404350254"/>
      <w:r w:rsidRPr="00FF700E">
        <w:t>RN03: Validar posto de trabalho</w:t>
      </w:r>
      <w:bookmarkEnd w:id="40"/>
    </w:p>
    <w:p w:rsidR="00B456E0" w:rsidRDefault="00B456E0" w:rsidP="00B456E0">
      <w:pPr>
        <w:pStyle w:val="Recuodecorpodetexto"/>
        <w:jc w:val="both"/>
      </w:pPr>
      <w:r>
        <w:t xml:space="preserve">Tentativa de informar um posto de trabalho que não esteja associado ao Contrato informado. O sistema exibe a mensagem MSG0236 ("&lt;nome_do_conceito1&gt; não está </w:t>
      </w:r>
      <w:proofErr w:type="gramStart"/>
      <w:r>
        <w:t>associado(</w:t>
      </w:r>
      <w:proofErr w:type="gramEnd"/>
      <w:r>
        <w:t>a) ao(à) &lt;nome_do_conceito2&gt;.").</w:t>
      </w:r>
    </w:p>
    <w:p w:rsidR="00B456E0" w:rsidRDefault="00B456E0" w:rsidP="00B456E0">
      <w:pPr>
        <w:pStyle w:val="Recuodecorpodetexto"/>
        <w:jc w:val="both"/>
      </w:pPr>
    </w:p>
    <w:p w:rsidR="00B456E0" w:rsidRDefault="00B456E0" w:rsidP="00B456E0">
      <w:pPr>
        <w:pStyle w:val="Recuodecorpodetexto"/>
        <w:jc w:val="both"/>
      </w:pPr>
      <w:r>
        <w:t>&lt;nome_do_conceito1&gt; = Posto de trabalho</w:t>
      </w:r>
    </w:p>
    <w:p w:rsidR="00B456E0" w:rsidRDefault="00B456E0" w:rsidP="00B456E0">
      <w:pPr>
        <w:ind w:left="191" w:firstLine="709"/>
        <w:rPr>
          <w:rFonts w:cs="Arial"/>
        </w:rPr>
      </w:pPr>
      <w:r>
        <w:rPr>
          <w:rFonts w:cs="Arial"/>
        </w:rPr>
        <w:t>&lt;nome_do_conceito2&gt; = Contrato</w:t>
      </w:r>
    </w:p>
    <w:p w:rsidR="00B456E0" w:rsidRDefault="00B456E0" w:rsidP="00B456E0">
      <w:pPr>
        <w:ind w:left="191" w:firstLine="709"/>
        <w:rPr>
          <w:rFonts w:cs="Arial"/>
        </w:rPr>
      </w:pPr>
    </w:p>
    <w:p w:rsidR="00B456E0" w:rsidRPr="00FF700E" w:rsidRDefault="00B456E0" w:rsidP="00B456E0">
      <w:pPr>
        <w:pStyle w:val="Ttulo2"/>
      </w:pPr>
      <w:bookmarkStart w:id="41" w:name="_Toc260842355"/>
      <w:bookmarkStart w:id="42" w:name="_Toc404350255"/>
      <w:r w:rsidRPr="00FF700E">
        <w:t xml:space="preserve">RN04: Validar a data de </w:t>
      </w:r>
      <w:bookmarkEnd w:id="41"/>
      <w:r w:rsidRPr="00FF700E">
        <w:t>desligamento</w:t>
      </w:r>
      <w:bookmarkEnd w:id="42"/>
    </w:p>
    <w:p w:rsidR="00B456E0" w:rsidRDefault="00B456E0" w:rsidP="00B456E0">
      <w:pPr>
        <w:pStyle w:val="Recuodecorpodetexto"/>
        <w:jc w:val="both"/>
      </w:pPr>
      <w:r>
        <w:t>Tentativa de desligar o terceirizado informando a data de desligamento maior que a data fim do Terceirizado. O sistema exibe a mensagem MSG0144 ("&lt;nome_conceito1&gt; maior que &lt;nome_conceito2&gt;.").</w:t>
      </w:r>
    </w:p>
    <w:p w:rsidR="00B456E0" w:rsidRDefault="00B456E0" w:rsidP="00B456E0">
      <w:pPr>
        <w:pStyle w:val="Recuodecorpodetexto"/>
        <w:jc w:val="both"/>
      </w:pPr>
    </w:p>
    <w:p w:rsidR="00B456E0" w:rsidRDefault="00B456E0" w:rsidP="00B456E0">
      <w:pPr>
        <w:pStyle w:val="Recuodecorpodetexto"/>
        <w:jc w:val="both"/>
      </w:pPr>
      <w:r>
        <w:lastRenderedPageBreak/>
        <w:t>&lt;nome_conceito1&gt; = Data de desligamento</w:t>
      </w:r>
    </w:p>
    <w:p w:rsidR="00B456E0" w:rsidRDefault="00B456E0" w:rsidP="00B456E0">
      <w:pPr>
        <w:ind w:left="191" w:firstLine="709"/>
        <w:rPr>
          <w:rFonts w:cs="Arial"/>
        </w:rPr>
      </w:pPr>
      <w:r>
        <w:t>&lt;</w:t>
      </w:r>
      <w:r>
        <w:rPr>
          <w:rFonts w:cs="Arial"/>
        </w:rPr>
        <w:t>nome_conceito2&gt; = Data fim de vigência do terceirizado</w:t>
      </w:r>
    </w:p>
    <w:p w:rsidR="00B456E0" w:rsidRDefault="00B456E0" w:rsidP="00B456E0">
      <w:pPr>
        <w:ind w:left="191" w:firstLine="709"/>
        <w:rPr>
          <w:rFonts w:cs="Arial"/>
        </w:rPr>
      </w:pPr>
    </w:p>
    <w:p w:rsidR="00B456E0" w:rsidRPr="00FF700E" w:rsidRDefault="00B456E0" w:rsidP="00B456E0">
      <w:pPr>
        <w:pStyle w:val="Ttulo2"/>
      </w:pPr>
      <w:bookmarkStart w:id="43" w:name="_Toc260842356"/>
      <w:bookmarkStart w:id="44" w:name="_Toc404350256"/>
      <w:r w:rsidRPr="00FF700E">
        <w:t>RN05: Validar unidade organizacional</w:t>
      </w:r>
      <w:bookmarkEnd w:id="44"/>
    </w:p>
    <w:p w:rsidR="00B456E0" w:rsidRDefault="00B456E0" w:rsidP="00B456E0">
      <w:pPr>
        <w:pStyle w:val="Recuodecorpodetexto"/>
        <w:jc w:val="both"/>
      </w:pPr>
      <w:r>
        <w:t>Tentativa de informar uma Unidade organizacional que não esteja vigente na data início informada. O sistema exibe a mensagem MSG1628 ("</w:t>
      </w:r>
      <w:proofErr w:type="gramStart"/>
      <w:r>
        <w:t>O(</w:t>
      </w:r>
      <w:proofErr w:type="gramEnd"/>
      <w:r>
        <w:t>a) &lt;</w:t>
      </w:r>
      <w:proofErr w:type="spellStart"/>
      <w:r>
        <w:t>nome_conceito</w:t>
      </w:r>
      <w:proofErr w:type="spellEnd"/>
      <w:r>
        <w:t>&gt; não está vigente no(a) &lt;campo&gt;.").</w:t>
      </w:r>
    </w:p>
    <w:p w:rsidR="00B456E0" w:rsidRDefault="00B456E0" w:rsidP="00B456E0">
      <w:pPr>
        <w:pStyle w:val="Recuodecorpodetexto"/>
        <w:jc w:val="both"/>
      </w:pPr>
    </w:p>
    <w:p w:rsidR="00B456E0" w:rsidRDefault="00B456E0" w:rsidP="00B456E0">
      <w:pPr>
        <w:pStyle w:val="Recuodecorpodetexto"/>
        <w:jc w:val="both"/>
      </w:pPr>
      <w:r>
        <w:t>&lt;</w:t>
      </w:r>
      <w:proofErr w:type="spellStart"/>
      <w:r>
        <w:t>nome_conceito</w:t>
      </w:r>
      <w:proofErr w:type="spellEnd"/>
      <w:r>
        <w:t>&gt;</w:t>
      </w:r>
      <w:bookmarkEnd w:id="43"/>
      <w:r>
        <w:t xml:space="preserve"> = Unidade organizacional</w:t>
      </w:r>
    </w:p>
    <w:p w:rsidR="00B456E0" w:rsidRDefault="00B456E0" w:rsidP="00B456E0">
      <w:pPr>
        <w:pStyle w:val="Recuodecorpodetexto"/>
        <w:jc w:val="both"/>
      </w:pPr>
      <w:r>
        <w:t>&lt;campo&gt; = Data início</w:t>
      </w:r>
    </w:p>
    <w:p w:rsidR="00B456E0" w:rsidRDefault="00B456E0" w:rsidP="00B456E0">
      <w:pPr>
        <w:ind w:left="191" w:firstLine="709"/>
        <w:rPr>
          <w:rFonts w:cs="Arial"/>
        </w:rPr>
      </w:pPr>
    </w:p>
    <w:p w:rsidR="00B456E0" w:rsidRPr="00FF700E" w:rsidRDefault="00B456E0" w:rsidP="00B456E0">
      <w:pPr>
        <w:pStyle w:val="Ttulo2"/>
      </w:pPr>
      <w:bookmarkStart w:id="45" w:name="_Toc260842357"/>
      <w:bookmarkStart w:id="46" w:name="_Toc404350257"/>
      <w:r w:rsidRPr="00FF700E">
        <w:t>RN06: Validar a carga horária diária</w:t>
      </w:r>
      <w:bookmarkEnd w:id="45"/>
      <w:bookmarkEnd w:id="46"/>
    </w:p>
    <w:p w:rsidR="00B456E0" w:rsidRDefault="00B456E0" w:rsidP="00B456E0">
      <w:pPr>
        <w:pStyle w:val="Recuodecorpodetexto"/>
        <w:jc w:val="both"/>
      </w:pPr>
      <w:r>
        <w:t>Tentativa de informar uma carga horária diária maior do que aquela que esteja associada ao Posto de trabalho do contrato informado. O sistema exibe a mensagem MSG0144 ("&lt;nome_conceito1&gt; maior que &lt;nome_conceito2&gt;.").</w:t>
      </w:r>
    </w:p>
    <w:p w:rsidR="00B456E0" w:rsidRDefault="00B456E0" w:rsidP="00B456E0">
      <w:pPr>
        <w:pStyle w:val="Recuodecorpodetexto"/>
        <w:jc w:val="both"/>
      </w:pPr>
    </w:p>
    <w:p w:rsidR="00B456E0" w:rsidRDefault="00B456E0" w:rsidP="00B456E0">
      <w:pPr>
        <w:pStyle w:val="Recuodecorpodetexto"/>
        <w:jc w:val="both"/>
      </w:pPr>
      <w:r>
        <w:t>&lt;nome_conceito1&gt; = Carga horária diária</w:t>
      </w:r>
    </w:p>
    <w:p w:rsidR="00B456E0" w:rsidRDefault="00B456E0" w:rsidP="00B456E0">
      <w:pPr>
        <w:pStyle w:val="Recuodecorpodetexto"/>
        <w:jc w:val="both"/>
      </w:pPr>
      <w:r>
        <w:t>&lt;nome_conceito2&gt; = Carga horária diária associada ao posto de trabalho do contrato</w:t>
      </w:r>
    </w:p>
    <w:p w:rsidR="00B456E0" w:rsidRDefault="00B456E0" w:rsidP="00B456E0">
      <w:pPr>
        <w:pStyle w:val="Recuodecorpodetexto"/>
        <w:jc w:val="both"/>
      </w:pPr>
    </w:p>
    <w:p w:rsidR="00B456E0" w:rsidRPr="00FF700E" w:rsidRDefault="00B456E0" w:rsidP="00B456E0">
      <w:pPr>
        <w:pStyle w:val="Ttulo2"/>
      </w:pPr>
      <w:bookmarkStart w:id="47" w:name="_Toc219111610"/>
      <w:bookmarkStart w:id="48" w:name="_Toc257298155"/>
      <w:bookmarkStart w:id="49" w:name="_Toc260842358"/>
      <w:bookmarkStart w:id="50" w:name="_Toc404350258"/>
      <w:r w:rsidRPr="00FF700E">
        <w:t xml:space="preserve">RN07: Verificar </w:t>
      </w:r>
      <w:bookmarkEnd w:id="47"/>
      <w:bookmarkEnd w:id="48"/>
      <w:bookmarkEnd w:id="49"/>
      <w:r w:rsidRPr="00FF700E">
        <w:t>a data da ausência</w:t>
      </w:r>
      <w:bookmarkEnd w:id="50"/>
    </w:p>
    <w:p w:rsidR="00B456E0" w:rsidRDefault="00B456E0" w:rsidP="00B456E0">
      <w:pPr>
        <w:pStyle w:val="Recuodecorpodetexto"/>
        <w:jc w:val="both"/>
      </w:pPr>
      <w:r>
        <w:t>Tentativa de informar a data da ausência que não esteja compreendida no período de vigência (data início e data fim) do Terceirizado. O sistema exibe a mensagem MSG2833 ("A data da ausência deve estar dentro do período de vigência do terceirizado.").</w:t>
      </w:r>
    </w:p>
    <w:p w:rsidR="00B456E0" w:rsidRDefault="00B456E0" w:rsidP="00B456E0">
      <w:pPr>
        <w:pStyle w:val="Recuodecorpodetexto"/>
        <w:jc w:val="both"/>
      </w:pPr>
    </w:p>
    <w:p w:rsidR="00B456E0" w:rsidRPr="00FF700E" w:rsidRDefault="00B456E0" w:rsidP="00B456E0">
      <w:pPr>
        <w:pStyle w:val="Ttulo2"/>
      </w:pPr>
      <w:bookmarkStart w:id="51" w:name="_Toc260842359"/>
      <w:bookmarkStart w:id="52" w:name="_Toc404350259"/>
      <w:r w:rsidRPr="00FF700E">
        <w:t>RN08: Verificar se permite operação</w:t>
      </w:r>
      <w:bookmarkEnd w:id="51"/>
      <w:bookmarkEnd w:id="52"/>
    </w:p>
    <w:p w:rsidR="00B456E0" w:rsidRDefault="00B456E0" w:rsidP="00B456E0">
      <w:pPr>
        <w:ind w:left="900"/>
        <w:rPr>
          <w:rFonts w:cs="Arial"/>
        </w:rPr>
      </w:pPr>
      <w:r>
        <w:rPr>
          <w:rFonts w:cs="Arial"/>
        </w:rPr>
        <w:t xml:space="preserve">Tentativa de alterar/desligar/registrar ausência/excluir um terceirizado que seja relativo a um contrato de órgão distinto daquele que o usuário está </w:t>
      </w:r>
      <w:proofErr w:type="spellStart"/>
      <w:r>
        <w:rPr>
          <w:rFonts w:cs="Arial"/>
        </w:rPr>
        <w:t>logado</w:t>
      </w:r>
      <w:proofErr w:type="spellEnd"/>
      <w:r>
        <w:rPr>
          <w:rFonts w:cs="Arial"/>
        </w:rPr>
        <w:t>. O sistema exibe a mensagem MSG2397 ("&lt;operação&gt; não efetuada! &lt;mensagem&gt;.").</w:t>
      </w:r>
    </w:p>
    <w:p w:rsidR="00B456E0" w:rsidRDefault="00B456E0" w:rsidP="00B456E0">
      <w:pPr>
        <w:ind w:left="191" w:firstLine="709"/>
        <w:rPr>
          <w:rFonts w:cs="Arial"/>
        </w:rPr>
      </w:pPr>
    </w:p>
    <w:p w:rsidR="00B456E0" w:rsidRDefault="00B456E0" w:rsidP="00B456E0">
      <w:pPr>
        <w:ind w:left="191" w:firstLine="709"/>
        <w:rPr>
          <w:rFonts w:cs="Arial"/>
        </w:rPr>
      </w:pPr>
      <w:r>
        <w:rPr>
          <w:rFonts w:cs="Arial"/>
        </w:rPr>
        <w:lastRenderedPageBreak/>
        <w:t>&lt;operação&gt; = Alteração</w:t>
      </w:r>
    </w:p>
    <w:p w:rsidR="00B456E0" w:rsidRDefault="00B456E0" w:rsidP="00B456E0">
      <w:pPr>
        <w:ind w:left="191" w:firstLine="709"/>
        <w:rPr>
          <w:rFonts w:cs="Arial"/>
        </w:rPr>
      </w:pPr>
      <w:r>
        <w:rPr>
          <w:rFonts w:cs="Arial"/>
        </w:rPr>
        <w:tab/>
      </w:r>
      <w:r>
        <w:rPr>
          <w:rFonts w:cs="Arial"/>
        </w:rPr>
        <w:tab/>
        <w:t xml:space="preserve">  = Operação</w:t>
      </w:r>
    </w:p>
    <w:p w:rsidR="00B456E0" w:rsidRDefault="00B456E0" w:rsidP="00B456E0">
      <w:pPr>
        <w:ind w:left="191" w:firstLine="709"/>
        <w:rPr>
          <w:rFonts w:cs="Arial"/>
        </w:rPr>
      </w:pPr>
      <w:r>
        <w:rPr>
          <w:rFonts w:cs="Arial"/>
        </w:rPr>
        <w:tab/>
      </w:r>
      <w:r>
        <w:rPr>
          <w:rFonts w:cs="Arial"/>
        </w:rPr>
        <w:tab/>
        <w:t xml:space="preserve">  = Exclusão</w:t>
      </w:r>
    </w:p>
    <w:p w:rsidR="00B456E0" w:rsidRDefault="00B456E0" w:rsidP="00B456E0">
      <w:pPr>
        <w:ind w:left="191" w:firstLine="709"/>
        <w:rPr>
          <w:rFonts w:cs="Arial"/>
        </w:rPr>
      </w:pPr>
      <w:r>
        <w:rPr>
          <w:rFonts w:cs="Arial"/>
        </w:rPr>
        <w:t>&lt;mensagem&gt; = O órgão acessado não é o órgão do contrato deste terceirizado</w:t>
      </w:r>
    </w:p>
    <w:p w:rsidR="00B456E0" w:rsidRDefault="00B456E0" w:rsidP="00B456E0">
      <w:pPr>
        <w:ind w:left="191" w:firstLine="709"/>
      </w:pPr>
    </w:p>
    <w:p w:rsidR="00B456E0" w:rsidRPr="00FF700E" w:rsidRDefault="00B456E0" w:rsidP="00B456E0">
      <w:pPr>
        <w:pStyle w:val="Ttulo2"/>
      </w:pPr>
      <w:bookmarkStart w:id="53" w:name="_Toc260842360"/>
      <w:bookmarkStart w:id="54" w:name="_Toc404350260"/>
      <w:r w:rsidRPr="00FF700E">
        <w:t>RN09: V</w:t>
      </w:r>
      <w:bookmarkEnd w:id="53"/>
      <w:r w:rsidRPr="00FF700E">
        <w:t>alidar data início</w:t>
      </w:r>
      <w:bookmarkEnd w:id="54"/>
    </w:p>
    <w:p w:rsidR="00B456E0" w:rsidRDefault="00B456E0" w:rsidP="00B456E0">
      <w:pPr>
        <w:ind w:left="900"/>
        <w:rPr>
          <w:rFonts w:cs="Arial"/>
        </w:rPr>
      </w:pPr>
      <w:r>
        <w:t xml:space="preserve"> </w:t>
      </w:r>
      <w:r>
        <w:rPr>
          <w:rFonts w:cs="Arial"/>
        </w:rPr>
        <w:t>Tentativa de incluir/alterar um terceirizado informando a data início menor que a data início vigência do Contrato. O sistema exibe a mensagem MSG0143 ("&lt;nome_conceito1&gt; menor que &lt;nome_conceito2&gt;.").</w:t>
      </w:r>
    </w:p>
    <w:p w:rsidR="00B456E0" w:rsidRDefault="00B456E0" w:rsidP="00B456E0">
      <w:pPr>
        <w:ind w:left="900"/>
        <w:rPr>
          <w:rFonts w:cs="Arial"/>
        </w:rPr>
      </w:pPr>
    </w:p>
    <w:p w:rsidR="00B456E0" w:rsidRDefault="00B456E0" w:rsidP="00B456E0">
      <w:pPr>
        <w:ind w:left="900"/>
        <w:rPr>
          <w:rFonts w:cs="Arial"/>
        </w:rPr>
      </w:pPr>
      <w:r>
        <w:rPr>
          <w:rFonts w:cs="Arial"/>
        </w:rPr>
        <w:t>&lt;nome_conceito1&gt; = Data início</w:t>
      </w:r>
    </w:p>
    <w:p w:rsidR="00B456E0" w:rsidRDefault="00B456E0" w:rsidP="00B456E0">
      <w:pPr>
        <w:ind w:left="900"/>
        <w:rPr>
          <w:rFonts w:cs="Arial"/>
        </w:rPr>
      </w:pPr>
      <w:r>
        <w:rPr>
          <w:rFonts w:cs="Arial"/>
        </w:rPr>
        <w:t>&lt;nome_conceito2&gt; = Data início vigência do contrato</w:t>
      </w:r>
    </w:p>
    <w:p w:rsidR="00B456E0" w:rsidRDefault="00B456E0" w:rsidP="00B456E0">
      <w:pPr>
        <w:ind w:left="191" w:firstLine="709"/>
        <w:rPr>
          <w:rFonts w:cs="Arial"/>
        </w:rPr>
      </w:pPr>
    </w:p>
    <w:p w:rsidR="00B456E0" w:rsidRPr="00FF700E" w:rsidRDefault="00B456E0" w:rsidP="00B456E0">
      <w:pPr>
        <w:pStyle w:val="Ttulo2"/>
      </w:pPr>
      <w:bookmarkStart w:id="55" w:name="_Toc260842361"/>
      <w:bookmarkStart w:id="56" w:name="_Toc404350261"/>
      <w:r w:rsidRPr="00FF700E">
        <w:t>RN10: V</w:t>
      </w:r>
      <w:bookmarkEnd w:id="55"/>
      <w:r w:rsidRPr="00FF700E">
        <w:t>alidar data fim</w:t>
      </w:r>
      <w:bookmarkEnd w:id="56"/>
    </w:p>
    <w:p w:rsidR="00B456E0" w:rsidRDefault="00B456E0" w:rsidP="00B456E0">
      <w:pPr>
        <w:pStyle w:val="Recuodecorpodetexto"/>
        <w:jc w:val="both"/>
      </w:pPr>
      <w:r>
        <w:t>Tentativa de incluir/alterar um terceirizado informando a data fim maior que a data fim vigência do Contrato. O sistema exibe a mensagem MSG0144 ("&lt;nome_conceito1&gt; maior que &lt;nome_conceito2&gt;.").</w:t>
      </w:r>
    </w:p>
    <w:p w:rsidR="00B456E0" w:rsidRDefault="00B456E0" w:rsidP="00B456E0">
      <w:pPr>
        <w:pStyle w:val="Recuodecorpodetexto"/>
        <w:jc w:val="both"/>
      </w:pPr>
    </w:p>
    <w:p w:rsidR="00B456E0" w:rsidRDefault="00B456E0" w:rsidP="00B456E0">
      <w:pPr>
        <w:pStyle w:val="Recuodecorpodetexto"/>
        <w:jc w:val="both"/>
      </w:pPr>
      <w:r>
        <w:t>&lt;nome_conceito1&gt; = Data fim</w:t>
      </w:r>
    </w:p>
    <w:p w:rsidR="00B456E0" w:rsidRDefault="00B456E0" w:rsidP="00B456E0">
      <w:pPr>
        <w:pStyle w:val="Recuodecorpodetexto"/>
        <w:jc w:val="both"/>
      </w:pPr>
      <w:r>
        <w:t>&lt;nome_conceito2&gt; = Data fim vigência do contrato</w:t>
      </w:r>
    </w:p>
    <w:p w:rsidR="00B456E0" w:rsidRDefault="00B456E0" w:rsidP="00B456E0">
      <w:pPr>
        <w:pStyle w:val="Recuodecorpodetexto"/>
        <w:jc w:val="both"/>
      </w:pPr>
    </w:p>
    <w:p w:rsidR="00B456E0" w:rsidRPr="00FF700E" w:rsidRDefault="00B456E0" w:rsidP="00B456E0">
      <w:pPr>
        <w:pStyle w:val="Ttulo2"/>
      </w:pPr>
      <w:bookmarkStart w:id="57" w:name="_Toc260842362"/>
      <w:bookmarkStart w:id="58" w:name="_Toc404350262"/>
      <w:r w:rsidRPr="00FF700E">
        <w:t xml:space="preserve">RN11: Validar </w:t>
      </w:r>
      <w:bookmarkEnd w:id="57"/>
      <w:r w:rsidRPr="00FF700E">
        <w:t>a data de desligamento</w:t>
      </w:r>
      <w:bookmarkEnd w:id="58"/>
    </w:p>
    <w:p w:rsidR="00B456E0" w:rsidRDefault="00B456E0" w:rsidP="00B456E0">
      <w:r>
        <w:t>Tentativa de desligar um terceirizado informando a data de desligamento maior que a data fim vigência do Contrato. O sistema exibe a mensagem MSG0144 ("&lt;nome_conceito1&gt; maior que &lt;nome_conceito2&gt;.").</w:t>
      </w:r>
    </w:p>
    <w:p w:rsidR="00B456E0" w:rsidRDefault="00B456E0" w:rsidP="00B456E0"/>
    <w:p w:rsidR="00B456E0" w:rsidRDefault="00B456E0" w:rsidP="00B456E0">
      <w:pPr>
        <w:pStyle w:val="Recuodecorpodetexto"/>
        <w:jc w:val="both"/>
      </w:pPr>
      <w:r>
        <w:t>&lt;nome_conceito1&gt; = Data de desligamento</w:t>
      </w:r>
    </w:p>
    <w:p w:rsidR="00B456E0" w:rsidRDefault="00B456E0" w:rsidP="00B456E0">
      <w:pPr>
        <w:ind w:left="191" w:firstLine="709"/>
      </w:pPr>
      <w:r>
        <w:rPr>
          <w:rFonts w:cs="Arial"/>
        </w:rPr>
        <w:lastRenderedPageBreak/>
        <w:t>&lt;nome_conceito2&gt; = Data fim vigência do contrato</w:t>
      </w:r>
    </w:p>
    <w:p w:rsidR="00B456E0" w:rsidRDefault="00B456E0" w:rsidP="00B456E0">
      <w:pPr>
        <w:ind w:left="900"/>
        <w:rPr>
          <w:rFonts w:cs="Arial"/>
        </w:rPr>
      </w:pPr>
    </w:p>
    <w:p w:rsidR="00B456E0" w:rsidRPr="00FF700E" w:rsidRDefault="00B456E0" w:rsidP="00B456E0">
      <w:pPr>
        <w:pStyle w:val="Ttulo2"/>
      </w:pPr>
      <w:bookmarkStart w:id="59" w:name="_Toc404350263"/>
      <w:r w:rsidRPr="00FF700E">
        <w:t>RN13: Validar a data início</w:t>
      </w:r>
      <w:bookmarkEnd w:id="59"/>
    </w:p>
    <w:p w:rsidR="00B456E0" w:rsidRDefault="00B456E0" w:rsidP="00B456E0">
      <w:pPr>
        <w:ind w:left="900"/>
        <w:rPr>
          <w:rFonts w:cs="Arial"/>
        </w:rPr>
      </w:pPr>
      <w:r>
        <w:rPr>
          <w:rFonts w:cs="Arial"/>
        </w:rPr>
        <w:t>Tentativa de alterar um terceirizado quando existem “</w:t>
      </w:r>
      <w:proofErr w:type="gramStart"/>
      <w:r>
        <w:rPr>
          <w:rFonts w:cs="Arial"/>
        </w:rPr>
        <w:t>Ausências” anteriores à data início alterada</w:t>
      </w:r>
      <w:proofErr w:type="gramEnd"/>
      <w:r>
        <w:rPr>
          <w:rFonts w:cs="Arial"/>
        </w:rPr>
        <w:t>. O sistema exibe a mensagem MSG2397 ("&lt;operação&gt; não efetuada! &lt;mensagem&gt;.").</w:t>
      </w:r>
    </w:p>
    <w:p w:rsidR="00B456E0" w:rsidRDefault="00B456E0" w:rsidP="00B456E0">
      <w:pPr>
        <w:ind w:left="900"/>
        <w:rPr>
          <w:rFonts w:cs="Arial"/>
        </w:rPr>
      </w:pPr>
    </w:p>
    <w:p w:rsidR="00B456E0" w:rsidRDefault="00B456E0" w:rsidP="00B456E0">
      <w:pPr>
        <w:ind w:left="900"/>
        <w:rPr>
          <w:rFonts w:cs="Arial"/>
        </w:rPr>
      </w:pPr>
      <w:r>
        <w:rPr>
          <w:rFonts w:cs="Arial"/>
        </w:rPr>
        <w:t>&lt;operação&gt; = Alteração</w:t>
      </w:r>
    </w:p>
    <w:p w:rsidR="00B456E0" w:rsidRDefault="00B456E0" w:rsidP="00B456E0">
      <w:pPr>
        <w:ind w:left="900"/>
        <w:rPr>
          <w:rFonts w:cs="Arial"/>
        </w:rPr>
      </w:pPr>
      <w:r>
        <w:rPr>
          <w:rFonts w:cs="Arial"/>
        </w:rPr>
        <w:t xml:space="preserve">&lt;mensagem&gt; = </w:t>
      </w:r>
      <w:proofErr w:type="gramStart"/>
      <w:r>
        <w:rPr>
          <w:rFonts w:cs="Arial"/>
        </w:rPr>
        <w:t>Existem</w:t>
      </w:r>
      <w:proofErr w:type="gramEnd"/>
      <w:r>
        <w:rPr>
          <w:rFonts w:cs="Arial"/>
        </w:rPr>
        <w:t xml:space="preserve"> ausências cadastradas anteriores à data início informada</w:t>
      </w:r>
    </w:p>
    <w:p w:rsidR="00B456E0" w:rsidRDefault="00B456E0" w:rsidP="00B456E0">
      <w:pPr>
        <w:ind w:left="900"/>
        <w:rPr>
          <w:rFonts w:cs="Arial"/>
        </w:rPr>
      </w:pPr>
    </w:p>
    <w:p w:rsidR="00B456E0" w:rsidRPr="00FF700E" w:rsidRDefault="00B456E0" w:rsidP="00B456E0">
      <w:pPr>
        <w:pStyle w:val="Ttulo2"/>
      </w:pPr>
      <w:bookmarkStart w:id="60" w:name="_Toc404350264"/>
      <w:r w:rsidRPr="00FF700E">
        <w:t>RN14: Validar a data fim/desligamento</w:t>
      </w:r>
      <w:bookmarkEnd w:id="60"/>
    </w:p>
    <w:p w:rsidR="00B456E0" w:rsidRDefault="00B456E0" w:rsidP="00B456E0">
      <w:pPr>
        <w:ind w:left="900"/>
        <w:rPr>
          <w:rFonts w:cs="Arial"/>
        </w:rPr>
      </w:pPr>
      <w:r>
        <w:rPr>
          <w:rFonts w:cs="Arial"/>
        </w:rPr>
        <w:t>Tentativa de alterar/desligar um terceirizado quando existem “</w:t>
      </w:r>
      <w:proofErr w:type="gramStart"/>
      <w:r>
        <w:rPr>
          <w:rFonts w:cs="Arial"/>
        </w:rPr>
        <w:t>Ausências” posteriores à data fim informada</w:t>
      </w:r>
      <w:proofErr w:type="gramEnd"/>
      <w:r>
        <w:rPr>
          <w:rFonts w:cs="Arial"/>
        </w:rPr>
        <w:t>. O sistema exibe a mensagem MSG2397 ("&lt;operação&gt; não efetuada! &lt;mensagem&gt;.").</w:t>
      </w:r>
    </w:p>
    <w:p w:rsidR="00B456E0" w:rsidRDefault="00B456E0" w:rsidP="00B456E0">
      <w:pPr>
        <w:ind w:left="900"/>
        <w:rPr>
          <w:rFonts w:cs="Arial"/>
        </w:rPr>
      </w:pPr>
    </w:p>
    <w:p w:rsidR="00B456E0" w:rsidRDefault="00B456E0" w:rsidP="00B456E0">
      <w:pPr>
        <w:ind w:left="900"/>
        <w:rPr>
          <w:rFonts w:cs="Arial"/>
        </w:rPr>
      </w:pPr>
      <w:r>
        <w:rPr>
          <w:rFonts w:cs="Arial"/>
        </w:rPr>
        <w:t>&lt;operação&gt; = Alteração</w:t>
      </w:r>
    </w:p>
    <w:p w:rsidR="00B456E0" w:rsidRDefault="00B456E0" w:rsidP="00B456E0">
      <w:pPr>
        <w:ind w:left="900"/>
        <w:rPr>
          <w:rFonts w:cs="Arial"/>
        </w:rPr>
      </w:pPr>
      <w:r>
        <w:rPr>
          <w:rFonts w:cs="Arial"/>
        </w:rPr>
        <w:tab/>
      </w:r>
      <w:r>
        <w:rPr>
          <w:rFonts w:cs="Arial"/>
        </w:rPr>
        <w:tab/>
        <w:t xml:space="preserve">     Operação</w:t>
      </w:r>
    </w:p>
    <w:p w:rsidR="00B456E0" w:rsidRDefault="00B456E0" w:rsidP="00B456E0">
      <w:pPr>
        <w:ind w:left="900"/>
        <w:rPr>
          <w:rFonts w:cs="Arial"/>
        </w:rPr>
      </w:pPr>
      <w:r>
        <w:rPr>
          <w:rFonts w:cs="Arial"/>
        </w:rPr>
        <w:t xml:space="preserve">&lt;mensagem&gt; = </w:t>
      </w:r>
      <w:proofErr w:type="gramStart"/>
      <w:r>
        <w:rPr>
          <w:rFonts w:cs="Arial"/>
        </w:rPr>
        <w:t>Existem</w:t>
      </w:r>
      <w:proofErr w:type="gramEnd"/>
      <w:r>
        <w:rPr>
          <w:rFonts w:cs="Arial"/>
        </w:rPr>
        <w:t xml:space="preserve"> ausências cadastradas posteriores à data fim informada</w:t>
      </w:r>
    </w:p>
    <w:p w:rsidR="00B456E0" w:rsidRDefault="00B456E0" w:rsidP="00B456E0">
      <w:pPr>
        <w:ind w:left="900"/>
        <w:rPr>
          <w:rFonts w:cs="Arial"/>
        </w:rPr>
      </w:pPr>
      <w:r>
        <w:rPr>
          <w:rFonts w:cs="Arial"/>
        </w:rPr>
        <w:t xml:space="preserve">&lt;mensagem&gt; = </w:t>
      </w:r>
      <w:proofErr w:type="gramStart"/>
      <w:r>
        <w:rPr>
          <w:rFonts w:cs="Arial"/>
        </w:rPr>
        <w:t>Existem</w:t>
      </w:r>
      <w:proofErr w:type="gramEnd"/>
      <w:r>
        <w:rPr>
          <w:rFonts w:cs="Arial"/>
        </w:rPr>
        <w:t xml:space="preserve"> ausências cadastradas posteriores à data de desligamento informada</w:t>
      </w:r>
    </w:p>
    <w:p w:rsidR="00B456E0" w:rsidRDefault="00B456E0" w:rsidP="00B456E0">
      <w:pPr>
        <w:ind w:left="900"/>
        <w:rPr>
          <w:rFonts w:cs="Arial"/>
        </w:rPr>
      </w:pPr>
    </w:p>
    <w:p w:rsidR="00B456E0" w:rsidRPr="00FF700E" w:rsidRDefault="00B456E0" w:rsidP="00B456E0">
      <w:pPr>
        <w:pStyle w:val="Ttulo2"/>
      </w:pPr>
      <w:bookmarkStart w:id="61" w:name="_Toc404350265"/>
      <w:r w:rsidRPr="00FF700E">
        <w:t>RN15: Validar a data de desligamento</w:t>
      </w:r>
      <w:bookmarkEnd w:id="61"/>
    </w:p>
    <w:p w:rsidR="00B456E0" w:rsidRDefault="00B456E0" w:rsidP="00B456E0">
      <w:pPr>
        <w:pStyle w:val="Recuodecorpodetexto"/>
        <w:jc w:val="both"/>
      </w:pPr>
      <w:r>
        <w:t>Tentativa de desligar um terceirizado informando a data de desligamento menor que a data início. O sistema exibe a mensagem MSG0143 ("&lt;nome_conceito1&gt; menor que &lt;nome_conceito2&gt;.").</w:t>
      </w:r>
    </w:p>
    <w:p w:rsidR="00B456E0" w:rsidRDefault="00B456E0" w:rsidP="00B456E0">
      <w:pPr>
        <w:pStyle w:val="Recuodecorpodetexto"/>
        <w:jc w:val="both"/>
      </w:pPr>
    </w:p>
    <w:p w:rsidR="00B456E0" w:rsidRDefault="00B456E0" w:rsidP="00B456E0">
      <w:pPr>
        <w:pStyle w:val="Recuodecorpodetexto"/>
        <w:jc w:val="both"/>
      </w:pPr>
      <w:r>
        <w:lastRenderedPageBreak/>
        <w:t>&lt;nome_conceito1&gt; = Data de desligamento</w:t>
      </w:r>
    </w:p>
    <w:p w:rsidR="00B456E0" w:rsidRDefault="00B456E0" w:rsidP="00B456E0">
      <w:pPr>
        <w:pStyle w:val="Recuodecorpodetexto"/>
        <w:jc w:val="both"/>
      </w:pPr>
      <w:r>
        <w:t>&lt;nome_conceito2&gt; = Data início de vigência do terceirizado</w:t>
      </w:r>
    </w:p>
    <w:p w:rsidR="00B456E0" w:rsidRDefault="00B456E0" w:rsidP="00B456E0">
      <w:pPr>
        <w:pStyle w:val="Recuodecorpodetexto"/>
        <w:jc w:val="both"/>
      </w:pPr>
    </w:p>
    <w:p w:rsidR="00B456E0" w:rsidRDefault="00B456E0" w:rsidP="00B456E0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62" w:name="_Toc404350266"/>
      <w:r>
        <w:lastRenderedPageBreak/>
        <w:t>Anexos</w:t>
      </w:r>
      <w:bookmarkEnd w:id="62"/>
    </w:p>
    <w:p w:rsidR="00B456E0" w:rsidRDefault="00B456E0" w:rsidP="00B456E0"/>
    <w:p w:rsidR="00B456E0" w:rsidRDefault="00A3634C" w:rsidP="00B456E0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p w:rsidR="00B456E0" w:rsidRDefault="00B456E0" w:rsidP="00B456E0">
      <w:pPr>
        <w:widowControl w:val="0"/>
        <w:ind w:left="540"/>
        <w:rPr>
          <w:rFonts w:cs="Arial"/>
        </w:rPr>
      </w:pPr>
    </w:p>
    <w:p w:rsidR="00A3634C" w:rsidRDefault="00A3634C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B456E0" w:rsidRDefault="00B456E0" w:rsidP="00B456E0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63" w:name="_Toc404350267"/>
      <w:r>
        <w:lastRenderedPageBreak/>
        <w:t>Revisões</w:t>
      </w:r>
      <w:bookmarkEnd w:id="63"/>
    </w:p>
    <w:p w:rsidR="00B456E0" w:rsidRDefault="00B456E0" w:rsidP="00B456E0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B456E0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456E0" w:rsidRPr="00B456E0" w:rsidRDefault="00B456E0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B456E0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456E0" w:rsidRPr="00B456E0" w:rsidRDefault="00B456E0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B456E0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456E0" w:rsidRPr="00B456E0" w:rsidRDefault="00B456E0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B456E0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456E0" w:rsidRPr="00B456E0" w:rsidRDefault="00B456E0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B456E0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456E0" w:rsidRPr="00B456E0" w:rsidRDefault="00B456E0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B456E0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B456E0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456E0" w:rsidRDefault="00B456E0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456E0" w:rsidRDefault="00B456E0" w:rsidP="00A3634C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456E0" w:rsidRDefault="00B456E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456E0" w:rsidRDefault="00B456E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456E0" w:rsidRDefault="00B456E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456E0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456E0" w:rsidRDefault="00B456E0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456E0" w:rsidRPr="00A3634C" w:rsidRDefault="00B456E0" w:rsidP="00A3634C">
            <w:pPr>
              <w:widowControl w:val="0"/>
              <w:ind w:left="0"/>
              <w:rPr>
                <w:rFonts w:cs="Arial"/>
                <w:sz w:val="16"/>
              </w:rPr>
            </w:pPr>
            <w:r w:rsidRPr="00A3634C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456E0" w:rsidRDefault="00B456E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456E0" w:rsidRDefault="00B456E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456E0" w:rsidRDefault="00B456E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456E0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456E0" w:rsidRDefault="00B456E0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456E0" w:rsidRPr="00A3634C" w:rsidRDefault="00B456E0" w:rsidP="00A3634C">
            <w:pPr>
              <w:widowControl w:val="0"/>
              <w:ind w:left="0"/>
              <w:rPr>
                <w:rFonts w:cs="Arial"/>
                <w:sz w:val="16"/>
              </w:rPr>
            </w:pPr>
            <w:r w:rsidRPr="00A3634C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456E0" w:rsidRDefault="00B456E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456E0" w:rsidRDefault="00B456E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456E0" w:rsidRDefault="00B456E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456E0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56E0" w:rsidRDefault="00B456E0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456E0" w:rsidRPr="00A3634C" w:rsidRDefault="00B456E0" w:rsidP="00A3634C">
            <w:pPr>
              <w:widowControl w:val="0"/>
              <w:ind w:left="0"/>
              <w:rPr>
                <w:rFonts w:cs="Arial"/>
                <w:sz w:val="16"/>
              </w:rPr>
            </w:pPr>
            <w:r w:rsidRPr="00A3634C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456E0" w:rsidRDefault="00B456E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456E0" w:rsidRDefault="00B456E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456E0" w:rsidRDefault="00B456E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456E0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56E0" w:rsidRDefault="00B456E0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56E0" w:rsidRPr="00A3634C" w:rsidRDefault="00B456E0" w:rsidP="00A3634C">
            <w:pPr>
              <w:widowControl w:val="0"/>
              <w:ind w:left="0"/>
              <w:rPr>
                <w:rFonts w:cs="Arial"/>
                <w:sz w:val="16"/>
              </w:rPr>
            </w:pPr>
            <w:r w:rsidRPr="00A3634C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456E0" w:rsidRDefault="00B456E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456E0" w:rsidRDefault="00B456E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456E0" w:rsidRDefault="00B456E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456E0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456E0" w:rsidRDefault="00B456E0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56E0" w:rsidRPr="00A3634C" w:rsidRDefault="00B456E0" w:rsidP="00A3634C">
            <w:pPr>
              <w:widowControl w:val="0"/>
              <w:ind w:left="0"/>
              <w:rPr>
                <w:rFonts w:cs="Arial"/>
                <w:sz w:val="16"/>
              </w:rPr>
            </w:pPr>
            <w:r w:rsidRPr="00A3634C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56E0" w:rsidRDefault="00B456E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56E0" w:rsidRDefault="00B456E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56E0" w:rsidRDefault="00B456E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456E0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B456E0" w:rsidRDefault="00B456E0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456E0" w:rsidRPr="00A3634C" w:rsidRDefault="00B456E0" w:rsidP="00A3634C">
            <w:pPr>
              <w:widowControl w:val="0"/>
              <w:ind w:left="0"/>
              <w:rPr>
                <w:rFonts w:cs="Arial"/>
                <w:sz w:val="16"/>
              </w:rPr>
            </w:pPr>
            <w:r w:rsidRPr="00A3634C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456E0" w:rsidRDefault="00B456E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456E0" w:rsidRDefault="00B456E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456E0" w:rsidRDefault="00B456E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456E0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B456E0" w:rsidRDefault="00B456E0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456E0" w:rsidRPr="00A3634C" w:rsidRDefault="00B456E0" w:rsidP="00A3634C">
            <w:pPr>
              <w:widowControl w:val="0"/>
              <w:ind w:left="0"/>
              <w:rPr>
                <w:rFonts w:cs="Arial"/>
                <w:sz w:val="16"/>
              </w:rPr>
            </w:pPr>
            <w:r w:rsidRPr="00A3634C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456E0" w:rsidRDefault="00B456E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456E0" w:rsidRDefault="00B456E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456E0" w:rsidRDefault="00B456E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456E0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B456E0" w:rsidRDefault="00B456E0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456E0" w:rsidRPr="00A3634C" w:rsidRDefault="00B456E0" w:rsidP="00A3634C">
            <w:pPr>
              <w:widowControl w:val="0"/>
              <w:ind w:left="0"/>
              <w:rPr>
                <w:rFonts w:cs="Arial"/>
                <w:sz w:val="16"/>
              </w:rPr>
            </w:pPr>
            <w:r w:rsidRPr="00A3634C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456E0" w:rsidRDefault="00B456E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456E0" w:rsidRDefault="00B456E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456E0" w:rsidRDefault="00B456E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456E0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B456E0" w:rsidRDefault="00B456E0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456E0" w:rsidRPr="00A3634C" w:rsidRDefault="00B456E0" w:rsidP="00A3634C">
            <w:pPr>
              <w:widowControl w:val="0"/>
              <w:ind w:left="0"/>
              <w:rPr>
                <w:rFonts w:cs="Arial"/>
                <w:sz w:val="16"/>
              </w:rPr>
            </w:pPr>
            <w:r w:rsidRPr="00A3634C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456E0" w:rsidRDefault="00B456E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456E0" w:rsidRDefault="00B456E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456E0" w:rsidRDefault="00B456E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456E0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B456E0" w:rsidRDefault="00B456E0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456E0" w:rsidRPr="00A3634C" w:rsidRDefault="00B456E0" w:rsidP="00A3634C">
            <w:pPr>
              <w:widowControl w:val="0"/>
              <w:ind w:left="0"/>
              <w:rPr>
                <w:rFonts w:cs="Arial"/>
                <w:sz w:val="16"/>
              </w:rPr>
            </w:pPr>
            <w:r w:rsidRPr="00A3634C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456E0" w:rsidRDefault="00B456E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456E0" w:rsidRDefault="00B456E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456E0" w:rsidRDefault="00B456E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456E0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B456E0" w:rsidRDefault="00B456E0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456E0" w:rsidRPr="00A3634C" w:rsidRDefault="00B456E0" w:rsidP="00A3634C">
            <w:pPr>
              <w:widowControl w:val="0"/>
              <w:ind w:left="0"/>
              <w:rPr>
                <w:rFonts w:cs="Arial"/>
                <w:sz w:val="16"/>
              </w:rPr>
            </w:pPr>
            <w:r w:rsidRPr="00A3634C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456E0" w:rsidRDefault="00B456E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456E0" w:rsidRDefault="00B456E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456E0" w:rsidRDefault="00B456E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456E0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456E0" w:rsidRDefault="00B456E0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456E0" w:rsidRPr="00A3634C" w:rsidRDefault="00B456E0" w:rsidP="00A3634C">
            <w:pPr>
              <w:widowControl w:val="0"/>
              <w:ind w:left="0"/>
              <w:rPr>
                <w:rFonts w:cs="Arial"/>
                <w:sz w:val="16"/>
              </w:rPr>
            </w:pPr>
            <w:r w:rsidRPr="00A3634C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456E0" w:rsidRDefault="00B456E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456E0" w:rsidRDefault="00B456E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456E0" w:rsidRDefault="00B456E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456E0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456E0" w:rsidRDefault="00B456E0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456E0" w:rsidRPr="00A3634C" w:rsidRDefault="00B456E0" w:rsidP="00A3634C">
            <w:pPr>
              <w:widowControl w:val="0"/>
              <w:ind w:left="0"/>
              <w:rPr>
                <w:rFonts w:cs="Arial"/>
                <w:sz w:val="16"/>
              </w:rPr>
            </w:pPr>
            <w:r w:rsidRPr="00A3634C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456E0" w:rsidRDefault="00B456E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456E0" w:rsidRDefault="00B456E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456E0" w:rsidRDefault="00B456E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456E0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456E0" w:rsidRDefault="00B456E0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456E0" w:rsidRDefault="00B456E0" w:rsidP="00A3634C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456E0" w:rsidRDefault="00B456E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456E0" w:rsidRDefault="00B456E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456E0" w:rsidRDefault="00B456E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B456E0" w:rsidRDefault="00B456E0" w:rsidP="00B456E0">
      <w:pPr>
        <w:pStyle w:val="Recuodecorpodetexto"/>
      </w:pPr>
    </w:p>
    <w:p w:rsidR="00B456E0" w:rsidRDefault="00B456E0" w:rsidP="00B456E0"/>
    <w:p w:rsidR="00F41655" w:rsidRPr="00B456E0" w:rsidRDefault="00F41655" w:rsidP="00B456E0"/>
    <w:sectPr w:rsidR="00F41655" w:rsidRPr="00B456E0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456E0" w:rsidRDefault="00B456E0" w:rsidP="002908D9">
      <w:r>
        <w:separator/>
      </w:r>
    </w:p>
  </w:endnote>
  <w:endnote w:type="continuationSeparator" w:id="0">
    <w:p w:rsidR="00B456E0" w:rsidRDefault="00B456E0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C1518B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B456E0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Tatiane Tomasi Rocha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A3634C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A3634C">
            <w:rPr>
              <w:sz w:val="20"/>
              <w:szCs w:val="20"/>
            </w:rPr>
            <w:t xml:space="preserve">Keila </w:t>
          </w:r>
          <w:proofErr w:type="spellStart"/>
          <w:r w:rsidRPr="00A3634C">
            <w:rPr>
              <w:sz w:val="20"/>
              <w:szCs w:val="20"/>
            </w:rPr>
            <w:t>Joanês</w:t>
          </w:r>
          <w:proofErr w:type="spellEnd"/>
          <w:r w:rsidRPr="00A3634C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A3634C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B456E0">
            <w:rPr>
              <w:b/>
              <w:sz w:val="20"/>
              <w:szCs w:val="20"/>
            </w:rPr>
            <w:t>Cadastro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B456E0">
            <w:rPr>
              <w:b/>
              <w:sz w:val="20"/>
              <w:szCs w:val="20"/>
            </w:rPr>
            <w:t>Terceirizados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B456E0">
            <w:rPr>
              <w:b/>
              <w:sz w:val="20"/>
              <w:szCs w:val="20"/>
            </w:rPr>
            <w:t>UCS0583</w:t>
          </w:r>
          <w:r w:rsidR="00BD3501" w:rsidRPr="00BD3501">
            <w:rPr>
              <w:b/>
              <w:sz w:val="20"/>
              <w:szCs w:val="20"/>
            </w:rPr>
            <w:t xml:space="preserve"> - </w:t>
          </w:r>
          <w:r w:rsidR="00A3634C">
            <w:rPr>
              <w:b/>
              <w:sz w:val="20"/>
              <w:szCs w:val="20"/>
            </w:rPr>
            <w:t>Manter Terceirizados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456E0" w:rsidRDefault="00B456E0" w:rsidP="002908D9">
      <w:r>
        <w:separator/>
      </w:r>
    </w:p>
  </w:footnote>
  <w:footnote w:type="continuationSeparator" w:id="0">
    <w:p w:rsidR="00B456E0" w:rsidRDefault="00B456E0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59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  <w:num w:numId="25">
    <w:abstractNumId w:val="4"/>
  </w:num>
  <w:num w:numId="26">
    <w:abstractNumId w:val="4"/>
  </w:num>
  <w:num w:numId="27">
    <w:abstractNumId w:val="4"/>
  </w:num>
  <w:num w:numId="28">
    <w:abstractNumId w:val="4"/>
  </w:num>
  <w:num w:numId="29">
    <w:abstractNumId w:val="4"/>
  </w:num>
  <w:num w:numId="30">
    <w:abstractNumId w:val="4"/>
  </w:num>
  <w:num w:numId="31">
    <w:abstractNumId w:val="4"/>
  </w:num>
  <w:num w:numId="32">
    <w:abstractNumId w:val="4"/>
  </w:num>
  <w:num w:numId="33">
    <w:abstractNumId w:val="4"/>
  </w:num>
  <w:num w:numId="34">
    <w:abstractNumId w:val="4"/>
  </w:num>
  <w:num w:numId="35">
    <w:abstractNumId w:val="4"/>
  </w:num>
  <w:num w:numId="36">
    <w:abstractNumId w:val="4"/>
  </w:num>
  <w:num w:numId="37">
    <w:abstractNumId w:val="4"/>
  </w:num>
  <w:num w:numId="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56E0"/>
    <w:rsid w:val="0000536A"/>
    <w:rsid w:val="00010C94"/>
    <w:rsid w:val="00011A7E"/>
    <w:rsid w:val="0007485A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3111D"/>
    <w:rsid w:val="00A3634C"/>
    <w:rsid w:val="00A92AC7"/>
    <w:rsid w:val="00AC3B1F"/>
    <w:rsid w:val="00AD3724"/>
    <w:rsid w:val="00AD7490"/>
    <w:rsid w:val="00B15821"/>
    <w:rsid w:val="00B456E0"/>
    <w:rsid w:val="00B53128"/>
    <w:rsid w:val="00B9480F"/>
    <w:rsid w:val="00B94A14"/>
    <w:rsid w:val="00BD3501"/>
    <w:rsid w:val="00C06B86"/>
    <w:rsid w:val="00C1518B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456E0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B456E0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B456E0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B456E0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B456E0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B456E0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B456E0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B456E0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B456E0"/>
    <w:pPr>
      <w:ind w:left="0"/>
    </w:pPr>
  </w:style>
  <w:style w:type="paragraph" w:styleId="ndicedeilustraes">
    <w:name w:val="table of figures"/>
    <w:basedOn w:val="Normal"/>
    <w:next w:val="Normal"/>
    <w:semiHidden/>
    <w:rsid w:val="00B456E0"/>
  </w:style>
  <w:style w:type="paragraph" w:styleId="Sumrio2">
    <w:name w:val="toc 2"/>
    <w:basedOn w:val="Normal"/>
    <w:next w:val="Normal"/>
    <w:autoRedefine/>
    <w:uiPriority w:val="39"/>
    <w:rsid w:val="00B456E0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B456E0"/>
    <w:pPr>
      <w:ind w:left="480"/>
    </w:pPr>
  </w:style>
  <w:style w:type="character" w:styleId="Hyperlink">
    <w:name w:val="Hyperlink"/>
    <w:basedOn w:val="Fontepargpadro"/>
    <w:uiPriority w:val="99"/>
    <w:rsid w:val="00B456E0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B456E0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B456E0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B456E0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B456E0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B456E0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B456E0"/>
    <w:rPr>
      <w:sz w:val="16"/>
    </w:rPr>
  </w:style>
  <w:style w:type="character" w:styleId="Nmerodepgina">
    <w:name w:val="page number"/>
    <w:basedOn w:val="Fontepargpadro"/>
    <w:rsid w:val="00B456E0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B456E0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B456E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B456E0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B456E0"/>
  </w:style>
  <w:style w:type="paragraph" w:styleId="Corpodetexto">
    <w:name w:val="Body Text"/>
    <w:basedOn w:val="Normal"/>
    <w:link w:val="CorpodetextoChar"/>
    <w:rsid w:val="00B456E0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B456E0"/>
    <w:rPr>
      <w:rFonts w:eastAsia="Arial Unicode MS"/>
    </w:rPr>
  </w:style>
  <w:style w:type="paragraph" w:customStyle="1" w:styleId="tabletext">
    <w:name w:val="tabletext"/>
    <w:basedOn w:val="Normal"/>
    <w:rsid w:val="00B456E0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B456E0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B456E0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B456E0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B456E0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B456E0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B456E0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B456E0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B456E0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B456E0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456E0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B456E0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B456E0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B456E0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B456E0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B456E0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B456E0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B456E0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B456E0"/>
    <w:pPr>
      <w:ind w:left="0"/>
    </w:pPr>
  </w:style>
  <w:style w:type="paragraph" w:styleId="ndicedeilustraes">
    <w:name w:val="table of figures"/>
    <w:basedOn w:val="Normal"/>
    <w:next w:val="Normal"/>
    <w:semiHidden/>
    <w:rsid w:val="00B456E0"/>
  </w:style>
  <w:style w:type="paragraph" w:styleId="Sumrio2">
    <w:name w:val="toc 2"/>
    <w:basedOn w:val="Normal"/>
    <w:next w:val="Normal"/>
    <w:autoRedefine/>
    <w:uiPriority w:val="39"/>
    <w:rsid w:val="00B456E0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B456E0"/>
    <w:pPr>
      <w:ind w:left="480"/>
    </w:pPr>
  </w:style>
  <w:style w:type="character" w:styleId="Hyperlink">
    <w:name w:val="Hyperlink"/>
    <w:basedOn w:val="Fontepargpadro"/>
    <w:uiPriority w:val="99"/>
    <w:rsid w:val="00B456E0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B456E0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B456E0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B456E0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B456E0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B456E0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B456E0"/>
    <w:rPr>
      <w:sz w:val="16"/>
    </w:rPr>
  </w:style>
  <w:style w:type="character" w:styleId="Nmerodepgina">
    <w:name w:val="page number"/>
    <w:basedOn w:val="Fontepargpadro"/>
    <w:rsid w:val="00B456E0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B456E0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B456E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B456E0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B456E0"/>
  </w:style>
  <w:style w:type="paragraph" w:styleId="Corpodetexto">
    <w:name w:val="Body Text"/>
    <w:basedOn w:val="Normal"/>
    <w:link w:val="CorpodetextoChar"/>
    <w:rsid w:val="00B456E0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B456E0"/>
    <w:rPr>
      <w:rFonts w:eastAsia="Arial Unicode MS"/>
    </w:rPr>
  </w:style>
  <w:style w:type="paragraph" w:customStyle="1" w:styleId="tabletext">
    <w:name w:val="tabletext"/>
    <w:basedOn w:val="Normal"/>
    <w:rsid w:val="00B456E0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B456E0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B456E0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B456E0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B456E0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B456E0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B456E0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B456E0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B456E0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B456E0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06B5DE-1E7A-48DF-B5AD-054604A10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2</TotalTime>
  <Pages>16</Pages>
  <Words>1645</Words>
  <Characters>11569</Characters>
  <Application>Microsoft Office Word</Application>
  <DocSecurity>0</DocSecurity>
  <Lines>96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13188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4</cp:revision>
  <cp:lastPrinted>2014-11-09T05:27:00Z</cp:lastPrinted>
  <dcterms:created xsi:type="dcterms:W3CDTF">2014-11-09T05:26:00Z</dcterms:created>
  <dcterms:modified xsi:type="dcterms:W3CDTF">2014-11-21T18:21:00Z</dcterms:modified>
</cp:coreProperties>
</file>