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978" w:rsidRDefault="00FC6978" w:rsidP="00FC69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6978" w:rsidRDefault="00FC6978" w:rsidP="00FC6978">
      <w:pPr>
        <w:widowControl w:val="0"/>
        <w:rPr>
          <w:rFonts w:cs="Arial"/>
          <w:sz w:val="20"/>
        </w:rPr>
      </w:pPr>
    </w:p>
    <w:p w:rsidR="00FC6978" w:rsidRDefault="00FC6978" w:rsidP="00FC6978">
      <w:pPr>
        <w:widowControl w:val="0"/>
        <w:rPr>
          <w:rFonts w:cs="Arial"/>
          <w:sz w:val="20"/>
        </w:rPr>
      </w:pPr>
    </w:p>
    <w:p w:rsidR="00FC6978" w:rsidRDefault="00FC6978" w:rsidP="00FC6978">
      <w:pPr>
        <w:widowControl w:val="0"/>
        <w:rPr>
          <w:rFonts w:cs="Arial"/>
          <w:sz w:val="20"/>
        </w:rPr>
      </w:pPr>
    </w:p>
    <w:p w:rsidR="00FC6978" w:rsidRDefault="00FC6978" w:rsidP="00FC69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6978" w:rsidRDefault="00FC6978" w:rsidP="00FC6978">
      <w:pPr>
        <w:widowControl w:val="0"/>
        <w:rPr>
          <w:rFonts w:cs="Arial"/>
          <w:sz w:val="20"/>
        </w:rPr>
      </w:pPr>
    </w:p>
    <w:p w:rsidR="00FC6978" w:rsidRDefault="00FC6978" w:rsidP="00FC6978">
      <w:pPr>
        <w:widowControl w:val="0"/>
        <w:rPr>
          <w:rFonts w:cs="Arial"/>
          <w:sz w:val="20"/>
        </w:rPr>
      </w:pPr>
    </w:p>
    <w:p w:rsidR="00FC6978" w:rsidRDefault="00FC6978" w:rsidP="00FC6978">
      <w:pPr>
        <w:widowControl w:val="0"/>
        <w:rPr>
          <w:rFonts w:cs="Arial"/>
          <w:sz w:val="20"/>
        </w:rPr>
      </w:pPr>
    </w:p>
    <w:p w:rsidR="00FC6978" w:rsidRDefault="00FC6978" w:rsidP="00FC69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C6978" w:rsidRDefault="00FC6978" w:rsidP="00FC6978">
      <w:pPr>
        <w:widowControl w:val="0"/>
        <w:rPr>
          <w:rFonts w:cs="Arial"/>
          <w:sz w:val="20"/>
        </w:rPr>
      </w:pPr>
    </w:p>
    <w:p w:rsidR="00FC6978" w:rsidRDefault="00FC6978" w:rsidP="00FC6978">
      <w:pPr>
        <w:widowControl w:val="0"/>
        <w:rPr>
          <w:rFonts w:cs="Arial"/>
          <w:sz w:val="20"/>
        </w:rPr>
      </w:pPr>
    </w:p>
    <w:p w:rsidR="00FC6978" w:rsidRDefault="00FC6978" w:rsidP="00FC6978">
      <w:pPr>
        <w:widowControl w:val="0"/>
        <w:rPr>
          <w:rFonts w:cs="Arial"/>
        </w:rPr>
      </w:pPr>
    </w:p>
    <w:p w:rsidR="00FC6978" w:rsidRDefault="00FC6978" w:rsidP="00FC6978">
      <w:pPr>
        <w:pStyle w:val="Capa"/>
        <w:rPr>
          <w:color w:val="FF9900"/>
        </w:rPr>
      </w:pPr>
      <w:r>
        <w:t>SINDRAPE</w:t>
      </w:r>
    </w:p>
    <w:p w:rsidR="00FC6978" w:rsidRDefault="00FC6978" w:rsidP="00FC697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C6978" w:rsidRPr="00FC6978" w:rsidRDefault="00FC6978" w:rsidP="00FC6978">
      <w:pPr>
        <w:widowControl w:val="0"/>
        <w:rPr>
          <w:color w:val="000080"/>
        </w:rPr>
      </w:pPr>
    </w:p>
    <w:p w:rsidR="00FC6978" w:rsidRPr="00FC6978" w:rsidRDefault="00FC6978" w:rsidP="00FC6978">
      <w:pPr>
        <w:widowControl w:val="0"/>
        <w:jc w:val="right"/>
        <w:rPr>
          <w:rFonts w:cs="Arial"/>
          <w:b/>
          <w:bCs/>
          <w:color w:val="000080"/>
        </w:rPr>
      </w:pPr>
    </w:p>
    <w:p w:rsidR="00FC6978" w:rsidRDefault="00FC6978" w:rsidP="00FC6978">
      <w:pPr>
        <w:pStyle w:val="Capa"/>
        <w:rPr>
          <w:color w:val="FF9900"/>
        </w:rPr>
      </w:pPr>
      <w:r>
        <w:t>UCS0037</w:t>
      </w:r>
      <w:r w:rsidR="00B105F4">
        <w:t xml:space="preserve"> </w:t>
      </w:r>
      <w:r>
        <w:t>– Manter Quadro de Enturmação</w:t>
      </w:r>
    </w:p>
    <w:p w:rsidR="00FC6978" w:rsidRDefault="00FC6978" w:rsidP="00FC6978">
      <w:pPr>
        <w:widowControl w:val="0"/>
        <w:rPr>
          <w:rFonts w:cs="Arial"/>
        </w:rPr>
      </w:pPr>
    </w:p>
    <w:p w:rsidR="00FC6978" w:rsidRDefault="00FC6978" w:rsidP="00FC6978">
      <w:pPr>
        <w:widowControl w:val="0"/>
      </w:pPr>
    </w:p>
    <w:p w:rsidR="00FC6978" w:rsidRDefault="00FC6978" w:rsidP="00FC697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ab/>
      </w:r>
      <w:r>
        <w:rPr>
          <w:b w:val="0"/>
        </w:rPr>
        <w:br w:type="page"/>
      </w:r>
    </w:p>
    <w:p w:rsidR="00B105F4" w:rsidRDefault="00B105F4" w:rsidP="00B105F4"/>
    <w:p w:rsidR="00FC6978" w:rsidRPr="00FC6978" w:rsidRDefault="00FC6978" w:rsidP="00FC6978">
      <w:pPr>
        <w:pStyle w:val="Corpodetexto3"/>
        <w:widowControl w:val="0"/>
        <w:spacing w:after="0"/>
        <w:rPr>
          <w:rFonts w:cs="Arial"/>
        </w:rPr>
      </w:pPr>
      <w:r w:rsidRPr="00FC6978">
        <w:rPr>
          <w:rFonts w:cs="Arial"/>
        </w:rPr>
        <w:t>Histórico de Revisões</w:t>
      </w:r>
    </w:p>
    <w:p w:rsidR="00FC6978" w:rsidRDefault="00FC6978" w:rsidP="00B105F4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C6978" w:rsidTr="00FC697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978" w:rsidRDefault="00FC6978" w:rsidP="00FC69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978" w:rsidRDefault="00FC6978" w:rsidP="00FC69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978" w:rsidRDefault="00FC6978" w:rsidP="00FC69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978" w:rsidRDefault="00FC6978" w:rsidP="00FC69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C6978" w:rsidTr="00FC697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978" w:rsidRDefault="00FC6978" w:rsidP="00FC69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978" w:rsidRDefault="00FC6978" w:rsidP="00FC69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978" w:rsidRDefault="00FC6978" w:rsidP="00FC69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6978" w:rsidRDefault="00FC6978" w:rsidP="00FC69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</w:tbl>
    <w:p w:rsidR="00FC6978" w:rsidRDefault="00FC6978" w:rsidP="00B105F4">
      <w:pPr>
        <w:rPr>
          <w:rFonts w:cs="Arial"/>
        </w:rPr>
      </w:pPr>
      <w:r>
        <w:br w:type="page"/>
      </w:r>
    </w:p>
    <w:p w:rsidR="00FC6978" w:rsidRPr="00FC6978" w:rsidRDefault="00FC6978" w:rsidP="00FC6978">
      <w:pPr>
        <w:pStyle w:val="Corpodetexto3"/>
        <w:widowControl w:val="0"/>
        <w:spacing w:after="0"/>
        <w:jc w:val="left"/>
        <w:rPr>
          <w:rFonts w:cs="Arial"/>
        </w:rPr>
      </w:pPr>
      <w:r w:rsidRPr="00FC6978">
        <w:rPr>
          <w:rFonts w:cs="Arial"/>
        </w:rPr>
        <w:lastRenderedPageBreak/>
        <w:t>Índice</w:t>
      </w:r>
    </w:p>
    <w:p w:rsidR="00FC6978" w:rsidRPr="00FC6978" w:rsidRDefault="00FC6978" w:rsidP="00FC6978">
      <w:pPr>
        <w:pStyle w:val="Corpodetexto3"/>
        <w:widowControl w:val="0"/>
        <w:spacing w:after="0"/>
        <w:jc w:val="left"/>
        <w:rPr>
          <w:rFonts w:cs="Arial"/>
        </w:rPr>
      </w:pPr>
    </w:p>
    <w:p w:rsidR="00B105F4" w:rsidRDefault="00FC69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439217" w:history="1">
        <w:r w:rsidR="00B105F4" w:rsidRPr="001D76CE">
          <w:rPr>
            <w:rStyle w:val="Hyperlink"/>
            <w:noProof/>
          </w:rPr>
          <w:t>1.</w:t>
        </w:r>
        <w:r w:rsidR="00B105F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105F4" w:rsidRPr="001D76CE">
          <w:rPr>
            <w:rStyle w:val="Hyperlink"/>
            <w:noProof/>
          </w:rPr>
          <w:t>Pacote/Caso de Uso</w:t>
        </w:r>
        <w:r w:rsidR="00B105F4">
          <w:rPr>
            <w:noProof/>
            <w:webHidden/>
          </w:rPr>
          <w:tab/>
        </w:r>
        <w:r w:rsidR="00B105F4">
          <w:rPr>
            <w:noProof/>
            <w:webHidden/>
          </w:rPr>
          <w:fldChar w:fldCharType="begin"/>
        </w:r>
        <w:r w:rsidR="00B105F4">
          <w:rPr>
            <w:noProof/>
            <w:webHidden/>
          </w:rPr>
          <w:instrText xml:space="preserve"> PAGEREF _Toc404439217 \h </w:instrText>
        </w:r>
        <w:r w:rsidR="00B105F4">
          <w:rPr>
            <w:noProof/>
            <w:webHidden/>
          </w:rPr>
        </w:r>
        <w:r w:rsidR="00B105F4">
          <w:rPr>
            <w:noProof/>
            <w:webHidden/>
          </w:rPr>
          <w:fldChar w:fldCharType="separate"/>
        </w:r>
        <w:r w:rsidR="00B105F4">
          <w:rPr>
            <w:noProof/>
            <w:webHidden/>
          </w:rPr>
          <w:t>4</w:t>
        </w:r>
        <w:r w:rsidR="00B105F4"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18" w:history="1">
        <w:r w:rsidRPr="001D76C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19" w:history="1">
        <w:r w:rsidRPr="001D76C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20" w:history="1">
        <w:r w:rsidRPr="001D76C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21" w:history="1">
        <w:r w:rsidRPr="001D76C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22" w:history="1">
        <w:r w:rsidRPr="001D76C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23" w:history="1">
        <w:r w:rsidRPr="001D76C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24" w:history="1">
        <w:r w:rsidRPr="001D76C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25" w:history="1">
        <w:r w:rsidRPr="001D76C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Incluir Quadro de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26" w:history="1">
        <w:r w:rsidRPr="001D76C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27" w:history="1">
        <w:r w:rsidRPr="001D76CE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28" w:history="1">
        <w:r w:rsidRPr="001D76C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Alterar Quadro de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29" w:history="1">
        <w:r w:rsidRPr="001D76C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30" w:history="1">
        <w:r w:rsidRPr="001D76C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Excluir Quadro de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31" w:history="1">
        <w:r w:rsidRPr="001D76C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Fluxo Básico</w:t>
        </w:r>
        <w:bookmarkStart w:id="0" w:name="_GoBack"/>
        <w:bookmarkEnd w:id="0"/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32" w:history="1">
        <w:r w:rsidRPr="001D76CE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33" w:history="1">
        <w:r w:rsidRPr="001D76C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Listar Quadro de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34" w:history="1">
        <w:r w:rsidRPr="001D76C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35" w:history="1">
        <w:r w:rsidRPr="001D76CE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36" w:history="1">
        <w:r w:rsidRPr="001D76CE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37" w:history="1">
        <w:r w:rsidRPr="001D76C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105F4" w:rsidRDefault="00B105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238" w:history="1">
        <w:r w:rsidRPr="001D76C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D76CE">
          <w:rPr>
            <w:rStyle w:val="Hyperlink"/>
            <w:noProof/>
          </w:rPr>
          <w:t>Quantidade de Aulas Disponíveis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C6978" w:rsidRDefault="00FC6978" w:rsidP="00FC6978">
      <w:pPr>
        <w:pStyle w:val="Sumrio1"/>
      </w:pPr>
      <w:r>
        <w:fldChar w:fldCharType="end"/>
      </w:r>
    </w:p>
    <w:p w:rsidR="00FC6978" w:rsidRDefault="00FC6978" w:rsidP="00FC6978">
      <w:pPr>
        <w:widowControl w:val="0"/>
        <w:rPr>
          <w:rFonts w:cs="Arial"/>
          <w:b/>
          <w:bCs/>
          <w:color w:val="000000"/>
        </w:rPr>
      </w:pPr>
    </w:p>
    <w:p w:rsidR="00FC6978" w:rsidRDefault="00FC6978" w:rsidP="00FC6978">
      <w:pPr>
        <w:pStyle w:val="Heading"/>
        <w:rPr>
          <w:rFonts w:cs="Arial"/>
          <w:szCs w:val="24"/>
          <w:lang w:val="pt-BR"/>
        </w:rPr>
      </w:pPr>
    </w:p>
    <w:p w:rsidR="00FC6978" w:rsidRDefault="00FC6978" w:rsidP="00FC6978">
      <w:pPr>
        <w:pStyle w:val="Heading"/>
      </w:pPr>
    </w:p>
    <w:p w:rsidR="00FC6978" w:rsidRDefault="00FC6978" w:rsidP="00FC6978">
      <w:pPr>
        <w:pStyle w:val="Heading"/>
        <w:jc w:val="center"/>
      </w:pPr>
    </w:p>
    <w:p w:rsidR="00FC6978" w:rsidRDefault="00FC6978" w:rsidP="00FC697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C6978" w:rsidRDefault="00FC6978" w:rsidP="00FC697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439217"/>
      <w:r>
        <w:lastRenderedPageBreak/>
        <w:t>Pacote/Caso de Uso</w:t>
      </w:r>
      <w:bookmarkEnd w:id="1"/>
    </w:p>
    <w:p w:rsidR="00FC6978" w:rsidRDefault="00FC6978" w:rsidP="00FC6978"/>
    <w:p w:rsidR="00FC6978" w:rsidRDefault="00FC6978" w:rsidP="00FC6978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Quadro de Enturmação</w:t>
      </w:r>
    </w:p>
    <w:p w:rsidR="00FC6978" w:rsidRDefault="00FC6978" w:rsidP="00FC6978">
      <w:pPr>
        <w:widowControl w:val="0"/>
        <w:ind w:left="902"/>
        <w:rPr>
          <w:rFonts w:cs="Arial"/>
          <w:b/>
          <w:bCs/>
          <w:color w:val="FF0000"/>
        </w:rPr>
      </w:pPr>
    </w:p>
    <w:p w:rsidR="00FC6978" w:rsidRDefault="00FC6978" w:rsidP="00B105F4">
      <w:pPr>
        <w:pStyle w:val="Ttulo2"/>
      </w:pPr>
      <w:bookmarkStart w:id="2" w:name="_Toc404439218"/>
      <w:r>
        <w:t>Descrição</w:t>
      </w:r>
      <w:bookmarkEnd w:id="2"/>
    </w:p>
    <w:p w:rsidR="00FC6978" w:rsidRDefault="00FC6978" w:rsidP="00FC6978">
      <w:pPr>
        <w:pStyle w:val="Recuodecorpodetexto2"/>
        <w:widowControl w:val="0"/>
        <w:ind w:left="1620" w:firstLine="0"/>
        <w:rPr>
          <w:sz w:val="24"/>
        </w:rPr>
      </w:pPr>
    </w:p>
    <w:p w:rsidR="00FC6978" w:rsidRDefault="00FC6978" w:rsidP="00FC697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quadro de enturmação.</w:t>
      </w:r>
    </w:p>
    <w:p w:rsidR="00FC6978" w:rsidRDefault="00FC6978" w:rsidP="00FC6978">
      <w:pPr>
        <w:pStyle w:val="Recuodecorpodetexto2"/>
        <w:widowControl w:val="0"/>
        <w:ind w:left="1620" w:firstLine="0"/>
        <w:rPr>
          <w:sz w:val="24"/>
        </w:rPr>
      </w:pPr>
    </w:p>
    <w:p w:rsidR="00FC6978" w:rsidRDefault="00FC6978" w:rsidP="00B105F4">
      <w:pPr>
        <w:pStyle w:val="Ttulo2"/>
      </w:pPr>
      <w:bookmarkStart w:id="3" w:name="_Toc404439219"/>
      <w:r>
        <w:t>Requisitos atendidos</w:t>
      </w:r>
      <w:bookmarkEnd w:id="3"/>
    </w:p>
    <w:p w:rsidR="00FC6978" w:rsidRDefault="00FC6978" w:rsidP="00FC6978"/>
    <w:p w:rsidR="00FC6978" w:rsidRDefault="00FC6978" w:rsidP="00FC6978">
      <w:pPr>
        <w:pStyle w:val="Recuodecorpodetexto"/>
        <w:ind w:left="1418"/>
      </w:pPr>
      <w:r>
        <w:t>R46 – Permitir a manutenção de vínculo.</w:t>
      </w:r>
    </w:p>
    <w:p w:rsidR="00FC6978" w:rsidRDefault="00FC6978" w:rsidP="00FC6978"/>
    <w:p w:rsidR="00FC6978" w:rsidRDefault="00FC6978" w:rsidP="00FC697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439220"/>
      <w:r>
        <w:t>Conceito</w:t>
      </w:r>
      <w:bookmarkEnd w:id="4"/>
      <w:r>
        <w:tab/>
      </w:r>
    </w:p>
    <w:p w:rsidR="00FC6978" w:rsidRDefault="00FC6978" w:rsidP="00FC6978"/>
    <w:p w:rsidR="00FC6978" w:rsidRDefault="00FC6978" w:rsidP="00B105F4">
      <w:pPr>
        <w:pStyle w:val="Ttulo2"/>
      </w:pPr>
      <w:bookmarkStart w:id="5" w:name="_Toc404439221"/>
      <w:r>
        <w:t>Conceitos principais</w:t>
      </w:r>
      <w:bookmarkEnd w:id="5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66"/>
        <w:gridCol w:w="5804"/>
      </w:tblGrid>
      <w:tr w:rsidR="00FC6978" w:rsidTr="00B105F4">
        <w:trPr>
          <w:trHeight w:val="600"/>
        </w:trPr>
        <w:tc>
          <w:tcPr>
            <w:tcW w:w="3266" w:type="dxa"/>
          </w:tcPr>
          <w:p w:rsidR="00FC6978" w:rsidRDefault="00FC6978" w:rsidP="00FC6978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Quadro de enturmação por turma</w:t>
            </w:r>
          </w:p>
        </w:tc>
        <w:tc>
          <w:tcPr>
            <w:tcW w:w="5804" w:type="dxa"/>
          </w:tcPr>
          <w:p w:rsidR="00FC6978" w:rsidRDefault="00FC6978" w:rsidP="00B105F4">
            <w:pPr>
              <w:ind w:left="77"/>
              <w:rPr>
                <w:rFonts w:cs="Arial"/>
              </w:rPr>
            </w:pPr>
            <w:r>
              <w:rPr>
                <w:rFonts w:cs="Arial"/>
              </w:rPr>
              <w:t>Necessidade de aulas nas turmas da rede pública de ensino.</w:t>
            </w:r>
          </w:p>
        </w:tc>
      </w:tr>
    </w:tbl>
    <w:p w:rsidR="00FC6978" w:rsidRDefault="00FC6978" w:rsidP="00B105F4">
      <w:pPr>
        <w:pStyle w:val="Ttulo2"/>
      </w:pPr>
      <w:bookmarkStart w:id="6" w:name="_Toc404439222"/>
      <w:r>
        <w:t>Conceitos associados</w:t>
      </w:r>
      <w:bookmarkEnd w:id="6"/>
    </w:p>
    <w:tbl>
      <w:tblPr>
        <w:tblW w:w="9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66"/>
        <w:gridCol w:w="5809"/>
      </w:tblGrid>
      <w:tr w:rsidR="00FC6978" w:rsidTr="00B105F4">
        <w:trPr>
          <w:trHeight w:val="600"/>
        </w:trPr>
        <w:tc>
          <w:tcPr>
            <w:tcW w:w="3266" w:type="dxa"/>
          </w:tcPr>
          <w:p w:rsidR="00FC6978" w:rsidRDefault="00FC6978" w:rsidP="00FC697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Enturmação do professor</w:t>
            </w:r>
          </w:p>
        </w:tc>
        <w:tc>
          <w:tcPr>
            <w:tcW w:w="5809" w:type="dxa"/>
          </w:tcPr>
          <w:p w:rsidR="00FC6978" w:rsidRDefault="00FC6978" w:rsidP="00B105F4">
            <w:pPr>
              <w:ind w:left="77"/>
              <w:rPr>
                <w:rFonts w:cs="Arial"/>
              </w:rPr>
            </w:pPr>
            <w:r>
              <w:rPr>
                <w:rFonts w:cs="Arial"/>
              </w:rPr>
              <w:t>Alocação do professor nas turmas da rede pública de ensino.</w:t>
            </w:r>
          </w:p>
        </w:tc>
      </w:tr>
      <w:tr w:rsidR="00FC6978" w:rsidTr="00B105F4">
        <w:trPr>
          <w:trHeight w:val="600"/>
        </w:trPr>
        <w:tc>
          <w:tcPr>
            <w:tcW w:w="3266" w:type="dxa"/>
          </w:tcPr>
          <w:p w:rsidR="00FC6978" w:rsidRDefault="00FC6978" w:rsidP="00FC697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Quadro de enturmação por área e disciplina</w:t>
            </w:r>
          </w:p>
        </w:tc>
        <w:tc>
          <w:tcPr>
            <w:tcW w:w="5809" w:type="dxa"/>
          </w:tcPr>
          <w:p w:rsidR="00FC6978" w:rsidRDefault="00FC6978" w:rsidP="00B105F4">
            <w:pPr>
              <w:ind w:left="77"/>
              <w:rPr>
                <w:rFonts w:cs="Arial"/>
              </w:rPr>
            </w:pPr>
            <w:r>
              <w:rPr>
                <w:rFonts w:cs="Arial"/>
              </w:rPr>
              <w:t>Necessidade de aulas nas turmas da rede pública de ensino.</w:t>
            </w:r>
          </w:p>
        </w:tc>
      </w:tr>
    </w:tbl>
    <w:p w:rsidR="00FC6978" w:rsidRDefault="00FC6978" w:rsidP="00FC697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439223"/>
      <w:r>
        <w:lastRenderedPageBreak/>
        <w:t>Diagrama</w:t>
      </w:r>
      <w:bookmarkEnd w:id="7"/>
    </w:p>
    <w:p w:rsidR="00FC6978" w:rsidRDefault="00B105F4" w:rsidP="00FC6978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1" locked="0" layoutInCell="1" allowOverlap="1" wp14:anchorId="5ABCD1B3" wp14:editId="18C5A39C">
            <wp:simplePos x="0" y="0"/>
            <wp:positionH relativeFrom="column">
              <wp:posOffset>-461010</wp:posOffset>
            </wp:positionH>
            <wp:positionV relativeFrom="paragraph">
              <wp:posOffset>260985</wp:posOffset>
            </wp:positionV>
            <wp:extent cx="6096000" cy="5052695"/>
            <wp:effectExtent l="0" t="0" r="0" b="0"/>
            <wp:wrapThrough wrapText="bothSides">
              <wp:wrapPolygon edited="0">
                <wp:start x="0" y="0"/>
                <wp:lineTo x="0" y="21500"/>
                <wp:lineTo x="21533" y="21500"/>
                <wp:lineTo x="21533" y="0"/>
                <wp:lineTo x="0" y="0"/>
              </wp:wrapPolygon>
            </wp:wrapThrough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5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05F4" w:rsidRDefault="00B105F4" w:rsidP="00FC697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C6978" w:rsidRDefault="00FC6978" w:rsidP="00FC6978">
      <w:pPr>
        <w:widowControl w:val="0"/>
        <w:jc w:val="center"/>
        <w:rPr>
          <w:rFonts w:cs="Arial"/>
        </w:rPr>
      </w:pPr>
    </w:p>
    <w:p w:rsidR="00FC6978" w:rsidRDefault="00FC6978" w:rsidP="00FC6978">
      <w:pPr>
        <w:widowControl w:val="0"/>
        <w:ind w:left="0"/>
        <w:jc w:val="center"/>
        <w:rPr>
          <w:rFonts w:cs="Arial"/>
        </w:rPr>
      </w:pPr>
    </w:p>
    <w:p w:rsidR="00FC6978" w:rsidRDefault="00FC6978" w:rsidP="00FC697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439224"/>
      <w:r>
        <w:lastRenderedPageBreak/>
        <w:t>Casos de Uso</w:t>
      </w:r>
      <w:bookmarkEnd w:id="8"/>
    </w:p>
    <w:p w:rsidR="00FC6978" w:rsidRDefault="00FC6978" w:rsidP="00B105F4">
      <w:pPr>
        <w:pStyle w:val="Ttulo2"/>
      </w:pPr>
      <w:bookmarkStart w:id="9" w:name="_Toc404439225"/>
      <w:r>
        <w:t>Incluir Quadro de Enturmação</w:t>
      </w:r>
      <w:bookmarkEnd w:id="9"/>
      <w:r>
        <w:t> </w:t>
      </w:r>
    </w:p>
    <w:p w:rsidR="00FC6978" w:rsidRDefault="00FC6978" w:rsidP="00FC697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" w:name="_Toc404439226"/>
      <w:r>
        <w:t>Fluxo Básico</w:t>
      </w:r>
      <w:bookmarkEnd w:id="10"/>
      <w:r>
        <w:tab/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quadro de enturmação.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a unidade organizacional informada pelo ator faz parte de sua abrangência, realizando o caso de uso “Verificar Abrangência de Dados para Inclusão”, informando o órgão da autorização de acesso do ator.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FC6978" w:rsidRDefault="00FC6978" w:rsidP="00FC697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439227"/>
      <w:r>
        <w:t>Exceções</w:t>
      </w:r>
      <w:bookmarkEnd w:id="11"/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incluir quadro de enturmação com os dados de outro já existente, para a mesma unidade organizacional, área de atuação, disciplina, período, turno, turma e série. O sistema exibe a mensagem  MSG0082 ("Este &lt;nome_conceito&gt; já existe com os dados informados."). </w:t>
      </w:r>
    </w:p>
    <w:p w:rsidR="00FC6978" w:rsidRDefault="00FC6978" w:rsidP="00B105F4">
      <w:pPr>
        <w:pStyle w:val="Ttulo2"/>
      </w:pPr>
      <w:bookmarkStart w:id="12" w:name="_Toc404439228"/>
      <w:r>
        <w:t>Alterar Quadro de Enturmação</w:t>
      </w:r>
      <w:bookmarkEnd w:id="12"/>
      <w:r>
        <w:t> </w:t>
      </w:r>
    </w:p>
    <w:p w:rsidR="00FC6978" w:rsidRDefault="00FC6978" w:rsidP="00FC697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439229"/>
      <w:r>
        <w:t>Fluxo Básico</w:t>
      </w:r>
      <w:bookmarkEnd w:id="13"/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quadro de enturmação.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o ator possui abrangência para alterar o quadro de enturmação, realizando o caso de uso “Verificar Abrangência de Dados”, informando a órgão que o ator está logado.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informações do quadro de enturmação.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FC6978" w:rsidRDefault="00FC6978" w:rsidP="00B105F4">
      <w:pPr>
        <w:pStyle w:val="Ttulo2"/>
      </w:pPr>
      <w:bookmarkStart w:id="14" w:name="_Toc404439230"/>
      <w:r>
        <w:t>Excluir Quadro de Enturmação</w:t>
      </w:r>
      <w:bookmarkEnd w:id="14"/>
      <w:r>
        <w:t> </w:t>
      </w:r>
    </w:p>
    <w:p w:rsidR="00FC6978" w:rsidRDefault="00FC6978" w:rsidP="00FC697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439231"/>
      <w:r>
        <w:t>Fluxo Básico</w:t>
      </w:r>
      <w:bookmarkEnd w:id="15"/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quadro de enturmação.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ator submete a operação.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o ator possui abrangência para excluir o quadro de enturmação, realizando o caso de uso “Verificar Abrangência de Dados”, informando o órgão que o ator está logado.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FC6978" w:rsidRDefault="00FC6978" w:rsidP="00FC697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439232"/>
      <w:r>
        <w:t>Exceções</w:t>
      </w:r>
      <w:bookmarkEnd w:id="16"/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 quadro de enturmação sendo que existe uma enturmação já associada. O sistema exibe a mensagem MSG0077 ("Este(a) &lt;nome_do_conceito1&gt; está associado(a) ao(à) &lt;nome_do_conceito2&gt;.")</w:t>
      </w:r>
    </w:p>
    <w:p w:rsidR="00FC6978" w:rsidRPr="00FC6978" w:rsidRDefault="00FC6978" w:rsidP="00FC6978">
      <w:pPr>
        <w:pStyle w:val="Recuodecorpodetexto"/>
        <w:rPr>
          <w:color w:val="000080"/>
        </w:rPr>
      </w:pPr>
    </w:p>
    <w:p w:rsidR="00FC6978" w:rsidRDefault="00FC6978" w:rsidP="00B105F4">
      <w:pPr>
        <w:pStyle w:val="Ttulo2"/>
      </w:pPr>
      <w:bookmarkStart w:id="17" w:name="_Toc404439233"/>
      <w:r>
        <w:t>Listar Quadro de Enturmação</w:t>
      </w:r>
      <w:bookmarkEnd w:id="17"/>
      <w:r>
        <w:t> </w:t>
      </w:r>
    </w:p>
    <w:p w:rsidR="00FC6978" w:rsidRDefault="00FC6978" w:rsidP="00FC697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439234"/>
      <w:r>
        <w:t>Fluxo Básico</w:t>
      </w:r>
      <w:bookmarkEnd w:id="18"/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quadro de enturmação.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o caso de uso “Verificar Abrangência da Listagem” informando o órgão em que está logado.</w:t>
      </w:r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a abrangência recuperada e os filtros informados pelo ator. Ver item 5.1 do anexo.</w:t>
      </w:r>
    </w:p>
    <w:p w:rsidR="00FC6978" w:rsidRDefault="00FC6978" w:rsidP="00FC6978">
      <w:pPr>
        <w:pStyle w:val="Ttulo4"/>
        <w:numPr>
          <w:ilvl w:val="0"/>
          <w:numId w:val="0"/>
        </w:numPr>
        <w:ind w:left="1080"/>
      </w:pPr>
    </w:p>
    <w:p w:rsidR="00FC6978" w:rsidRDefault="00FC6978" w:rsidP="00B105F4">
      <w:pPr>
        <w:pStyle w:val="Ttulo2"/>
      </w:pPr>
      <w:bookmarkStart w:id="19" w:name="_Toc404439235"/>
      <w:r>
        <w:t>Exceções comuns aos casos de uso Incluir e Alterar</w:t>
      </w:r>
      <w:bookmarkEnd w:id="19"/>
      <w:r>
        <w:t xml:space="preserve"> </w:t>
      </w:r>
    </w:p>
    <w:p w:rsidR="00FC6978" w:rsidRDefault="00FC6978" w:rsidP="00FC697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439236"/>
      <w:r>
        <w:t>Exceções</w:t>
      </w:r>
      <w:bookmarkEnd w:id="20"/>
    </w:p>
    <w:p w:rsidR="00FC6978" w:rsidRDefault="00FC6978" w:rsidP="00FC6978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informar quantidade de aulas previstas com número diferente da quantidade de turmas com horários definidos. O sistema exibe a mensagem MSG0164 ("A quantidade de aulas informada, é diferente da quantidade de aulas na lista de horários.")</w:t>
      </w:r>
      <w:r>
        <w:tab/>
      </w:r>
    </w:p>
    <w:p w:rsidR="00FC6978" w:rsidRDefault="00FC6978" w:rsidP="00FC6978">
      <w:pPr>
        <w:pStyle w:val="Recuodecorpodetexto"/>
      </w:pPr>
    </w:p>
    <w:p w:rsidR="00FC6978" w:rsidRDefault="00FC6978" w:rsidP="00FC697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1" w:name="_Toc404439237"/>
      <w:r>
        <w:lastRenderedPageBreak/>
        <w:t>Anexos</w:t>
      </w:r>
      <w:bookmarkEnd w:id="21"/>
    </w:p>
    <w:p w:rsidR="00FC6978" w:rsidRDefault="00FC6978" w:rsidP="00B105F4">
      <w:pPr>
        <w:pStyle w:val="Ttulo2"/>
      </w:pPr>
      <w:bookmarkStart w:id="22" w:name="_Toc404439238"/>
      <w:r>
        <w:t>Quantidade de Aulas Disponíveis</w:t>
      </w:r>
      <w:bookmarkEnd w:id="22"/>
    </w:p>
    <w:p w:rsidR="00FC6978" w:rsidRDefault="00FC6978" w:rsidP="00FC6978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O cálculo da quantidade de aulas disponíveis é realizado da seguinte forma: </w:t>
      </w:r>
      <w:r>
        <w:rPr>
          <w:rFonts w:cs="Arial"/>
        </w:rPr>
        <w:tab/>
      </w:r>
    </w:p>
    <w:p w:rsidR="00FC6978" w:rsidRDefault="00FC6978" w:rsidP="00FC6978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Quantidade de aulas previstas menos quantidade de aulas ocupadas menos quantidade de aulas reservadas.</w:t>
      </w:r>
    </w:p>
    <w:sectPr w:rsidR="00FC6978" w:rsidSect="00B105F4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60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6978" w:rsidRDefault="00FC6978" w:rsidP="002908D9">
      <w:r>
        <w:separator/>
      </w:r>
    </w:p>
  </w:endnote>
  <w:endnote w:type="continuationSeparator" w:id="0">
    <w:p w:rsidR="00FC6978" w:rsidRDefault="00FC697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105F4">
      <w:rPr>
        <w:rStyle w:val="Nmerodepgina"/>
        <w:noProof/>
        <w:szCs w:val="20"/>
      </w:rPr>
      <w:t>8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C697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C697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Omar Emran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105F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C6978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C6978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105F4" w:rsidRPr="00B105F4">
            <w:rPr>
              <w:b/>
              <w:sz w:val="20"/>
              <w:szCs w:val="20"/>
            </w:rPr>
            <w:t>UCS0037 - Manter Quadro de Enturmação.doc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863E3BD" wp14:editId="2B24AFCA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6978" w:rsidRDefault="00FC6978" w:rsidP="002908D9">
      <w:r>
        <w:separator/>
      </w:r>
    </w:p>
  </w:footnote>
  <w:footnote w:type="continuationSeparator" w:id="0">
    <w:p w:rsidR="00FC6978" w:rsidRDefault="00FC697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3D59A4B" wp14:editId="248CEE4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D9D50F6" wp14:editId="2737D84B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24717071" wp14:editId="2EF3658F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A8BF5DE" wp14:editId="76641418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9B84915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48024A7C"/>
    <w:multiLevelType w:val="hybridMultilevel"/>
    <w:tmpl w:val="90D0030C"/>
    <w:lvl w:ilvl="0" w:tplc="04160001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9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97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016BE"/>
    <w:rsid w:val="00A3111D"/>
    <w:rsid w:val="00A92AC7"/>
    <w:rsid w:val="00AC3B1F"/>
    <w:rsid w:val="00AD3724"/>
    <w:rsid w:val="00AD7490"/>
    <w:rsid w:val="00B105F4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C6978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697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C697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105F4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1134" w:hanging="774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C697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C697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C697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C697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C697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C6978"/>
    <w:pPr>
      <w:ind w:left="0"/>
    </w:pPr>
  </w:style>
  <w:style w:type="paragraph" w:styleId="ndicedeilustraes">
    <w:name w:val="table of figures"/>
    <w:basedOn w:val="Normal"/>
    <w:next w:val="Normal"/>
    <w:semiHidden/>
    <w:rsid w:val="00FC6978"/>
  </w:style>
  <w:style w:type="paragraph" w:styleId="Sumrio2">
    <w:name w:val="toc 2"/>
    <w:basedOn w:val="Normal"/>
    <w:next w:val="Normal"/>
    <w:autoRedefine/>
    <w:uiPriority w:val="39"/>
    <w:rsid w:val="00FC697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C6978"/>
    <w:pPr>
      <w:ind w:left="480"/>
    </w:pPr>
  </w:style>
  <w:style w:type="character" w:styleId="Hyperlink">
    <w:name w:val="Hyperlink"/>
    <w:basedOn w:val="Fontepargpadro"/>
    <w:uiPriority w:val="99"/>
    <w:rsid w:val="00FC697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C697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C697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C697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C697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C697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C6978"/>
    <w:rPr>
      <w:sz w:val="16"/>
    </w:rPr>
  </w:style>
  <w:style w:type="character" w:styleId="Nmerodepgina">
    <w:name w:val="page number"/>
    <w:basedOn w:val="Fontepargpadro"/>
    <w:rsid w:val="00FC697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C697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C6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C697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C6978"/>
  </w:style>
  <w:style w:type="paragraph" w:styleId="Corpodetexto">
    <w:name w:val="Body Text"/>
    <w:basedOn w:val="Normal"/>
    <w:link w:val="CorpodetextoChar"/>
    <w:rsid w:val="00FC697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C6978"/>
    <w:rPr>
      <w:rFonts w:eastAsia="Arial Unicode MS"/>
    </w:rPr>
  </w:style>
  <w:style w:type="paragraph" w:customStyle="1" w:styleId="tabletext">
    <w:name w:val="tabletext"/>
    <w:basedOn w:val="Normal"/>
    <w:rsid w:val="00FC697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C697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C697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C697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C697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C697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C697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C697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C697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C697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697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C697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105F4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1134" w:hanging="774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C697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C697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C697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C697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C697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C6978"/>
    <w:pPr>
      <w:ind w:left="0"/>
    </w:pPr>
  </w:style>
  <w:style w:type="paragraph" w:styleId="ndicedeilustraes">
    <w:name w:val="table of figures"/>
    <w:basedOn w:val="Normal"/>
    <w:next w:val="Normal"/>
    <w:semiHidden/>
    <w:rsid w:val="00FC6978"/>
  </w:style>
  <w:style w:type="paragraph" w:styleId="Sumrio2">
    <w:name w:val="toc 2"/>
    <w:basedOn w:val="Normal"/>
    <w:next w:val="Normal"/>
    <w:autoRedefine/>
    <w:uiPriority w:val="39"/>
    <w:rsid w:val="00FC697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C6978"/>
    <w:pPr>
      <w:ind w:left="480"/>
    </w:pPr>
  </w:style>
  <w:style w:type="character" w:styleId="Hyperlink">
    <w:name w:val="Hyperlink"/>
    <w:basedOn w:val="Fontepargpadro"/>
    <w:uiPriority w:val="99"/>
    <w:rsid w:val="00FC697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C697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C697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C697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C697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C697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C6978"/>
    <w:rPr>
      <w:sz w:val="16"/>
    </w:rPr>
  </w:style>
  <w:style w:type="character" w:styleId="Nmerodepgina">
    <w:name w:val="page number"/>
    <w:basedOn w:val="Fontepargpadro"/>
    <w:rsid w:val="00FC697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C697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C6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C697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C6978"/>
  </w:style>
  <w:style w:type="paragraph" w:styleId="Corpodetexto">
    <w:name w:val="Body Text"/>
    <w:basedOn w:val="Normal"/>
    <w:link w:val="CorpodetextoChar"/>
    <w:rsid w:val="00FC697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C6978"/>
    <w:rPr>
      <w:rFonts w:eastAsia="Arial Unicode MS"/>
    </w:rPr>
  </w:style>
  <w:style w:type="paragraph" w:customStyle="1" w:styleId="tabletext">
    <w:name w:val="tabletext"/>
    <w:basedOn w:val="Normal"/>
    <w:rsid w:val="00FC697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C697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C697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C697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C697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C697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C697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C697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C697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C697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6F768-C938-403C-A50E-22DFB8B2B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8</Pages>
  <Words>705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5729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2014-11-09T04:16:00Z</cp:lastPrinted>
  <dcterms:created xsi:type="dcterms:W3CDTF">2014-11-09T04:16:00Z</dcterms:created>
  <dcterms:modified xsi:type="dcterms:W3CDTF">2014-11-22T19:05:00Z</dcterms:modified>
</cp:coreProperties>
</file>