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BB453F">
      <w:pPr>
        <w:pStyle w:val="tabletext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FC683B" w:rsidP="00FC683B">
      <w:pPr>
        <w:widowControl w:val="0"/>
        <w:ind w:left="0"/>
        <w:jc w:val="right"/>
        <w:rPr>
          <w:rFonts w:cs="Arial"/>
        </w:rPr>
      </w:pPr>
      <w:r w:rsidRPr="00FC683B">
        <w:rPr>
          <w:b/>
          <w:color w:val="000080"/>
          <w:sz w:val="32"/>
        </w:rPr>
        <w:t>SIGRH</w:t>
      </w: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3B07D6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3B07D6">
        <w:t>0750</w:t>
      </w:r>
      <w:r w:rsidR="0084167A">
        <w:t xml:space="preserve"> </w:t>
      </w:r>
      <w:r>
        <w:t xml:space="preserve">– </w:t>
      </w:r>
      <w:r w:rsidR="003B07D6">
        <w:t>Gerenciar Consignados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3B07D6" w:rsidP="003B07D6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06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3B07D6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Pedro Angelo de Moraes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7331A3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06/08/2021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7331A3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7331A3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Atualização referente a solicitação </w:t>
            </w:r>
            <w:r w:rsidRPr="007331A3">
              <w:rPr>
                <w:rFonts w:cs="Arial"/>
                <w:sz w:val="20"/>
                <w:szCs w:val="20"/>
              </w:rPr>
              <w:t>16021/2021 - SEA - ADICIONAR CAMPO DOCUMENTO NA FUNCIONALIDADE GERENCIAR CONSIGNADOS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7331A3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  <w:tr w:rsidR="00D077D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7D9" w:rsidRDefault="00D077D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08/09/2021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7D9" w:rsidRDefault="00D077D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7D9" w:rsidRDefault="00D077D9" w:rsidP="00D077D9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Atualização referente a solicitação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D077D9">
              <w:rPr>
                <w:rFonts w:cs="Arial"/>
                <w:sz w:val="20"/>
                <w:szCs w:val="20"/>
              </w:rPr>
              <w:t>16305/2021 - SEA - PERMITIR A EDICAO DE PARCELAS DE CONSIGNADOS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7D9" w:rsidRDefault="00D077D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D3FD1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2007129" w:history="1">
        <w:r w:rsidR="007D3FD1" w:rsidRPr="006944CB">
          <w:rPr>
            <w:rStyle w:val="Hyperlink"/>
            <w:noProof/>
          </w:rPr>
          <w:t>1.</w:t>
        </w:r>
        <w:r w:rsidR="007D3F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D3FD1" w:rsidRPr="006944CB">
          <w:rPr>
            <w:rStyle w:val="Hyperlink"/>
            <w:noProof/>
          </w:rPr>
          <w:t>Pacote/Caso de Uso</w:t>
        </w:r>
        <w:r w:rsidR="007D3FD1">
          <w:rPr>
            <w:noProof/>
            <w:webHidden/>
          </w:rPr>
          <w:tab/>
        </w:r>
        <w:r w:rsidR="007D3FD1">
          <w:rPr>
            <w:noProof/>
            <w:webHidden/>
          </w:rPr>
          <w:fldChar w:fldCharType="begin"/>
        </w:r>
        <w:r w:rsidR="007D3FD1">
          <w:rPr>
            <w:noProof/>
            <w:webHidden/>
          </w:rPr>
          <w:instrText xml:space="preserve"> PAGEREF _Toc82007129 \h </w:instrText>
        </w:r>
        <w:r w:rsidR="007D3FD1">
          <w:rPr>
            <w:noProof/>
            <w:webHidden/>
          </w:rPr>
        </w:r>
        <w:r w:rsidR="007D3FD1">
          <w:rPr>
            <w:noProof/>
            <w:webHidden/>
          </w:rPr>
          <w:fldChar w:fldCharType="separate"/>
        </w:r>
        <w:r w:rsidR="007D3FD1">
          <w:rPr>
            <w:noProof/>
            <w:webHidden/>
          </w:rPr>
          <w:t>5</w:t>
        </w:r>
        <w:r w:rsidR="007D3FD1"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0" w:history="1">
        <w:r w:rsidRPr="006944CB">
          <w:rPr>
            <w:rStyle w:val="Hyperlink"/>
            <w:noProof/>
          </w:rPr>
          <w:t>Gerenciar Consignados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1" w:history="1">
        <w:r w:rsidRPr="006944C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2" w:history="1">
        <w:r w:rsidRPr="006944C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3" w:history="1">
        <w:r w:rsidRPr="006944C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4" w:history="1">
        <w:r w:rsidRPr="006944C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5" w:history="1">
        <w:r w:rsidRPr="006944C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6" w:history="1">
        <w:r w:rsidRPr="006944C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Diagrama (Pendente de Definição)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7" w:history="1">
        <w:r w:rsidRPr="006944C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8" w:history="1">
        <w:r w:rsidRPr="006944C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Listar Consignações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39" w:history="1">
        <w:r w:rsidRPr="006944C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0" w:history="1">
        <w:r w:rsidRPr="006944C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Alterar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1" w:history="1">
        <w:r w:rsidRPr="006944C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2" w:history="1">
        <w:r w:rsidRPr="006944CB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Pós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3" w:history="1">
        <w:r w:rsidRPr="006944CB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4" w:history="1">
        <w:r w:rsidRPr="006944C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Alterar Parcelas Pagas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5" w:history="1">
        <w:r w:rsidRPr="006944C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6" w:history="1">
        <w:r w:rsidRPr="006944CB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Adicionar Parcela Paga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7" w:history="1">
        <w:r w:rsidRPr="006944CB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Editar Parcela Paga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8" w:history="1">
        <w:r w:rsidRPr="006944CB">
          <w:rPr>
            <w:rStyle w:val="Hyperlink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Excluir Parcela Paga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49" w:history="1">
        <w:r w:rsidRPr="006944CB">
          <w:rPr>
            <w:rStyle w:val="Hyperlink"/>
            <w:noProof/>
          </w:rPr>
          <w:t>4.3.5.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Pós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0" w:history="1">
        <w:r w:rsidRPr="006944CB">
          <w:rPr>
            <w:rStyle w:val="Hyperlink"/>
            <w:noProof/>
          </w:rPr>
          <w:t>4.3.6.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Fluxo 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1" w:history="1">
        <w:r w:rsidRPr="006944C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2" w:history="1">
        <w:r w:rsidRPr="006944C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RN´s Listar Consignações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3" w:history="1">
        <w:r w:rsidRPr="006944CB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RN001 – Matrícula não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4" w:history="1">
        <w:r w:rsidRPr="006944CB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RN014 – Gestor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5" w:history="1">
        <w:r w:rsidRPr="006944C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RN´s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6" w:history="1">
        <w:r w:rsidRPr="006944CB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RN002 – Parcelas igual a zero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7" w:history="1">
        <w:r w:rsidRPr="006944CB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RN003 – Referência inicial e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8" w:history="1">
        <w:r w:rsidRPr="006944CB">
          <w:rPr>
            <w:rStyle w:val="Hyperlink"/>
            <w:noProof/>
          </w:rPr>
          <w:t>5.2.3.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RN004 – Parcelas menor que parcelas já pagas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59" w:history="1">
        <w:r w:rsidRPr="006944CB">
          <w:rPr>
            <w:rStyle w:val="Hyperlink"/>
            <w:noProof/>
          </w:rPr>
          <w:t>5.2.4.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RN005 – Parcelas pagas menor referência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0" w:history="1">
        <w:r w:rsidRPr="006944CB">
          <w:rPr>
            <w:rStyle w:val="Hyperlink"/>
            <w:noProof/>
          </w:rPr>
          <w:t>5.2.5.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RN006 – Parcelas pagas maior referência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1" w:history="1">
        <w:r w:rsidRPr="006944CB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RN´s Alterar Parcelas Pagas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2" w:history="1">
        <w:r w:rsidRPr="006944CB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RN007 –  Referência maior do cálculo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3" w:history="1">
        <w:r w:rsidRPr="006944CB">
          <w:rPr>
            <w:rStyle w:val="Hyperlink"/>
            <w:noProof/>
          </w:rPr>
          <w:t>5.3.2.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RN008 – Referência existente na 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4" w:history="1">
        <w:r w:rsidRPr="006944CB">
          <w:rPr>
            <w:rStyle w:val="Hyperlink"/>
            <w:noProof/>
          </w:rPr>
          <w:t>5.3.3.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RN009 – Parcela existente na 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5" w:history="1">
        <w:r w:rsidRPr="006944CB">
          <w:rPr>
            <w:rStyle w:val="Hyperlink"/>
            <w:noProof/>
          </w:rPr>
          <w:t>5.3.4.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RN010 – Valor Pago zerado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6" w:history="1">
        <w:r w:rsidRPr="006944CB">
          <w:rPr>
            <w:rStyle w:val="Hyperlink"/>
            <w:noProof/>
          </w:rPr>
          <w:t>5.3.5.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RN011 – Valor Pago maior valor parcela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7" w:history="1">
        <w:r w:rsidRPr="006944CB">
          <w:rPr>
            <w:rStyle w:val="Hyperlink"/>
            <w:noProof/>
          </w:rPr>
          <w:t>5.3.6.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RN012 – Valor Residual maior valor parcela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8" w:history="1">
        <w:r w:rsidRPr="006944C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69" w:history="1">
        <w:r w:rsidRPr="006944CB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SQL Listar Consignações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70" w:history="1">
        <w:r w:rsidRPr="006944CB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SQL Parcelas Pagas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71" w:history="1">
        <w:r w:rsidRPr="006944CB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SQL Cabeçalho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72" w:history="1">
        <w:r w:rsidRPr="006944C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73" w:history="1">
        <w:r w:rsidRPr="006944CB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Tela Filtros e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74" w:history="1">
        <w:r w:rsidRPr="006944CB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Tela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75" w:history="1">
        <w:r w:rsidRPr="006944CB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Tela Alterar Parcelas Pagas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D3FD1" w:rsidRDefault="007D3F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007176" w:history="1">
        <w:r w:rsidRPr="006944C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944CB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_Toc82007176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82007129"/>
      <w:r>
        <w:lastRenderedPageBreak/>
        <w:t>Pacote/Caso de Uso</w:t>
      </w:r>
      <w:bookmarkEnd w:id="1"/>
    </w:p>
    <w:p w:rsidR="00AE2BF8" w:rsidRDefault="00AE2BF8" w:rsidP="00AE2BF8"/>
    <w:p w:rsidR="00AE2BF8" w:rsidRDefault="00F012B7" w:rsidP="00232F60">
      <w:pPr>
        <w:pStyle w:val="Subttulo"/>
      </w:pPr>
      <w:bookmarkStart w:id="2" w:name="_Toc82007130"/>
      <w:proofErr w:type="gramStart"/>
      <w:r>
        <w:t>Gerenciar Consignados</w:t>
      </w:r>
      <w:bookmarkEnd w:id="2"/>
      <w:proofErr w:type="gramEnd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1F2352">
      <w:pPr>
        <w:pStyle w:val="Ttulo2"/>
      </w:pPr>
      <w:bookmarkStart w:id="3" w:name="_Toc82007131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Default="00F012B7" w:rsidP="00F012B7">
      <w:pPr>
        <w:pStyle w:val="Cabealho"/>
        <w:ind w:left="426" w:firstLine="425"/>
        <w:rPr>
          <w:rFonts w:cs="Arial"/>
        </w:rPr>
      </w:pPr>
      <w:r w:rsidRPr="00F012B7">
        <w:rPr>
          <w:rFonts w:cs="Arial"/>
        </w:rPr>
        <w:t>A funcionalidade permitirá realizar alterações que são restritas na funcionalidade “Manter consignações do servidor”, como alteração de referências, de valores / índices, quantidade de parcelas e data início do desconto. Assim como permitirá que adicione ou exclua uma parcela já paga</w:t>
      </w:r>
      <w:r w:rsidR="00AE2BF8" w:rsidRPr="00AC4062">
        <w:rPr>
          <w:rFonts w:cs="Arial"/>
        </w:rPr>
        <w:t>.</w:t>
      </w:r>
    </w:p>
    <w:p w:rsidR="00A22EDC" w:rsidRDefault="00A22EDC" w:rsidP="00F012B7">
      <w:pPr>
        <w:pStyle w:val="Cabealho"/>
        <w:ind w:left="426" w:firstLine="425"/>
        <w:rPr>
          <w:rFonts w:cs="Arial"/>
        </w:rPr>
      </w:pPr>
    </w:p>
    <w:p w:rsidR="00A22EDC" w:rsidRDefault="00A22EDC" w:rsidP="00A22EDC">
      <w:pPr>
        <w:pStyle w:val="Ttulo2"/>
      </w:pPr>
      <w:bookmarkStart w:id="4" w:name="_Toc82007132"/>
      <w:r>
        <w:t>Menu</w:t>
      </w:r>
      <w:bookmarkEnd w:id="4"/>
    </w:p>
    <w:p w:rsidR="00A22EDC" w:rsidRDefault="00A22EDC" w:rsidP="00A22EDC">
      <w:r>
        <w:t xml:space="preserve">O acesso a nova funcionalidade será feito pelo menu PAGAMENTOS, </w:t>
      </w:r>
      <w:proofErr w:type="spellStart"/>
      <w:r>
        <w:t>sub-menu</w:t>
      </w:r>
      <w:proofErr w:type="spellEnd"/>
      <w:r>
        <w:t xml:space="preserve"> CONSIGNACOES.</w:t>
      </w:r>
    </w:p>
    <w:p w:rsidR="00A22EDC" w:rsidRPr="00A22EDC" w:rsidRDefault="00A22EDC" w:rsidP="00A22EDC"/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82007133"/>
      <w:r>
        <w:t>Conceito</w:t>
      </w:r>
      <w:bookmarkEnd w:id="5"/>
      <w:r>
        <w:tab/>
      </w:r>
    </w:p>
    <w:p w:rsidR="00AE2BF8" w:rsidRDefault="00AE2BF8" w:rsidP="00AE2BF8"/>
    <w:p w:rsidR="00AE2BF8" w:rsidRDefault="00AE2BF8" w:rsidP="001F2352">
      <w:pPr>
        <w:pStyle w:val="Ttulo2"/>
      </w:pPr>
      <w:bookmarkStart w:id="6" w:name="_Toc82007134"/>
      <w:r>
        <w:t>Conceitos principais</w:t>
      </w:r>
      <w:bookmarkEnd w:id="6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2B3642">
        <w:trPr>
          <w:trHeight w:val="600"/>
        </w:trPr>
        <w:tc>
          <w:tcPr>
            <w:tcW w:w="3428" w:type="dxa"/>
          </w:tcPr>
          <w:p w:rsidR="00AE2BF8" w:rsidRPr="00AC4062" w:rsidRDefault="00F012B7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Base de Consignações</w:t>
            </w:r>
          </w:p>
        </w:tc>
        <w:tc>
          <w:tcPr>
            <w:tcW w:w="5642" w:type="dxa"/>
          </w:tcPr>
          <w:p w:rsidR="00AE2BF8" w:rsidRPr="00AC4062" w:rsidRDefault="00F012B7" w:rsidP="002B3642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Descontos referentes a consignações, como Empréstimos, seguros, cartão de crédito, etc.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1F2352">
      <w:pPr>
        <w:pStyle w:val="Ttulo2"/>
      </w:pPr>
      <w:bookmarkStart w:id="7" w:name="_Toc82007135"/>
      <w:r>
        <w:t>Conceitos associados</w:t>
      </w:r>
      <w:bookmarkEnd w:id="7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2B3642">
        <w:trPr>
          <w:trHeight w:val="600"/>
        </w:trPr>
        <w:tc>
          <w:tcPr>
            <w:tcW w:w="3428" w:type="dxa"/>
          </w:tcPr>
          <w:p w:rsidR="00AC4062" w:rsidRPr="00AC4062" w:rsidRDefault="00AA758E" w:rsidP="002B364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Histórico de pagamento</w:t>
            </w:r>
          </w:p>
        </w:tc>
        <w:tc>
          <w:tcPr>
            <w:tcW w:w="5642" w:type="dxa"/>
          </w:tcPr>
          <w:p w:rsidR="00AC4062" w:rsidRPr="00AC4062" w:rsidRDefault="00AA758E" w:rsidP="002B3642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Histórico das parcelas processadas / pagas associadas a uma base de consignação.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82007136"/>
      <w:r w:rsidR="004B2CE1">
        <w:lastRenderedPageBreak/>
        <w:t>Diagrama (</w:t>
      </w:r>
      <w:r w:rsidR="000B1FFE">
        <w:t>Pendente de Definição)</w:t>
      </w:r>
      <w:bookmarkEnd w:id="8"/>
    </w:p>
    <w:p w:rsidR="00AE2BF8" w:rsidRDefault="00CA000D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</w:rPr>
        <w:t>Pendente a forma que iremos elaborar o diagrama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82007137"/>
      <w:r>
        <w:lastRenderedPageBreak/>
        <w:t>Casos de Uso</w:t>
      </w:r>
      <w:bookmarkEnd w:id="9"/>
    </w:p>
    <w:p w:rsidR="00AE2BF8" w:rsidRDefault="00F012B7" w:rsidP="001F2352">
      <w:pPr>
        <w:pStyle w:val="Ttulo2"/>
      </w:pPr>
      <w:bookmarkStart w:id="10" w:name="_Toc82007138"/>
      <w:r>
        <w:t>Listar Consignações</w:t>
      </w:r>
      <w:bookmarkEnd w:id="10"/>
    </w:p>
    <w:p w:rsidR="00AE2BF8" w:rsidRDefault="00AE2BF8" w:rsidP="00EC026D">
      <w:pPr>
        <w:pStyle w:val="Ttulo3"/>
      </w:pPr>
      <w:bookmarkStart w:id="11" w:name="_Toc82007139"/>
      <w:r>
        <w:t>Fluxo Básico</w:t>
      </w:r>
      <w:bookmarkEnd w:id="11"/>
    </w:p>
    <w:p w:rsidR="00AE2BF8" w:rsidRDefault="00AE2BF8" w:rsidP="007C38F0">
      <w:pPr>
        <w:pStyle w:val="Ttulo4"/>
      </w:pPr>
      <w:r>
        <w:t xml:space="preserve">O ator </w:t>
      </w:r>
      <w:r w:rsidR="00AC4062">
        <w:t xml:space="preserve">acessa a funcionalidade </w:t>
      </w:r>
      <w:r w:rsidR="00F012B7">
        <w:t>GERENCIAR CONSIGNADOS</w:t>
      </w:r>
      <w:r w:rsidR="00AC4062">
        <w:t>.</w:t>
      </w:r>
    </w:p>
    <w:p w:rsidR="00AE2BF8" w:rsidRDefault="00AC4062" w:rsidP="007C38F0">
      <w:pPr>
        <w:pStyle w:val="Ttulo4"/>
      </w:pPr>
      <w:r>
        <w:t xml:space="preserve">O sistema apresenta a tela da funcionalidade conforme </w:t>
      </w:r>
      <w:hyperlink w:anchor="_Tela_Filtros_e" w:history="1">
        <w:r w:rsidR="00F012B7" w:rsidRPr="00CB5B87">
          <w:rPr>
            <w:rStyle w:val="Hyperlink"/>
          </w:rPr>
          <w:t>Figura 1</w:t>
        </w:r>
      </w:hyperlink>
      <w:r w:rsidR="00F012B7">
        <w:t>;</w:t>
      </w:r>
    </w:p>
    <w:p w:rsidR="00F012B7" w:rsidRDefault="00AE2BF8" w:rsidP="007C38F0">
      <w:pPr>
        <w:pStyle w:val="Ttulo4"/>
      </w:pPr>
      <w:r>
        <w:t xml:space="preserve">O ator informa </w:t>
      </w:r>
      <w:r w:rsidR="00F012B7">
        <w:t>os filtros necessários e submete a operação;</w:t>
      </w:r>
    </w:p>
    <w:p w:rsidR="00AE2BF8" w:rsidRDefault="00F012B7" w:rsidP="007C38F0">
      <w:pPr>
        <w:pStyle w:val="Ttulo4"/>
      </w:pPr>
      <w:r>
        <w:t>O sistema valida o campo obrigatório (matr</w:t>
      </w:r>
      <w:r w:rsidR="0060737C">
        <w:t>ícula);</w:t>
      </w:r>
    </w:p>
    <w:p w:rsidR="0060737C" w:rsidRPr="0060737C" w:rsidRDefault="0060737C" w:rsidP="007C38F0">
      <w:pPr>
        <w:pStyle w:val="Ttulo4"/>
      </w:pPr>
      <w:r>
        <w:t xml:space="preserve">O sistema valida </w:t>
      </w:r>
      <w:r w:rsidR="005D7044">
        <w:t xml:space="preserve">a </w:t>
      </w:r>
      <w:hyperlink w:anchor="_RN001_–_Matrícula" w:history="1">
        <w:r w:rsidR="005D7044" w:rsidRPr="00CB5B87">
          <w:rPr>
            <w:rStyle w:val="Hyperlink"/>
          </w:rPr>
          <w:t>RN</w:t>
        </w:r>
        <w:r w:rsidR="00CB5B87" w:rsidRPr="00CB5B87">
          <w:rPr>
            <w:rStyle w:val="Hyperlink"/>
          </w:rPr>
          <w:t>001</w:t>
        </w:r>
      </w:hyperlink>
      <w:r w:rsidR="00CB5B87">
        <w:t>;</w:t>
      </w:r>
    </w:p>
    <w:p w:rsidR="00AE2BF8" w:rsidRDefault="00AE2BF8" w:rsidP="007C38F0">
      <w:pPr>
        <w:pStyle w:val="Ttulo4"/>
      </w:pPr>
      <w:r>
        <w:t xml:space="preserve">O sistema </w:t>
      </w:r>
      <w:r w:rsidR="00A32FF4">
        <w:t>retorna uma lista de consignações, de acordo com os filtros informados, ordenada por Consignação e Data de inclusão DESC</w:t>
      </w:r>
      <w:r w:rsidR="008A560A">
        <w:t xml:space="preserve"> (</w:t>
      </w:r>
      <w:hyperlink w:anchor="_SQL_Listar_Consignações" w:history="1">
        <w:r w:rsidR="008A560A" w:rsidRPr="00127C89">
          <w:rPr>
            <w:rStyle w:val="Hyperlink"/>
          </w:rPr>
          <w:t>anexo 1</w:t>
        </w:r>
      </w:hyperlink>
      <w:r w:rsidR="008A560A">
        <w:t>)</w:t>
      </w:r>
      <w:r w:rsidR="00AC4062">
        <w:t>.</w:t>
      </w:r>
    </w:p>
    <w:p w:rsidR="0060737C" w:rsidRDefault="0060737C" w:rsidP="0060737C"/>
    <w:p w:rsidR="0060737C" w:rsidRPr="0060737C" w:rsidRDefault="0060737C" w:rsidP="001F2352">
      <w:pPr>
        <w:pStyle w:val="Ttulo2"/>
      </w:pPr>
      <w:bookmarkStart w:id="12" w:name="_Toc82007140"/>
      <w:r>
        <w:t>Alterar – Informações Principais</w:t>
      </w:r>
      <w:bookmarkEnd w:id="12"/>
    </w:p>
    <w:p w:rsidR="00AE2BF8" w:rsidRDefault="00AE2BF8" w:rsidP="00EC026D">
      <w:pPr>
        <w:pStyle w:val="Ttulo3"/>
      </w:pPr>
      <w:bookmarkStart w:id="13" w:name="_Toc82007141"/>
      <w:r>
        <w:t xml:space="preserve">Fluxo </w:t>
      </w:r>
      <w:r w:rsidR="002249E0">
        <w:t>Básico</w:t>
      </w:r>
      <w:bookmarkEnd w:id="13"/>
    </w:p>
    <w:p w:rsidR="00CB5B87" w:rsidRPr="00CB5B87" w:rsidRDefault="00AE2BF8" w:rsidP="007C38F0">
      <w:pPr>
        <w:pStyle w:val="Ttulo4"/>
      </w:pPr>
      <w:r>
        <w:t>O ator</w:t>
      </w:r>
      <w:r w:rsidR="0060737C">
        <w:t xml:space="preserve"> seleciona </w:t>
      </w:r>
      <w:r w:rsidR="00CB5B87">
        <w:t>um</w:t>
      </w:r>
      <w:r w:rsidR="0060737C">
        <w:t>a base de consignação da lista retornada na funcionalidade “Listar Consignações”;</w:t>
      </w:r>
      <w:r>
        <w:t xml:space="preserve"> </w:t>
      </w:r>
    </w:p>
    <w:p w:rsidR="00AE2BF8" w:rsidRDefault="00CB5B87" w:rsidP="007C38F0">
      <w:pPr>
        <w:pStyle w:val="Ttulo4"/>
      </w:pPr>
      <w:r>
        <w:t>O ator submete a operação de Informações Principais, do Painel de Funções;</w:t>
      </w:r>
    </w:p>
    <w:p w:rsidR="0051413E" w:rsidRPr="0051413E" w:rsidRDefault="0051413E" w:rsidP="0051413E">
      <w:pPr>
        <w:pStyle w:val="Ttulo4"/>
      </w:pPr>
      <w:r>
        <w:t xml:space="preserve">O sistema valida a regra </w:t>
      </w:r>
      <w:hyperlink w:anchor="_RN014_–_Gestor" w:history="1">
        <w:r w:rsidRPr="0051413E">
          <w:rPr>
            <w:rStyle w:val="Hyperlink"/>
          </w:rPr>
          <w:t>RN014</w:t>
        </w:r>
      </w:hyperlink>
      <w:r>
        <w:t>;</w:t>
      </w:r>
    </w:p>
    <w:p w:rsidR="00894896" w:rsidRDefault="00CB5B87" w:rsidP="007C38F0">
      <w:pPr>
        <w:pStyle w:val="Ttulo4"/>
      </w:pPr>
      <w:r>
        <w:t xml:space="preserve">O sistema apresenta as informações do registro selecionado, conforme </w:t>
      </w:r>
      <w:hyperlink w:anchor="_Tela_Informações_Principais" w:history="1">
        <w:r w:rsidRPr="00FE1842">
          <w:rPr>
            <w:rStyle w:val="Hyperlink"/>
          </w:rPr>
          <w:t>Figura 2</w:t>
        </w:r>
      </w:hyperlink>
      <w:r w:rsidR="00D81C72">
        <w:rPr>
          <w:rStyle w:val="Hyperlink"/>
        </w:rPr>
        <w:t xml:space="preserve"> </w:t>
      </w:r>
      <w:r w:rsidR="00D81C72">
        <w:t xml:space="preserve">(cabeçalho </w:t>
      </w:r>
      <w:hyperlink w:anchor="_SQL_Cabeçalho" w:history="1">
        <w:r w:rsidR="00D81C72" w:rsidRPr="00127C89">
          <w:rPr>
            <w:rStyle w:val="Hyperlink"/>
          </w:rPr>
          <w:t>anexo 3</w:t>
        </w:r>
      </w:hyperlink>
      <w:r w:rsidR="00D81C72">
        <w:t>)</w:t>
      </w:r>
      <w:r>
        <w:t>;</w:t>
      </w:r>
    </w:p>
    <w:p w:rsidR="00CB5B87" w:rsidRDefault="00CB5B87" w:rsidP="007C38F0">
      <w:pPr>
        <w:pStyle w:val="Ttulo4"/>
      </w:pPr>
      <w:r>
        <w:t>O ator altera os dados necessários e submete a operação;</w:t>
      </w:r>
    </w:p>
    <w:p w:rsidR="00CB5B87" w:rsidRDefault="00CB5B87" w:rsidP="007C38F0">
      <w:pPr>
        <w:pStyle w:val="Ttulo4"/>
      </w:pPr>
      <w:r>
        <w:t>O sistema valida os campos obrigatórios sinalizados com (*);</w:t>
      </w:r>
    </w:p>
    <w:p w:rsidR="00CB5B87" w:rsidRDefault="00CB5B87" w:rsidP="007C38F0">
      <w:pPr>
        <w:pStyle w:val="Ttulo4"/>
      </w:pPr>
      <w:r>
        <w:t>O sistema valida a</w:t>
      </w:r>
      <w:r w:rsidR="003203C1">
        <w:t>s</w:t>
      </w:r>
      <w:r>
        <w:t xml:space="preserve"> regra</w:t>
      </w:r>
      <w:r w:rsidR="003203C1">
        <w:t>s</w:t>
      </w:r>
      <w:r>
        <w:t xml:space="preserve"> </w:t>
      </w:r>
      <w:hyperlink w:anchor="_RN002_–_Validação" w:history="1">
        <w:r w:rsidRPr="002249E0">
          <w:rPr>
            <w:rStyle w:val="Hyperlink"/>
          </w:rPr>
          <w:t>RN002</w:t>
        </w:r>
      </w:hyperlink>
      <w:r w:rsidR="003203C1">
        <w:t xml:space="preserve">, </w:t>
      </w:r>
      <w:hyperlink w:anchor="_RN004_–_Validação" w:history="1">
        <w:r w:rsidR="003203C1" w:rsidRPr="002249E0">
          <w:rPr>
            <w:rStyle w:val="Hyperlink"/>
          </w:rPr>
          <w:t>RN004</w:t>
        </w:r>
      </w:hyperlink>
      <w:r w:rsidR="003203C1">
        <w:t xml:space="preserve"> e </w:t>
      </w:r>
      <w:hyperlink w:anchor="_RN005_–_Validação" w:history="1">
        <w:r w:rsidR="003203C1" w:rsidRPr="002249E0">
          <w:rPr>
            <w:rStyle w:val="Hyperlink"/>
          </w:rPr>
          <w:t>RN005</w:t>
        </w:r>
      </w:hyperlink>
      <w:r w:rsidR="003203C1">
        <w:t>;</w:t>
      </w:r>
    </w:p>
    <w:p w:rsidR="00CA000D" w:rsidRDefault="003203C1" w:rsidP="007C38F0">
      <w:pPr>
        <w:pStyle w:val="Ttulo4"/>
      </w:pPr>
      <w:r>
        <w:t xml:space="preserve">Se informado a referência final, </w:t>
      </w:r>
      <w:r w:rsidR="002249E0">
        <w:t xml:space="preserve">o sistema valida </w:t>
      </w:r>
      <w:r>
        <w:t xml:space="preserve">as regras </w:t>
      </w:r>
      <w:hyperlink w:anchor="_RN003_–_Validação" w:history="1">
        <w:r w:rsidRPr="002249E0">
          <w:rPr>
            <w:rStyle w:val="Hyperlink"/>
          </w:rPr>
          <w:t>RN003</w:t>
        </w:r>
      </w:hyperlink>
      <w:r>
        <w:t xml:space="preserve"> e </w:t>
      </w:r>
      <w:hyperlink w:anchor="_RN006_–_Validação" w:history="1">
        <w:r w:rsidRPr="002249E0">
          <w:rPr>
            <w:rStyle w:val="Hyperlink"/>
          </w:rPr>
          <w:t>RN006</w:t>
        </w:r>
      </w:hyperlink>
      <w:r>
        <w:t>;</w:t>
      </w:r>
      <w:r w:rsidR="00CA000D">
        <w:t xml:space="preserve"> </w:t>
      </w:r>
    </w:p>
    <w:p w:rsidR="002B3642" w:rsidRDefault="002B3642" w:rsidP="007C38F0">
      <w:pPr>
        <w:pStyle w:val="Ttulo4"/>
      </w:pPr>
      <w:r>
        <w:t>O sistema realiza as alterações dos campos exibidos;</w:t>
      </w:r>
    </w:p>
    <w:p w:rsidR="00AA758E" w:rsidRPr="00AA758E" w:rsidRDefault="00AA758E" w:rsidP="00AA758E"/>
    <w:p w:rsidR="00D623B7" w:rsidRDefault="002F1BB4" w:rsidP="00EC026D">
      <w:pPr>
        <w:pStyle w:val="Ttulo3"/>
      </w:pPr>
      <w:bookmarkStart w:id="14" w:name="_Toc82007142"/>
      <w:r>
        <w:lastRenderedPageBreak/>
        <w:t>Pós</w:t>
      </w:r>
      <w:r w:rsidR="00D623B7">
        <w:t xml:space="preserve"> Condição</w:t>
      </w:r>
      <w:bookmarkEnd w:id="14"/>
      <w:r w:rsidR="00D623B7">
        <w:t xml:space="preserve"> </w:t>
      </w:r>
    </w:p>
    <w:p w:rsidR="00AC4062" w:rsidRDefault="00AC4062" w:rsidP="00AA758E">
      <w:pPr>
        <w:pStyle w:val="Ttulo4"/>
        <w:spacing w:line="240" w:lineRule="auto"/>
      </w:pPr>
      <w:r>
        <w:t>O sistema</w:t>
      </w:r>
      <w:r w:rsidR="002B3642">
        <w:t xml:space="preserve"> volta para a tela de “Listar” (</w:t>
      </w:r>
      <w:hyperlink w:anchor="_Tela_Filtros_e" w:history="1">
        <w:r w:rsidR="002B3642" w:rsidRPr="00127C89">
          <w:rPr>
            <w:rStyle w:val="Hyperlink"/>
          </w:rPr>
          <w:t>Figura 1</w:t>
        </w:r>
      </w:hyperlink>
      <w:r w:rsidR="002B3642">
        <w:t>) e</w:t>
      </w:r>
      <w:r w:rsidR="00AA758E">
        <w:t xml:space="preserve"> </w:t>
      </w:r>
      <w:r>
        <w:t xml:space="preserve">exibe a mensagem de </w:t>
      </w:r>
      <w:r w:rsidR="00AA758E">
        <w:t xml:space="preserve">sucesso. </w:t>
      </w:r>
      <w:r w:rsidR="00AA758E" w:rsidRPr="00AA758E">
        <w:t>MSG0051 ("Alteração efetuada com sucesso!")</w:t>
      </w:r>
      <w:r w:rsidR="00AA758E">
        <w:t>;</w:t>
      </w:r>
    </w:p>
    <w:p w:rsidR="00D623B7" w:rsidRPr="00D623B7" w:rsidRDefault="00D623B7" w:rsidP="00D623B7"/>
    <w:p w:rsidR="00CA000D" w:rsidRDefault="00D623B7" w:rsidP="00EC026D">
      <w:pPr>
        <w:pStyle w:val="Ttulo3"/>
      </w:pPr>
      <w:r>
        <w:t xml:space="preserve"> </w:t>
      </w:r>
      <w:bookmarkStart w:id="15" w:name="_Toc82007143"/>
      <w:r>
        <w:t>Fluxo Exceção</w:t>
      </w:r>
      <w:bookmarkEnd w:id="15"/>
      <w:r>
        <w:t xml:space="preserve"> </w:t>
      </w:r>
    </w:p>
    <w:p w:rsidR="00AC4062" w:rsidRDefault="002249E0" w:rsidP="00AA758E">
      <w:pPr>
        <w:pStyle w:val="Ttulo4"/>
        <w:spacing w:line="240" w:lineRule="auto"/>
      </w:pPr>
      <w:r>
        <w:t>O sistema destaca</w:t>
      </w:r>
      <w:r w:rsidR="00AA758E">
        <w:t xml:space="preserve"> </w:t>
      </w:r>
      <w:proofErr w:type="gramStart"/>
      <w:r>
        <w:t>o(</w:t>
      </w:r>
      <w:proofErr w:type="gramEnd"/>
      <w:r>
        <w:t xml:space="preserve">s) campo(s) </w:t>
      </w:r>
      <w:r w:rsidR="00EA26F2">
        <w:t>inconsistentes</w:t>
      </w:r>
      <w:r w:rsidR="00AA758E">
        <w:t xml:space="preserve"> e exibe a mensagem</w:t>
      </w:r>
      <w:r w:rsidR="00EA26F2">
        <w:t xml:space="preserve"> de exceção</w:t>
      </w:r>
      <w:r w:rsidR="00AA758E">
        <w:t>;</w:t>
      </w:r>
    </w:p>
    <w:p w:rsidR="00F012B7" w:rsidRDefault="00F012B7" w:rsidP="00F012B7"/>
    <w:p w:rsidR="00AA758E" w:rsidRDefault="00AA758E" w:rsidP="001F2352">
      <w:pPr>
        <w:pStyle w:val="Ttulo2"/>
      </w:pPr>
      <w:bookmarkStart w:id="16" w:name="_Toc82007144"/>
      <w:r>
        <w:t>Alterar Parcelas Pagas</w:t>
      </w:r>
      <w:bookmarkEnd w:id="16"/>
    </w:p>
    <w:p w:rsidR="00AA758E" w:rsidRDefault="00AA758E" w:rsidP="00EC026D">
      <w:pPr>
        <w:pStyle w:val="Ttulo3"/>
      </w:pPr>
      <w:r>
        <w:t xml:space="preserve"> </w:t>
      </w:r>
      <w:bookmarkStart w:id="17" w:name="_Toc82007145"/>
      <w:r>
        <w:t>Fluxo Básico</w:t>
      </w:r>
      <w:bookmarkEnd w:id="17"/>
    </w:p>
    <w:p w:rsidR="00AA758E" w:rsidRPr="00CB5B87" w:rsidRDefault="00AA758E" w:rsidP="007C38F0">
      <w:pPr>
        <w:pStyle w:val="Ttulo4"/>
      </w:pPr>
      <w:r>
        <w:t xml:space="preserve">O ator seleciona uma base de consignação da lista retornada na funcionalidade “Listar Consignações”; </w:t>
      </w:r>
    </w:p>
    <w:p w:rsidR="00AA758E" w:rsidRDefault="00AA758E" w:rsidP="007C38F0">
      <w:pPr>
        <w:pStyle w:val="Ttulo4"/>
      </w:pPr>
      <w:r>
        <w:t xml:space="preserve">O ator submete a operação de </w:t>
      </w:r>
      <w:r w:rsidR="00EA26F2">
        <w:t>Alterar Parcelas Pagas</w:t>
      </w:r>
      <w:r>
        <w:t>, do Painel de Funções;</w:t>
      </w:r>
    </w:p>
    <w:p w:rsidR="0051413E" w:rsidRPr="0051413E" w:rsidRDefault="0051413E" w:rsidP="0051413E">
      <w:pPr>
        <w:pStyle w:val="Ttulo4"/>
      </w:pPr>
      <w:r>
        <w:t xml:space="preserve">O sistema valida a regra </w:t>
      </w:r>
      <w:hyperlink w:anchor="_RN014_–_Gestor" w:history="1">
        <w:r w:rsidRPr="0051413E">
          <w:rPr>
            <w:rStyle w:val="Hyperlink"/>
          </w:rPr>
          <w:t>RN014</w:t>
        </w:r>
      </w:hyperlink>
      <w:r>
        <w:t>;</w:t>
      </w:r>
    </w:p>
    <w:p w:rsidR="00AA758E" w:rsidRDefault="00AA758E" w:rsidP="007C38F0">
      <w:pPr>
        <w:pStyle w:val="Ttulo4"/>
      </w:pPr>
      <w:r>
        <w:t>O sistema apresenta as informações do registr</w:t>
      </w:r>
      <w:r w:rsidR="00EA26F2">
        <w:t xml:space="preserve">o selecionado, conforme </w:t>
      </w:r>
      <w:hyperlink w:anchor="_Tela_Alterar_Parcelas" w:history="1">
        <w:r w:rsidR="00EA26F2" w:rsidRPr="00127C89">
          <w:rPr>
            <w:rStyle w:val="Hyperlink"/>
          </w:rPr>
          <w:t>Figura 3</w:t>
        </w:r>
      </w:hyperlink>
      <w:r w:rsidR="00D81C72">
        <w:t xml:space="preserve"> (cabeçalho </w:t>
      </w:r>
      <w:hyperlink w:anchor="_SQL_Cabeçalho" w:history="1">
        <w:r w:rsidR="00D81C72" w:rsidRPr="00127C89">
          <w:rPr>
            <w:rStyle w:val="Hyperlink"/>
          </w:rPr>
          <w:t>anexo 3</w:t>
        </w:r>
      </w:hyperlink>
      <w:r w:rsidR="00D81C72">
        <w:t>)</w:t>
      </w:r>
      <w:r>
        <w:t>;</w:t>
      </w:r>
    </w:p>
    <w:p w:rsidR="007C38F0" w:rsidRDefault="007C38F0" w:rsidP="007C38F0">
      <w:pPr>
        <w:pStyle w:val="Ttulo4"/>
      </w:pPr>
      <w:r>
        <w:t xml:space="preserve">O sistema </w:t>
      </w:r>
      <w:proofErr w:type="spellStart"/>
      <w:r>
        <w:t>popula</w:t>
      </w:r>
      <w:proofErr w:type="spellEnd"/>
      <w:r>
        <w:t xml:space="preserve"> o grid com as parcelas pagas já cadastradas (</w:t>
      </w:r>
      <w:hyperlink w:anchor="_SQL_Parcelas_Pagas" w:history="1">
        <w:r w:rsidRPr="00127C89">
          <w:rPr>
            <w:rStyle w:val="Hyperlink"/>
          </w:rPr>
          <w:t>anexo 2</w:t>
        </w:r>
      </w:hyperlink>
      <w:r>
        <w:t>);</w:t>
      </w:r>
    </w:p>
    <w:p w:rsidR="00D12F39" w:rsidRPr="007C38F0" w:rsidRDefault="00D12F39" w:rsidP="00D12F39">
      <w:pPr>
        <w:pStyle w:val="Ttulo4"/>
      </w:pPr>
      <w:r>
        <w:t xml:space="preserve">O sistema </w:t>
      </w:r>
      <w:proofErr w:type="spellStart"/>
      <w:r>
        <w:t>popula</w:t>
      </w:r>
      <w:proofErr w:type="spellEnd"/>
      <w:r>
        <w:t xml:space="preserve"> o grid de documento </w:t>
      </w:r>
      <w:r w:rsidR="008F76CF">
        <w:t>quando</w:t>
      </w:r>
      <w:r>
        <w:t xml:space="preserve"> </w:t>
      </w:r>
      <w:r w:rsidR="008F76CF">
        <w:t>existir</w:t>
      </w:r>
      <w:r>
        <w:t xml:space="preserve"> dado</w:t>
      </w:r>
      <w:r w:rsidR="00200F1C">
        <w:t>s</w:t>
      </w:r>
      <w:r>
        <w:t>;</w:t>
      </w:r>
    </w:p>
    <w:p w:rsidR="002B3642" w:rsidRDefault="002B3642" w:rsidP="007C38F0">
      <w:pPr>
        <w:pStyle w:val="Ttulo4"/>
      </w:pPr>
      <w:r>
        <w:t>O ator realiza as alterações necessárias e submete a operação “Alterar”;</w:t>
      </w:r>
    </w:p>
    <w:p w:rsidR="002B3642" w:rsidRDefault="002B3642" w:rsidP="007C38F0">
      <w:pPr>
        <w:pStyle w:val="Ttulo4"/>
      </w:pPr>
      <w:r>
        <w:t xml:space="preserve">O sistema </w:t>
      </w:r>
      <w:proofErr w:type="spellStart"/>
      <w:r w:rsidR="008A560A">
        <w:t>inclui</w:t>
      </w:r>
      <w:proofErr w:type="spellEnd"/>
      <w:r w:rsidR="008A560A">
        <w:t xml:space="preserve"> os registros de parcelas pagas que foram incluídos no grid;</w:t>
      </w:r>
    </w:p>
    <w:p w:rsidR="008A560A" w:rsidRDefault="008A560A" w:rsidP="007C38F0">
      <w:pPr>
        <w:pStyle w:val="Ttulo4"/>
      </w:pPr>
      <w:r>
        <w:t>O sistema exclui os registros de parcelas pagas que foram excluídos do grid;</w:t>
      </w:r>
    </w:p>
    <w:p w:rsidR="00D12F39" w:rsidRDefault="00D12F39" w:rsidP="00D12F39">
      <w:pPr>
        <w:pStyle w:val="Ttulo4"/>
      </w:pPr>
      <w:r>
        <w:t>O sistema atualiza os dados do documento caso o grid de documento tenha sofrido alterações;</w:t>
      </w:r>
    </w:p>
    <w:p w:rsidR="00D12F39" w:rsidRPr="00D12F39" w:rsidRDefault="00D12F39" w:rsidP="00D12F39"/>
    <w:p w:rsidR="002B3642" w:rsidRPr="002B3642" w:rsidRDefault="002B3642" w:rsidP="002B3642"/>
    <w:p w:rsidR="00EA26F2" w:rsidRDefault="00C718B8" w:rsidP="00EC026D">
      <w:pPr>
        <w:pStyle w:val="Ttulo3"/>
      </w:pPr>
      <w:bookmarkStart w:id="18" w:name="_Toc82007146"/>
      <w:r>
        <w:lastRenderedPageBreak/>
        <w:t>Fluxo Adicionar Parcela Paga</w:t>
      </w:r>
      <w:bookmarkEnd w:id="18"/>
    </w:p>
    <w:p w:rsidR="00C718B8" w:rsidRDefault="00C718B8" w:rsidP="007C38F0">
      <w:pPr>
        <w:pStyle w:val="Ttulo4"/>
      </w:pPr>
      <w:r>
        <w:t>O ator informa os campos necessários e submete a operação “Adicionar”;</w:t>
      </w:r>
    </w:p>
    <w:p w:rsidR="00C718B8" w:rsidRDefault="00C718B8" w:rsidP="007C38F0">
      <w:pPr>
        <w:pStyle w:val="Ttulo4"/>
      </w:pPr>
      <w:r>
        <w:t xml:space="preserve">O sistema valida as regras </w:t>
      </w:r>
      <w:hyperlink w:anchor="_RN007_–_" w:history="1">
        <w:r w:rsidRPr="00127C89">
          <w:rPr>
            <w:rStyle w:val="Hyperlink"/>
          </w:rPr>
          <w:t>RN007</w:t>
        </w:r>
      </w:hyperlink>
      <w:r w:rsidRPr="00C718B8">
        <w:t xml:space="preserve">, </w:t>
      </w:r>
      <w:hyperlink w:anchor="_RN008_–_Referência" w:history="1">
        <w:r w:rsidRPr="00127C89">
          <w:rPr>
            <w:rStyle w:val="Hyperlink"/>
          </w:rPr>
          <w:t>RN008</w:t>
        </w:r>
      </w:hyperlink>
      <w:r w:rsidRPr="00C718B8">
        <w:t xml:space="preserve">, </w:t>
      </w:r>
      <w:hyperlink w:anchor="_RN009_–_Parcela" w:history="1">
        <w:r w:rsidRPr="00127C89">
          <w:rPr>
            <w:rStyle w:val="Hyperlink"/>
          </w:rPr>
          <w:t>RN009</w:t>
        </w:r>
      </w:hyperlink>
      <w:r w:rsidRPr="00C718B8">
        <w:t xml:space="preserve">, </w:t>
      </w:r>
      <w:hyperlink w:anchor="_RN010_–_Valor" w:history="1">
        <w:r w:rsidRPr="00127C89">
          <w:rPr>
            <w:rStyle w:val="Hyperlink"/>
          </w:rPr>
          <w:t>RN010</w:t>
        </w:r>
      </w:hyperlink>
      <w:r w:rsidRPr="00C718B8">
        <w:t xml:space="preserve"> e </w:t>
      </w:r>
      <w:hyperlink w:anchor="_RN011_–_Valor" w:history="1">
        <w:r w:rsidRPr="00127C89">
          <w:rPr>
            <w:rStyle w:val="Hyperlink"/>
          </w:rPr>
          <w:t>RN011</w:t>
        </w:r>
      </w:hyperlink>
      <w:r w:rsidR="002B3642">
        <w:t>;</w:t>
      </w:r>
    </w:p>
    <w:p w:rsidR="002B3642" w:rsidRDefault="002B3642" w:rsidP="007C38F0">
      <w:pPr>
        <w:pStyle w:val="Ttulo4"/>
      </w:pPr>
      <w:r>
        <w:t xml:space="preserve">Se informado valor residual, o sistema valida a regra </w:t>
      </w:r>
      <w:hyperlink w:anchor="_RN012_–_Valor" w:history="1">
        <w:r w:rsidRPr="00127C89">
          <w:rPr>
            <w:rStyle w:val="Hyperlink"/>
          </w:rPr>
          <w:t>RN012</w:t>
        </w:r>
      </w:hyperlink>
      <w:r>
        <w:t>;</w:t>
      </w:r>
    </w:p>
    <w:p w:rsidR="002B3642" w:rsidRDefault="002B3642" w:rsidP="007C38F0">
      <w:pPr>
        <w:pStyle w:val="Ttulo4"/>
      </w:pPr>
      <w:r>
        <w:t>O sistema adiciona a linha no grid e limpa os campos de edição;</w:t>
      </w:r>
    </w:p>
    <w:p w:rsidR="002B3642" w:rsidRPr="002B3642" w:rsidRDefault="002B3642" w:rsidP="002B3642"/>
    <w:p w:rsidR="002B3642" w:rsidRDefault="002B3642" w:rsidP="00EC026D">
      <w:pPr>
        <w:pStyle w:val="Ttulo3"/>
      </w:pPr>
      <w:bookmarkStart w:id="19" w:name="_Toc82007147"/>
      <w:r>
        <w:t xml:space="preserve">Fluxo </w:t>
      </w:r>
      <w:r w:rsidR="003A7B00">
        <w:t>Editar</w:t>
      </w:r>
      <w:r>
        <w:t xml:space="preserve"> Parcela Paga</w:t>
      </w:r>
      <w:bookmarkEnd w:id="19"/>
    </w:p>
    <w:p w:rsidR="002B3642" w:rsidRDefault="002B3642" w:rsidP="007C38F0">
      <w:pPr>
        <w:pStyle w:val="Ttulo4"/>
      </w:pPr>
      <w:r>
        <w:t xml:space="preserve">O ator seleciona a parcela paga que será </w:t>
      </w:r>
      <w:r w:rsidR="003A7B00">
        <w:t>alterada</w:t>
      </w:r>
      <w:r>
        <w:t xml:space="preserve"> e clica no link “</w:t>
      </w:r>
      <w:r w:rsidR="003A7B00">
        <w:t>Editar</w:t>
      </w:r>
      <w:r>
        <w:t>”;</w:t>
      </w:r>
    </w:p>
    <w:p w:rsidR="002B3642" w:rsidRDefault="002B3642" w:rsidP="007C38F0">
      <w:pPr>
        <w:pStyle w:val="Ttulo4"/>
      </w:pPr>
      <w:r>
        <w:t xml:space="preserve">O sistema </w:t>
      </w:r>
      <w:r w:rsidR="003A7B00">
        <w:t>transfere os campos d</w:t>
      </w:r>
      <w:r w:rsidR="00F62227">
        <w:t xml:space="preserve">a linha selecionada </w:t>
      </w:r>
      <w:r w:rsidR="003A7B00">
        <w:t>para os campos de inclusão</w:t>
      </w:r>
      <w:r>
        <w:t>;</w:t>
      </w:r>
    </w:p>
    <w:p w:rsidR="002B3642" w:rsidRDefault="002B3642" w:rsidP="007C38F0">
      <w:pPr>
        <w:pStyle w:val="Ttulo4"/>
      </w:pPr>
      <w:r>
        <w:t xml:space="preserve">O ator </w:t>
      </w:r>
      <w:r w:rsidR="003A7B00">
        <w:t xml:space="preserve">ajusta os dados </w:t>
      </w:r>
      <w:r w:rsidR="00F62227">
        <w:t xml:space="preserve">necessários </w:t>
      </w:r>
      <w:r w:rsidR="003A7B00">
        <w:t>e</w:t>
      </w:r>
      <w:r w:rsidR="00F62227">
        <w:t xml:space="preserve"> submete a operação “Adicionar”</w:t>
      </w:r>
      <w:r>
        <w:t>;</w:t>
      </w:r>
    </w:p>
    <w:p w:rsidR="00F62227" w:rsidRDefault="00F62227" w:rsidP="003461D5">
      <w:pPr>
        <w:pStyle w:val="Ttulo4"/>
      </w:pPr>
      <w:r>
        <w:t xml:space="preserve">O sistema valida as regras </w:t>
      </w:r>
      <w:hyperlink w:anchor="_RN007_–_" w:history="1">
        <w:r w:rsidRPr="00127C89">
          <w:rPr>
            <w:rStyle w:val="Hyperlink"/>
          </w:rPr>
          <w:t>RN007</w:t>
        </w:r>
      </w:hyperlink>
      <w:r w:rsidRPr="00C718B8">
        <w:t xml:space="preserve">, </w:t>
      </w:r>
      <w:hyperlink w:anchor="_RN008_–_Referência" w:history="1">
        <w:r w:rsidRPr="00127C89">
          <w:rPr>
            <w:rStyle w:val="Hyperlink"/>
          </w:rPr>
          <w:t>RN008</w:t>
        </w:r>
      </w:hyperlink>
      <w:r w:rsidRPr="00C718B8">
        <w:t xml:space="preserve">, </w:t>
      </w:r>
      <w:hyperlink w:anchor="_RN009_–_Parcela" w:history="1">
        <w:r w:rsidRPr="00127C89">
          <w:rPr>
            <w:rStyle w:val="Hyperlink"/>
          </w:rPr>
          <w:t>RN009</w:t>
        </w:r>
      </w:hyperlink>
      <w:r w:rsidRPr="00C718B8">
        <w:t xml:space="preserve">, </w:t>
      </w:r>
      <w:hyperlink w:anchor="_RN010_–_Valor" w:history="1">
        <w:r w:rsidRPr="00127C89">
          <w:rPr>
            <w:rStyle w:val="Hyperlink"/>
          </w:rPr>
          <w:t>RN010</w:t>
        </w:r>
      </w:hyperlink>
      <w:r w:rsidRPr="00C718B8">
        <w:t xml:space="preserve"> e </w:t>
      </w:r>
      <w:hyperlink w:anchor="_RN011_–_Valor" w:history="1">
        <w:r w:rsidRPr="00127C89">
          <w:rPr>
            <w:rStyle w:val="Hyperlink"/>
          </w:rPr>
          <w:t>RN011</w:t>
        </w:r>
      </w:hyperlink>
      <w:r>
        <w:t>;</w:t>
      </w:r>
    </w:p>
    <w:p w:rsidR="00F62227" w:rsidRDefault="00F62227" w:rsidP="00F62227">
      <w:pPr>
        <w:pStyle w:val="Ttulo4"/>
      </w:pPr>
      <w:r>
        <w:t xml:space="preserve">Se informado valor residual, o sistema valida a regra </w:t>
      </w:r>
      <w:hyperlink w:anchor="_RN012_–_Valor" w:history="1">
        <w:r w:rsidRPr="00127C89">
          <w:rPr>
            <w:rStyle w:val="Hyperlink"/>
          </w:rPr>
          <w:t>RN012</w:t>
        </w:r>
      </w:hyperlink>
      <w:r>
        <w:t>;</w:t>
      </w:r>
    </w:p>
    <w:p w:rsidR="002B3642" w:rsidRDefault="003A7B00" w:rsidP="007C38F0">
      <w:pPr>
        <w:pStyle w:val="Ttulo4"/>
      </w:pPr>
      <w:r>
        <w:t>O sistema adiciona a linha no grid e limpa os campos de edição</w:t>
      </w:r>
      <w:r>
        <w:t>.</w:t>
      </w:r>
      <w:r w:rsidR="002B3642">
        <w:t xml:space="preserve"> </w:t>
      </w:r>
    </w:p>
    <w:p w:rsidR="003A7B00" w:rsidRPr="003A7B00" w:rsidRDefault="003A7B00" w:rsidP="003A7B00"/>
    <w:p w:rsidR="003A7B00" w:rsidRDefault="003A7B00" w:rsidP="003A7B00">
      <w:pPr>
        <w:pStyle w:val="Ttulo3"/>
      </w:pPr>
      <w:bookmarkStart w:id="20" w:name="_Toc82007148"/>
      <w:r>
        <w:t>Fluxo Excluir Parcela Paga</w:t>
      </w:r>
      <w:bookmarkEnd w:id="20"/>
    </w:p>
    <w:p w:rsidR="003A7B00" w:rsidRDefault="003A7B00" w:rsidP="003A7B00">
      <w:pPr>
        <w:pStyle w:val="Ttulo4"/>
      </w:pPr>
      <w:r>
        <w:t>O ator seleciona a parcela paga que será excluída e clica no link “Excluir”;</w:t>
      </w:r>
    </w:p>
    <w:p w:rsidR="003A7B00" w:rsidRDefault="003A7B00" w:rsidP="003A7B00">
      <w:pPr>
        <w:pStyle w:val="Ttulo4"/>
      </w:pPr>
      <w:r>
        <w:t xml:space="preserve">O sistema exibe uma janela de confirmação “Deseja excluir o </w:t>
      </w:r>
      <w:proofErr w:type="gramStart"/>
      <w:r>
        <w:t>registro?”</w:t>
      </w:r>
      <w:proofErr w:type="gramEnd"/>
      <w:r>
        <w:t>;</w:t>
      </w:r>
    </w:p>
    <w:p w:rsidR="003A7B00" w:rsidRDefault="003A7B00" w:rsidP="003A7B00">
      <w:pPr>
        <w:pStyle w:val="Ttulo4"/>
      </w:pPr>
      <w:r>
        <w:t>O ator confirma a exclusão;</w:t>
      </w:r>
    </w:p>
    <w:p w:rsidR="003A7B00" w:rsidRDefault="003A7B00" w:rsidP="003A7B00">
      <w:pPr>
        <w:pStyle w:val="Ttulo4"/>
      </w:pPr>
      <w:r>
        <w:t xml:space="preserve">O sistema exclui a parcela paga selecionada do grid; </w:t>
      </w:r>
    </w:p>
    <w:p w:rsidR="002B3642" w:rsidRPr="002B3642" w:rsidRDefault="002B3642" w:rsidP="002B3642"/>
    <w:p w:rsidR="002B3642" w:rsidRDefault="00E97067" w:rsidP="00EC026D">
      <w:pPr>
        <w:pStyle w:val="Ttulo3"/>
      </w:pPr>
      <w:bookmarkStart w:id="21" w:name="_Toc82007149"/>
      <w:r>
        <w:lastRenderedPageBreak/>
        <w:t>Pós</w:t>
      </w:r>
      <w:r w:rsidR="002B3642">
        <w:t xml:space="preserve"> Condição</w:t>
      </w:r>
      <w:bookmarkEnd w:id="21"/>
      <w:r w:rsidR="002B3642">
        <w:t xml:space="preserve"> </w:t>
      </w:r>
    </w:p>
    <w:p w:rsidR="002B3642" w:rsidRDefault="002B3642" w:rsidP="002B3642">
      <w:pPr>
        <w:pStyle w:val="Ttulo4"/>
        <w:spacing w:line="240" w:lineRule="auto"/>
      </w:pPr>
      <w:r>
        <w:t>O sistema volta para a tela de “Listar” (</w:t>
      </w:r>
      <w:hyperlink w:anchor="_Tela_Filtros_e" w:history="1">
        <w:r w:rsidRPr="00127C89">
          <w:rPr>
            <w:rStyle w:val="Hyperlink"/>
          </w:rPr>
          <w:t>Figura 1</w:t>
        </w:r>
      </w:hyperlink>
      <w:r>
        <w:t xml:space="preserve">) e exibe a mensagem de sucesso. </w:t>
      </w:r>
      <w:r w:rsidRPr="00AA758E">
        <w:t>MSG0051 ("Alteração efetuada com sucesso!")</w:t>
      </w:r>
      <w:r>
        <w:t>;</w:t>
      </w:r>
    </w:p>
    <w:p w:rsidR="002B3642" w:rsidRPr="00D623B7" w:rsidRDefault="002B3642" w:rsidP="002B3642"/>
    <w:p w:rsidR="002B3642" w:rsidRDefault="002B3642" w:rsidP="00EC026D">
      <w:pPr>
        <w:pStyle w:val="Ttulo3"/>
      </w:pPr>
      <w:r>
        <w:t xml:space="preserve"> </w:t>
      </w:r>
      <w:bookmarkStart w:id="22" w:name="_Toc82007150"/>
      <w:r>
        <w:t>Fluxo Exceção</w:t>
      </w:r>
      <w:bookmarkEnd w:id="22"/>
      <w:r>
        <w:t xml:space="preserve"> </w:t>
      </w:r>
    </w:p>
    <w:p w:rsidR="002B3642" w:rsidRDefault="002B3642" w:rsidP="002B3642">
      <w:pPr>
        <w:pStyle w:val="Ttulo4"/>
        <w:spacing w:line="240" w:lineRule="auto"/>
      </w:pPr>
      <w:r>
        <w:t xml:space="preserve">O sistema destaca </w:t>
      </w:r>
      <w:proofErr w:type="gramStart"/>
      <w:r>
        <w:t>o(</w:t>
      </w:r>
      <w:proofErr w:type="gramEnd"/>
      <w:r>
        <w:t>s) campo(s) inconsistentes e exibe a mensagem de exceção;</w:t>
      </w:r>
    </w:p>
    <w:p w:rsidR="00F012B7" w:rsidRPr="00F012B7" w:rsidRDefault="00F012B7" w:rsidP="00EC026D">
      <w:pPr>
        <w:pStyle w:val="Ttulo3"/>
        <w:numPr>
          <w:ilvl w:val="0"/>
          <w:numId w:val="0"/>
        </w:numPr>
        <w:ind w:left="1224"/>
      </w:pPr>
    </w:p>
    <w:p w:rsidR="00CA000D" w:rsidRDefault="00CA000D" w:rsidP="00CA000D"/>
    <w:p w:rsidR="00CA000D" w:rsidRDefault="00CA000D" w:rsidP="007C38F0">
      <w:pPr>
        <w:pStyle w:val="Ttulo1"/>
        <w:keepNext w:val="0"/>
        <w:widowControl w:val="0"/>
        <w:spacing w:before="0" w:line="276" w:lineRule="auto"/>
        <w:ind w:left="540" w:hanging="540"/>
      </w:pPr>
      <w:bookmarkStart w:id="23" w:name="_Toc82007151"/>
      <w:r>
        <w:t>Regra de Negócio</w:t>
      </w:r>
      <w:bookmarkEnd w:id="23"/>
    </w:p>
    <w:p w:rsidR="00EC026D" w:rsidRDefault="00EC026D" w:rsidP="007C38F0">
      <w:pPr>
        <w:pStyle w:val="Ttulo2"/>
        <w:spacing w:line="276" w:lineRule="auto"/>
      </w:pPr>
      <w:bookmarkStart w:id="24" w:name="_Toc82007152"/>
      <w:proofErr w:type="spellStart"/>
      <w:r>
        <w:t>RN´s</w:t>
      </w:r>
      <w:proofErr w:type="spellEnd"/>
      <w:r>
        <w:t xml:space="preserve"> Listar Consignações</w:t>
      </w:r>
      <w:bookmarkEnd w:id="24"/>
    </w:p>
    <w:p w:rsidR="00EC026D" w:rsidRDefault="00EC026D" w:rsidP="007C38F0">
      <w:pPr>
        <w:pStyle w:val="Ttulo3"/>
        <w:spacing w:line="276" w:lineRule="auto"/>
      </w:pPr>
      <w:bookmarkStart w:id="25" w:name="_RN001_–_Matrícula"/>
      <w:bookmarkStart w:id="26" w:name="_Toc82007153"/>
      <w:bookmarkEnd w:id="25"/>
      <w:r>
        <w:t>RN001 – Matrícula não pertence ao órgão</w:t>
      </w:r>
      <w:bookmarkEnd w:id="26"/>
    </w:p>
    <w:p w:rsidR="00EC026D" w:rsidRDefault="00EC026D" w:rsidP="007C38F0">
      <w:pPr>
        <w:spacing w:line="276" w:lineRule="auto"/>
        <w:ind w:firstLine="426"/>
      </w:pPr>
      <w:r w:rsidRPr="005D7044">
        <w:t xml:space="preserve">Tentativa de informar uma matrícula que não pertença ao órgão </w:t>
      </w:r>
      <w:proofErr w:type="spellStart"/>
      <w:r w:rsidRPr="005D7044">
        <w:t>logado</w:t>
      </w:r>
      <w:proofErr w:type="spellEnd"/>
      <w:r w:rsidRPr="005D7044">
        <w:t xml:space="preserve">. </w:t>
      </w:r>
      <w:r>
        <w:t>O</w:t>
      </w:r>
      <w:r w:rsidRPr="005D7044">
        <w:t xml:space="preserve"> sistema exibe a mensagem MSG1058 (“A matrícula do servidor não pertence a este órgão.")</w:t>
      </w:r>
      <w:r>
        <w:t>;</w:t>
      </w:r>
    </w:p>
    <w:p w:rsidR="00EC026D" w:rsidRDefault="00EC026D" w:rsidP="00EC026D">
      <w:pPr>
        <w:pStyle w:val="Ttulo3"/>
      </w:pPr>
      <w:bookmarkStart w:id="27" w:name="_RN014_–_Gestor"/>
      <w:bookmarkStart w:id="28" w:name="_Toc82007154"/>
      <w:bookmarkEnd w:id="27"/>
      <w:r>
        <w:t>RN014 – Gestor da Funcionalidade</w:t>
      </w:r>
      <w:bookmarkEnd w:id="28"/>
    </w:p>
    <w:p w:rsidR="00EC026D" w:rsidRPr="00EC026D" w:rsidRDefault="00EC026D" w:rsidP="007C38F0">
      <w:pPr>
        <w:ind w:firstLine="425"/>
      </w:pPr>
      <w:r>
        <w:t xml:space="preserve">Tentativa de acessar as opções “Informações Principais” ou “Alterar Parcelas Pagas” e o usuário </w:t>
      </w:r>
      <w:proofErr w:type="spellStart"/>
      <w:r>
        <w:t>logado</w:t>
      </w:r>
      <w:proofErr w:type="spellEnd"/>
      <w:r>
        <w:t xml:space="preserve"> não for gestor da funcionalidade. O sistema exibe a mensagem MSG644(“</w:t>
      </w:r>
      <w:r w:rsidRPr="00EC026D">
        <w:t xml:space="preserve">Esta operação é restrita ao </w:t>
      </w:r>
      <w:proofErr w:type="gramStart"/>
      <w:r w:rsidRPr="00EC026D">
        <w:t>gestor.</w:t>
      </w:r>
      <w:r>
        <w:t>”</w:t>
      </w:r>
      <w:proofErr w:type="gramEnd"/>
      <w:r>
        <w:t>);</w:t>
      </w:r>
    </w:p>
    <w:p w:rsidR="00860830" w:rsidRPr="00860830" w:rsidRDefault="00860830" w:rsidP="001F2352">
      <w:pPr>
        <w:pStyle w:val="Ttulo2"/>
      </w:pPr>
      <w:bookmarkStart w:id="29" w:name="_Toc82007155"/>
      <w:proofErr w:type="spellStart"/>
      <w:r>
        <w:t>RN´s</w:t>
      </w:r>
      <w:proofErr w:type="spellEnd"/>
      <w:r>
        <w:t xml:space="preserve"> Informações Principais</w:t>
      </w:r>
      <w:bookmarkEnd w:id="29"/>
    </w:p>
    <w:p w:rsidR="00C428B4" w:rsidRDefault="00C428B4" w:rsidP="00EC026D">
      <w:pPr>
        <w:pStyle w:val="Ttulo3"/>
      </w:pPr>
      <w:bookmarkStart w:id="30" w:name="_RN001_–_Validação"/>
      <w:bookmarkStart w:id="31" w:name="_RN002_–_Validação"/>
      <w:bookmarkStart w:id="32" w:name="_Toc82007156"/>
      <w:bookmarkEnd w:id="30"/>
      <w:bookmarkEnd w:id="31"/>
      <w:r>
        <w:t>RN002 –</w:t>
      </w:r>
      <w:r w:rsidR="0025603C">
        <w:t xml:space="preserve"> </w:t>
      </w:r>
      <w:r>
        <w:t>Parcelas</w:t>
      </w:r>
      <w:r w:rsidR="0025603C">
        <w:t xml:space="preserve"> igual a zero</w:t>
      </w:r>
      <w:bookmarkEnd w:id="32"/>
    </w:p>
    <w:p w:rsidR="00C428B4" w:rsidRDefault="00C428B4" w:rsidP="00860830">
      <w:pPr>
        <w:ind w:firstLine="425"/>
      </w:pPr>
      <w:r>
        <w:t>Tentativa de informar o campo Parcela igual a zero. O sistema exibe a mensagem MSG707 (“</w:t>
      </w:r>
      <w:r w:rsidRPr="00C428B4">
        <w:t xml:space="preserve">O valor </w:t>
      </w:r>
      <w:proofErr w:type="gramStart"/>
      <w:r w:rsidRPr="00C428B4">
        <w:t>do(</w:t>
      </w:r>
      <w:proofErr w:type="gramEnd"/>
      <w:r w:rsidRPr="00C428B4">
        <w:t xml:space="preserve">a) </w:t>
      </w:r>
      <w:r>
        <w:t>&lt;campo Parcelas&gt;</w:t>
      </w:r>
      <w:r w:rsidRPr="00C428B4">
        <w:t xml:space="preserve"> não pode ser igual a zero.</w:t>
      </w:r>
      <w:r>
        <w:t>”</w:t>
      </w:r>
      <w:r w:rsidR="001F2352">
        <w:t>);</w:t>
      </w:r>
    </w:p>
    <w:p w:rsidR="00C428B4" w:rsidRDefault="00C428B4" w:rsidP="00EC026D">
      <w:pPr>
        <w:pStyle w:val="Ttulo3"/>
      </w:pPr>
      <w:bookmarkStart w:id="33" w:name="_RN003_–_Validação"/>
      <w:bookmarkStart w:id="34" w:name="_Toc82007157"/>
      <w:bookmarkEnd w:id="33"/>
      <w:r>
        <w:t xml:space="preserve">RN003 – </w:t>
      </w:r>
      <w:r w:rsidR="0025603C">
        <w:t>Referência inicial e final</w:t>
      </w:r>
      <w:bookmarkEnd w:id="34"/>
    </w:p>
    <w:p w:rsidR="00C428B4" w:rsidRDefault="00C428B4" w:rsidP="00860830">
      <w:pPr>
        <w:ind w:firstLine="425"/>
      </w:pPr>
      <w:r>
        <w:t>Tentativa de informar uma referência inicial maior que a referência final. O sistema exibe a mensagem MSG2186(“&lt;Referência inicial&gt;</w:t>
      </w:r>
      <w:r w:rsidRPr="00C428B4">
        <w:t xml:space="preserve"> não pode ser maior que </w:t>
      </w:r>
      <w:r>
        <w:t>&lt;Referência final</w:t>
      </w:r>
      <w:proofErr w:type="gramStart"/>
      <w:r>
        <w:t>&gt;</w:t>
      </w:r>
      <w:r w:rsidRPr="00C428B4">
        <w:t>.</w:t>
      </w:r>
      <w:r>
        <w:t>”</w:t>
      </w:r>
      <w:proofErr w:type="gramEnd"/>
      <w:r w:rsidR="001F2352">
        <w:t>);</w:t>
      </w:r>
    </w:p>
    <w:p w:rsidR="00C428B4" w:rsidRDefault="00C428B4" w:rsidP="00EC026D">
      <w:pPr>
        <w:pStyle w:val="Ttulo3"/>
      </w:pPr>
      <w:bookmarkStart w:id="35" w:name="_RN004_–_Validação"/>
      <w:bookmarkStart w:id="36" w:name="_Toc82007158"/>
      <w:bookmarkEnd w:id="35"/>
      <w:r>
        <w:t xml:space="preserve">RN004 – </w:t>
      </w:r>
      <w:r w:rsidR="0025603C">
        <w:t>Parcelas menor que parcelas já pagas</w:t>
      </w:r>
      <w:bookmarkEnd w:id="36"/>
    </w:p>
    <w:p w:rsidR="00C428B4" w:rsidRDefault="00C428B4" w:rsidP="00860830">
      <w:pPr>
        <w:ind w:firstLine="425"/>
      </w:pPr>
      <w:r>
        <w:t xml:space="preserve">Tentativa de informar uma quantidade de Parcelas menor que a quantidade de parcelas já pagas. O sistema exibe a mensagem </w:t>
      </w:r>
      <w:r>
        <w:lastRenderedPageBreak/>
        <w:t>MSG761(“&lt;A quantidade de Parcelas&gt;</w:t>
      </w:r>
      <w:r w:rsidRPr="00C428B4">
        <w:t xml:space="preserve"> deve ser maior que </w:t>
      </w:r>
      <w:proofErr w:type="gramStart"/>
      <w:r w:rsidRPr="00C428B4">
        <w:t>o(</w:t>
      </w:r>
      <w:proofErr w:type="gramEnd"/>
      <w:r w:rsidRPr="00C428B4">
        <w:t xml:space="preserve">a) </w:t>
      </w:r>
      <w:r>
        <w:t>&lt;quantidade de parcelas já pagas&gt;</w:t>
      </w:r>
      <w:r w:rsidRPr="00C428B4">
        <w:t>.</w:t>
      </w:r>
      <w:r>
        <w:t>”</w:t>
      </w:r>
      <w:r w:rsidR="001F2352">
        <w:t>);</w:t>
      </w:r>
    </w:p>
    <w:p w:rsidR="00C428B4" w:rsidRDefault="00C428B4" w:rsidP="00EC026D">
      <w:pPr>
        <w:pStyle w:val="Ttulo3"/>
      </w:pPr>
      <w:bookmarkStart w:id="37" w:name="_RN005_–_Validação"/>
      <w:bookmarkStart w:id="38" w:name="_Toc82007159"/>
      <w:bookmarkEnd w:id="37"/>
      <w:r>
        <w:t xml:space="preserve">RN005 </w:t>
      </w:r>
      <w:r w:rsidR="003203C1">
        <w:t>–</w:t>
      </w:r>
      <w:r>
        <w:t xml:space="preserve"> </w:t>
      </w:r>
      <w:r w:rsidR="0025603C">
        <w:t>P</w:t>
      </w:r>
      <w:r w:rsidR="003203C1">
        <w:t>arcelas pagas</w:t>
      </w:r>
      <w:r w:rsidR="0025603C">
        <w:t xml:space="preserve"> menor</w:t>
      </w:r>
      <w:r w:rsidR="003203C1">
        <w:t xml:space="preserve"> referência inicial</w:t>
      </w:r>
      <w:bookmarkEnd w:id="38"/>
    </w:p>
    <w:p w:rsidR="003203C1" w:rsidRDefault="003203C1" w:rsidP="00860830">
      <w:pPr>
        <w:ind w:firstLine="425"/>
      </w:pPr>
      <w:r>
        <w:t>Tentativa de informar uma referência inicial maior que a referência de alguma parcela já paga. O sistema exibe a mensagem MSG143(“&lt;</w:t>
      </w:r>
      <w:proofErr w:type="gramStart"/>
      <w:r>
        <w:t>Existe(</w:t>
      </w:r>
      <w:proofErr w:type="gramEnd"/>
      <w:r>
        <w:t>m) parcela(s) paga(s) com referência&gt;</w:t>
      </w:r>
      <w:r w:rsidRPr="003203C1">
        <w:t xml:space="preserve"> menor que </w:t>
      </w:r>
      <w:r>
        <w:t>&lt;a referência inicial informada&gt;</w:t>
      </w:r>
      <w:r w:rsidRPr="003203C1">
        <w:t>.</w:t>
      </w:r>
      <w:r>
        <w:t>”</w:t>
      </w:r>
      <w:r w:rsidR="001F2352">
        <w:t>);</w:t>
      </w:r>
    </w:p>
    <w:p w:rsidR="003203C1" w:rsidRDefault="003203C1" w:rsidP="00EC026D">
      <w:pPr>
        <w:pStyle w:val="Ttulo3"/>
      </w:pPr>
      <w:bookmarkStart w:id="39" w:name="_RN006_–_Validação"/>
      <w:bookmarkStart w:id="40" w:name="_Toc82007160"/>
      <w:bookmarkEnd w:id="39"/>
      <w:r>
        <w:t>RN006 –</w:t>
      </w:r>
      <w:r w:rsidR="00C718B8">
        <w:t xml:space="preserve"> P</w:t>
      </w:r>
      <w:r>
        <w:t xml:space="preserve">arcelas pagas </w:t>
      </w:r>
      <w:r w:rsidR="00C718B8">
        <w:t xml:space="preserve">maior </w:t>
      </w:r>
      <w:r>
        <w:t>referência final</w:t>
      </w:r>
      <w:bookmarkEnd w:id="40"/>
    </w:p>
    <w:p w:rsidR="003203C1" w:rsidRDefault="003203C1" w:rsidP="00860830">
      <w:pPr>
        <w:ind w:firstLine="425"/>
      </w:pPr>
      <w:r>
        <w:t>Tentativa de informar uma referência final menor que a referência de alguma parcela já paga. O sistema exibe a mensagem MSG144(“&lt;</w:t>
      </w:r>
      <w:proofErr w:type="gramStart"/>
      <w:r>
        <w:t>Existe(</w:t>
      </w:r>
      <w:proofErr w:type="gramEnd"/>
      <w:r>
        <w:t>m) parcela(s) paga(s)&gt;</w:t>
      </w:r>
      <w:r w:rsidRPr="003203C1">
        <w:t xml:space="preserve"> maior que </w:t>
      </w:r>
      <w:r>
        <w:t>&lt;a referência final informada&gt;</w:t>
      </w:r>
      <w:r w:rsidRPr="003203C1">
        <w:t>.</w:t>
      </w:r>
      <w:r>
        <w:t>”)</w:t>
      </w:r>
      <w:r w:rsidR="001F2352">
        <w:t>;</w:t>
      </w:r>
    </w:p>
    <w:p w:rsidR="001F2352" w:rsidRDefault="001F2352" w:rsidP="00860830">
      <w:pPr>
        <w:ind w:firstLine="425"/>
      </w:pPr>
    </w:p>
    <w:p w:rsidR="00860830" w:rsidRDefault="001F2352" w:rsidP="001F2352">
      <w:pPr>
        <w:pStyle w:val="Ttulo2"/>
      </w:pPr>
      <w:bookmarkStart w:id="41" w:name="_Toc82007161"/>
      <w:proofErr w:type="spellStart"/>
      <w:r>
        <w:t>RN´s</w:t>
      </w:r>
      <w:proofErr w:type="spellEnd"/>
      <w:r>
        <w:t xml:space="preserve"> Alterar Parcelas Pagas</w:t>
      </w:r>
      <w:bookmarkEnd w:id="41"/>
    </w:p>
    <w:p w:rsidR="00C428B4" w:rsidRDefault="001F2352" w:rsidP="00EC026D">
      <w:pPr>
        <w:pStyle w:val="Ttulo3"/>
      </w:pPr>
      <w:bookmarkStart w:id="42" w:name="_RN007_–_"/>
      <w:bookmarkStart w:id="43" w:name="_Toc82007162"/>
      <w:bookmarkEnd w:id="42"/>
      <w:r>
        <w:t>RN007 –</w:t>
      </w:r>
      <w:r w:rsidR="0025603C">
        <w:t xml:space="preserve"> </w:t>
      </w:r>
      <w:r w:rsidR="00C718B8">
        <w:t xml:space="preserve"> Referência maior do </w:t>
      </w:r>
      <w:r>
        <w:t>cálculo definitivo</w:t>
      </w:r>
      <w:bookmarkEnd w:id="43"/>
    </w:p>
    <w:p w:rsidR="001F2352" w:rsidRDefault="001F2352" w:rsidP="001F2352">
      <w:pPr>
        <w:ind w:firstLine="425"/>
      </w:pPr>
      <w:r>
        <w:t>Tentativa de informar uma referência maior que a última referência de Folha calculada em definitivo. O sistema exibe a mensagem MSG2186(“&lt;Referência&gt;</w:t>
      </w:r>
      <w:r w:rsidRPr="00C428B4">
        <w:t xml:space="preserve"> não pode ser maior que </w:t>
      </w:r>
      <w:r>
        <w:t>&lt;a última referência da Folha calcula em definitivo</w:t>
      </w:r>
      <w:proofErr w:type="gramStart"/>
      <w:r>
        <w:t>&gt;</w:t>
      </w:r>
      <w:r w:rsidRPr="00C428B4">
        <w:t>.</w:t>
      </w:r>
      <w:r>
        <w:t>”</w:t>
      </w:r>
      <w:proofErr w:type="gramEnd"/>
      <w:r>
        <w:t>);</w:t>
      </w:r>
    </w:p>
    <w:p w:rsidR="001F2352" w:rsidRDefault="001F2352" w:rsidP="00EC026D">
      <w:pPr>
        <w:pStyle w:val="Ttulo3"/>
      </w:pPr>
      <w:bookmarkStart w:id="44" w:name="_RN008_–_Referência"/>
      <w:bookmarkStart w:id="45" w:name="_Toc82007163"/>
      <w:bookmarkEnd w:id="44"/>
      <w:r>
        <w:t xml:space="preserve">RN008 – </w:t>
      </w:r>
      <w:r w:rsidR="00C718B8">
        <w:t>R</w:t>
      </w:r>
      <w:r>
        <w:t>eferência existe</w:t>
      </w:r>
      <w:r w:rsidR="00C718B8">
        <w:t>nte</w:t>
      </w:r>
      <w:r>
        <w:t xml:space="preserve"> na lista</w:t>
      </w:r>
      <w:bookmarkEnd w:id="45"/>
    </w:p>
    <w:p w:rsidR="001F2352" w:rsidRPr="001F2352" w:rsidRDefault="001F2352" w:rsidP="0025603C">
      <w:pPr>
        <w:ind w:firstLine="425"/>
      </w:pPr>
      <w:r>
        <w:t>Tentativa de informar uma referência que já existe na lista de Parcelas Pagas. O sistema exibe a mensagem MSG21(“</w:t>
      </w:r>
      <w:r w:rsidRPr="001F2352">
        <w:t xml:space="preserve">Este item já foi adicionado </w:t>
      </w:r>
      <w:proofErr w:type="spellStart"/>
      <w:r w:rsidRPr="001F2352">
        <w:t>a</w:t>
      </w:r>
      <w:proofErr w:type="spellEnd"/>
      <w:r w:rsidRPr="001F2352">
        <w:t xml:space="preserve"> </w:t>
      </w:r>
      <w:proofErr w:type="gramStart"/>
      <w:r w:rsidRPr="001F2352">
        <w:t>lista.</w:t>
      </w:r>
      <w:r>
        <w:t>”</w:t>
      </w:r>
      <w:proofErr w:type="gramEnd"/>
      <w:r>
        <w:t>);</w:t>
      </w:r>
    </w:p>
    <w:p w:rsidR="001F2352" w:rsidRDefault="001F2352" w:rsidP="00EC026D">
      <w:pPr>
        <w:pStyle w:val="Ttulo3"/>
      </w:pPr>
      <w:bookmarkStart w:id="46" w:name="_RN009_–_Parcela"/>
      <w:bookmarkStart w:id="47" w:name="_Toc82007164"/>
      <w:bookmarkEnd w:id="46"/>
      <w:r>
        <w:t>RN00</w:t>
      </w:r>
      <w:r w:rsidR="0025603C">
        <w:t>9</w:t>
      </w:r>
      <w:r>
        <w:t xml:space="preserve"> –</w:t>
      </w:r>
      <w:r w:rsidR="00C718B8">
        <w:t xml:space="preserve"> </w:t>
      </w:r>
      <w:r>
        <w:t>Parcela existe</w:t>
      </w:r>
      <w:r w:rsidR="00C718B8">
        <w:t>nte</w:t>
      </w:r>
      <w:r>
        <w:t xml:space="preserve"> na lista</w:t>
      </w:r>
      <w:bookmarkEnd w:id="47"/>
    </w:p>
    <w:p w:rsidR="001F2352" w:rsidRDefault="001F2352" w:rsidP="001F2352">
      <w:pPr>
        <w:ind w:firstLine="425"/>
      </w:pPr>
      <w:r>
        <w:t>Tentativa de informar uma “Parcela” que já existe na lista de Parcelas Pagas. O sistema exibe a mensagem MSG21(“</w:t>
      </w:r>
      <w:r w:rsidRPr="001F2352">
        <w:t xml:space="preserve">Este item já foi adicionado </w:t>
      </w:r>
      <w:proofErr w:type="spellStart"/>
      <w:r w:rsidRPr="001F2352">
        <w:t>a</w:t>
      </w:r>
      <w:proofErr w:type="spellEnd"/>
      <w:r w:rsidRPr="001F2352">
        <w:t xml:space="preserve"> </w:t>
      </w:r>
      <w:proofErr w:type="gramStart"/>
      <w:r w:rsidRPr="001F2352">
        <w:t>lista.</w:t>
      </w:r>
      <w:r>
        <w:t>”</w:t>
      </w:r>
      <w:proofErr w:type="gramEnd"/>
      <w:r>
        <w:t>);</w:t>
      </w:r>
    </w:p>
    <w:p w:rsidR="0025603C" w:rsidRDefault="0025603C" w:rsidP="00EC026D">
      <w:pPr>
        <w:pStyle w:val="Ttulo3"/>
      </w:pPr>
      <w:bookmarkStart w:id="48" w:name="_RN010_–_Valor"/>
      <w:bookmarkStart w:id="49" w:name="_Toc82007165"/>
      <w:bookmarkEnd w:id="48"/>
      <w:r>
        <w:t>RN010 –</w:t>
      </w:r>
      <w:r w:rsidR="00C718B8">
        <w:t xml:space="preserve"> </w:t>
      </w:r>
      <w:r>
        <w:t>Valor Pago zerado</w:t>
      </w:r>
      <w:bookmarkEnd w:id="49"/>
    </w:p>
    <w:p w:rsidR="0025603C" w:rsidRDefault="0025603C" w:rsidP="00C718B8">
      <w:pPr>
        <w:ind w:firstLine="425"/>
      </w:pPr>
      <w:r>
        <w:t>Tentativa de informar “zero” no campo Valor Pago. O sistema exibe a mensagem MSG707(“</w:t>
      </w:r>
      <w:r w:rsidRPr="0025603C">
        <w:t xml:space="preserve">O valor </w:t>
      </w:r>
      <w:proofErr w:type="gramStart"/>
      <w:r w:rsidRPr="0025603C">
        <w:t>do(</w:t>
      </w:r>
      <w:proofErr w:type="gramEnd"/>
      <w:r w:rsidRPr="0025603C">
        <w:t xml:space="preserve">a) </w:t>
      </w:r>
      <w:r>
        <w:t>&lt;campo Valor Pago&gt;</w:t>
      </w:r>
      <w:r w:rsidRPr="0025603C">
        <w:t xml:space="preserve"> não pode ser igual a zero.</w:t>
      </w:r>
      <w:r>
        <w:t>”);</w:t>
      </w:r>
    </w:p>
    <w:p w:rsidR="0025603C" w:rsidRDefault="0025603C" w:rsidP="00EC026D">
      <w:pPr>
        <w:pStyle w:val="Ttulo3"/>
      </w:pPr>
      <w:bookmarkStart w:id="50" w:name="_RN011_–_Valor"/>
      <w:bookmarkStart w:id="51" w:name="_Toc82007166"/>
      <w:bookmarkEnd w:id="50"/>
      <w:r>
        <w:lastRenderedPageBreak/>
        <w:t>RN011 –</w:t>
      </w:r>
      <w:r w:rsidR="00C718B8">
        <w:t xml:space="preserve"> </w:t>
      </w:r>
      <w:r>
        <w:t>Valor Pago maior valor parcela</w:t>
      </w:r>
      <w:bookmarkEnd w:id="51"/>
    </w:p>
    <w:p w:rsidR="0025603C" w:rsidRDefault="0025603C" w:rsidP="00C718B8">
      <w:pPr>
        <w:ind w:firstLine="425"/>
      </w:pPr>
      <w:r>
        <w:t>Tentativa de informar um valor pago maior que o valor da parcela. O sistema exibe a mensagem MSG735(“</w:t>
      </w:r>
      <w:r w:rsidRPr="0025603C">
        <w:t xml:space="preserve">O </w:t>
      </w:r>
      <w:r>
        <w:t>&lt;Valor Pago&gt;</w:t>
      </w:r>
      <w:r w:rsidRPr="0025603C">
        <w:t xml:space="preserve"> não pode ser maior que o </w:t>
      </w:r>
      <w:r>
        <w:t>&lt;Valor da parcela</w:t>
      </w:r>
      <w:proofErr w:type="gramStart"/>
      <w:r>
        <w:t>&gt;</w:t>
      </w:r>
      <w:r w:rsidRPr="0025603C">
        <w:t>.</w:t>
      </w:r>
      <w:r>
        <w:t>”</w:t>
      </w:r>
      <w:proofErr w:type="gramEnd"/>
      <w:r>
        <w:t>);</w:t>
      </w:r>
    </w:p>
    <w:p w:rsidR="0025603C" w:rsidRDefault="0025603C" w:rsidP="00EC026D">
      <w:pPr>
        <w:pStyle w:val="Ttulo3"/>
      </w:pPr>
      <w:bookmarkStart w:id="52" w:name="_RN012_–_Valor"/>
      <w:bookmarkStart w:id="53" w:name="_Toc82007167"/>
      <w:bookmarkEnd w:id="52"/>
      <w:r>
        <w:t>RN01</w:t>
      </w:r>
      <w:r w:rsidR="00C718B8">
        <w:t>2</w:t>
      </w:r>
      <w:r>
        <w:t xml:space="preserve"> –</w:t>
      </w:r>
      <w:r w:rsidR="00C718B8">
        <w:t xml:space="preserve"> </w:t>
      </w:r>
      <w:r>
        <w:t>Valor Residual maior valor parcela</w:t>
      </w:r>
      <w:bookmarkEnd w:id="53"/>
    </w:p>
    <w:p w:rsidR="0025603C" w:rsidRDefault="0025603C" w:rsidP="00C718B8">
      <w:pPr>
        <w:ind w:firstLine="425"/>
      </w:pPr>
      <w:r>
        <w:t xml:space="preserve">Tentativa de informar um valor </w:t>
      </w:r>
      <w:r w:rsidR="00C718B8">
        <w:t>residual</w:t>
      </w:r>
      <w:r>
        <w:t xml:space="preserve"> maior que o valor da parcela. O sistema exibe a mensagem MSG735(“</w:t>
      </w:r>
      <w:r w:rsidRPr="0025603C">
        <w:t xml:space="preserve">O </w:t>
      </w:r>
      <w:r>
        <w:t xml:space="preserve">&lt;Valor </w:t>
      </w:r>
      <w:r w:rsidR="00C718B8">
        <w:t>Residual</w:t>
      </w:r>
      <w:r>
        <w:t>&gt;</w:t>
      </w:r>
      <w:r w:rsidRPr="0025603C">
        <w:t xml:space="preserve"> não pode ser maior que o </w:t>
      </w:r>
      <w:r>
        <w:t>&lt;Valor da parcela</w:t>
      </w:r>
      <w:proofErr w:type="gramStart"/>
      <w:r>
        <w:t>&gt;</w:t>
      </w:r>
      <w:r w:rsidRPr="0025603C">
        <w:t>.</w:t>
      </w:r>
      <w:r>
        <w:t>”</w:t>
      </w:r>
      <w:proofErr w:type="gramEnd"/>
      <w:r>
        <w:t>);</w:t>
      </w:r>
    </w:p>
    <w:p w:rsidR="00C718B8" w:rsidRPr="00C718B8" w:rsidRDefault="00C718B8" w:rsidP="00C718B8">
      <w:pPr>
        <w:ind w:firstLine="425"/>
      </w:pPr>
      <w:bookmarkStart w:id="54" w:name="_RN013_–_Lista"/>
      <w:bookmarkEnd w:id="54"/>
    </w:p>
    <w:p w:rsidR="0025603C" w:rsidRPr="0025603C" w:rsidRDefault="0025603C" w:rsidP="0025603C"/>
    <w:p w:rsidR="00C511CD" w:rsidRDefault="00C511C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55" w:name="_Toc82007168"/>
      <w:r>
        <w:lastRenderedPageBreak/>
        <w:t>Anexos</w:t>
      </w:r>
      <w:bookmarkEnd w:id="55"/>
    </w:p>
    <w:p w:rsidR="00AE2BF8" w:rsidRDefault="006D4199" w:rsidP="001F2352">
      <w:pPr>
        <w:pStyle w:val="Ttulo2"/>
      </w:pPr>
      <w:bookmarkStart w:id="56" w:name="_SQL_Listar_Consignações"/>
      <w:bookmarkStart w:id="57" w:name="_Toc82007169"/>
      <w:bookmarkEnd w:id="56"/>
      <w:r>
        <w:t>SQL Listar Consignações</w:t>
      </w:r>
      <w:bookmarkEnd w:id="57"/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SELECT </w:t>
      </w:r>
      <w:proofErr w:type="gramStart"/>
      <w:r w:rsidRPr="00A33193">
        <w:rPr>
          <w:rStyle w:val="nfaseIntensa"/>
          <w:sz w:val="20"/>
          <w:highlight w:val="white"/>
        </w:rPr>
        <w:t>BC.CDBASECONSIGNACAO</w:t>
      </w:r>
      <w:proofErr w:type="gramEnd"/>
      <w:r w:rsidRPr="00A33193">
        <w:rPr>
          <w:rStyle w:val="nfaseIntensa"/>
          <w:sz w:val="20"/>
          <w:highlight w:val="white"/>
        </w:rPr>
        <w:t>,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highlight w:val="white"/>
        </w:rPr>
        <w:t>LPAD(</w:t>
      </w:r>
      <w:proofErr w:type="gramEnd"/>
      <w:r w:rsidRPr="00A33193">
        <w:rPr>
          <w:rStyle w:val="nfaseIntensa"/>
          <w:sz w:val="20"/>
          <w:highlight w:val="white"/>
        </w:rPr>
        <w:t>R.CDTIPORUBRICA,2,'0') || '-' || LPAD(R.NURUBRICA,4,'0') || '-' || LPAD(BC.NUSUFIXO,2,'0') || ' - ' || HR.DERUBRICA AS CONSIGNACAO,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highlight w:val="white"/>
        </w:rPr>
        <w:t>FFORMATANUMERO(</w:t>
      </w:r>
      <w:proofErr w:type="gramEnd"/>
      <w:r w:rsidRPr="00A33193">
        <w:rPr>
          <w:rStyle w:val="nfaseIntensa"/>
          <w:sz w:val="20"/>
          <w:highlight w:val="white"/>
        </w:rPr>
        <w:t>BC.VLMENSALCONTRATADO,2,1) AS VALOR,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highlight w:val="white"/>
        </w:rPr>
        <w:t>FFORMATANUMERO(</w:t>
      </w:r>
      <w:proofErr w:type="gramEnd"/>
      <w:r w:rsidRPr="00A33193">
        <w:rPr>
          <w:rStyle w:val="nfaseIntensa"/>
          <w:sz w:val="20"/>
          <w:highlight w:val="white"/>
        </w:rPr>
        <w:t>BC.VLINDICE,4) AS INDICE,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highlight w:val="white"/>
        </w:rPr>
        <w:t>BC.NUPARCELAS</w:t>
      </w:r>
      <w:proofErr w:type="gramEnd"/>
      <w:r w:rsidRPr="00A33193">
        <w:rPr>
          <w:rStyle w:val="nfaseIntensa"/>
          <w:sz w:val="20"/>
          <w:highlight w:val="white"/>
        </w:rPr>
        <w:t>,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(SELECT </w:t>
      </w:r>
      <w:proofErr w:type="gramStart"/>
      <w:r w:rsidRPr="00A33193">
        <w:rPr>
          <w:rStyle w:val="nfaseIntensa"/>
          <w:sz w:val="20"/>
          <w:highlight w:val="white"/>
        </w:rPr>
        <w:t>COUNT(</w:t>
      </w:r>
      <w:proofErr w:type="gramEnd"/>
      <w:r w:rsidRPr="00A33193">
        <w:rPr>
          <w:rStyle w:val="nfaseIntensa"/>
          <w:sz w:val="20"/>
          <w:highlight w:val="white"/>
        </w:rPr>
        <w:t>1) FROM EPAGBASEHISTORICOPAGAMENTO WHERE CDBASECONSIGNACAO = BC.CDBASECONSIGNACAO) AS PAGAS,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M.NMMES || '/' || </w:t>
      </w:r>
      <w:proofErr w:type="gramStart"/>
      <w:r w:rsidRPr="00A33193">
        <w:rPr>
          <w:rStyle w:val="nfaseIntensa"/>
          <w:sz w:val="20"/>
          <w:highlight w:val="white"/>
        </w:rPr>
        <w:t>BC.NUANOREFERENCIAINICIAL</w:t>
      </w:r>
      <w:proofErr w:type="gramEnd"/>
      <w:r w:rsidRPr="00A33193">
        <w:rPr>
          <w:rStyle w:val="nfaseIntensa"/>
          <w:sz w:val="20"/>
          <w:highlight w:val="white"/>
        </w:rPr>
        <w:t xml:space="preserve"> AS INICIAL,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CASE WHEN </w:t>
      </w:r>
      <w:proofErr w:type="gramStart"/>
      <w:r w:rsidRPr="00A33193">
        <w:rPr>
          <w:rStyle w:val="nfaseIntensa"/>
          <w:sz w:val="20"/>
          <w:highlight w:val="white"/>
        </w:rPr>
        <w:t>BC.NUANOREFERENCIAFINAL</w:t>
      </w:r>
      <w:proofErr w:type="gramEnd"/>
      <w:r w:rsidRPr="00A33193">
        <w:rPr>
          <w:rStyle w:val="nfaseIntensa"/>
          <w:sz w:val="20"/>
          <w:highlight w:val="white"/>
        </w:rPr>
        <w:t xml:space="preserve"> IS NOT NULL THEN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  M</w:t>
      </w:r>
      <w:proofErr w:type="gramStart"/>
      <w:r w:rsidRPr="00A33193">
        <w:rPr>
          <w:rStyle w:val="nfaseIntensa"/>
          <w:sz w:val="20"/>
          <w:highlight w:val="white"/>
        </w:rPr>
        <w:t>1.NMMES</w:t>
      </w:r>
      <w:proofErr w:type="gramEnd"/>
      <w:r w:rsidRPr="00A33193">
        <w:rPr>
          <w:rStyle w:val="nfaseIntensa"/>
          <w:sz w:val="20"/>
          <w:highlight w:val="white"/>
        </w:rPr>
        <w:t xml:space="preserve"> || '/' || BC.NUANOREFERENCIAFINAL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END AS FINAL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FROM EPAGBASECONSIGNACAO BC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INNER JOIN EPAGCONSIGNACAO C ON </w:t>
      </w:r>
      <w:proofErr w:type="gramStart"/>
      <w:r w:rsidRPr="00A33193">
        <w:rPr>
          <w:rStyle w:val="nfaseIntensa"/>
          <w:sz w:val="20"/>
          <w:highlight w:val="white"/>
        </w:rPr>
        <w:t>BC.CDCONSIGNACAO</w:t>
      </w:r>
      <w:proofErr w:type="gramEnd"/>
      <w:r w:rsidRPr="00A33193">
        <w:rPr>
          <w:rStyle w:val="nfaseIntensa"/>
          <w:sz w:val="20"/>
          <w:highlight w:val="white"/>
        </w:rPr>
        <w:t xml:space="preserve"> = C.CDCONSIGNACAO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INNER JOIN EPAGRUBRICA R ON </w:t>
      </w:r>
      <w:proofErr w:type="gramStart"/>
      <w:r w:rsidRPr="00A33193">
        <w:rPr>
          <w:rStyle w:val="nfaseIntensa"/>
          <w:sz w:val="20"/>
          <w:highlight w:val="white"/>
        </w:rPr>
        <w:t>C.CDRUBRICA</w:t>
      </w:r>
      <w:proofErr w:type="gramEnd"/>
      <w:r w:rsidRPr="00A33193">
        <w:rPr>
          <w:rStyle w:val="nfaseIntensa"/>
          <w:sz w:val="20"/>
          <w:highlight w:val="white"/>
        </w:rPr>
        <w:t xml:space="preserve"> = R.CDRUBRICA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INNER JOIN EPAGHISTRUBRICA HR ON </w:t>
      </w:r>
      <w:proofErr w:type="gramStart"/>
      <w:r w:rsidRPr="00A33193">
        <w:rPr>
          <w:rStyle w:val="nfaseIntensa"/>
          <w:sz w:val="20"/>
          <w:highlight w:val="white"/>
        </w:rPr>
        <w:t>R.CDRUBRICA</w:t>
      </w:r>
      <w:proofErr w:type="gramEnd"/>
      <w:r w:rsidRPr="00A33193">
        <w:rPr>
          <w:rStyle w:val="nfaseIntensa"/>
          <w:sz w:val="20"/>
          <w:highlight w:val="white"/>
        </w:rPr>
        <w:t xml:space="preserve"> = HR.CDRUBRICA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AND (</w:t>
      </w:r>
      <w:proofErr w:type="gramStart"/>
      <w:r w:rsidRPr="00A33193">
        <w:rPr>
          <w:rStyle w:val="nfaseIntensa"/>
          <w:sz w:val="20"/>
          <w:highlight w:val="white"/>
        </w:rPr>
        <w:t>HR.NUANOINICIOVIGENCIA</w:t>
      </w:r>
      <w:proofErr w:type="gramEnd"/>
      <w:r w:rsidRPr="00A33193">
        <w:rPr>
          <w:rStyle w:val="nfaseIntensa"/>
          <w:sz w:val="20"/>
          <w:highlight w:val="white"/>
        </w:rPr>
        <w:t>*100+HR.NUMESINICIOVIGENCIA) = (SELECT (NUANOINICIOVIGENCIA*100+NUMESINICIOVIGENCIA) FROM EPAGHISTRUBRICA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                                                          WHERE CDRUBRICA = </w:t>
      </w:r>
      <w:proofErr w:type="gramStart"/>
      <w:r w:rsidRPr="00A33193">
        <w:rPr>
          <w:rStyle w:val="nfaseIntensa"/>
          <w:sz w:val="20"/>
          <w:highlight w:val="white"/>
        </w:rPr>
        <w:t>HR.CDRUBRICA</w:t>
      </w:r>
      <w:proofErr w:type="gramEnd"/>
      <w:r w:rsidRPr="00A33193">
        <w:rPr>
          <w:rStyle w:val="nfaseIntensa"/>
          <w:sz w:val="20"/>
          <w:highlight w:val="white"/>
        </w:rPr>
        <w:t>)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INNER JOIN ECADMES M ON </w:t>
      </w:r>
      <w:proofErr w:type="gramStart"/>
      <w:r w:rsidRPr="00A33193">
        <w:rPr>
          <w:rStyle w:val="nfaseIntensa"/>
          <w:sz w:val="20"/>
          <w:highlight w:val="white"/>
        </w:rPr>
        <w:t>BC.NUMESREFERENCIAINICIAL</w:t>
      </w:r>
      <w:proofErr w:type="gramEnd"/>
      <w:r w:rsidRPr="00A33193">
        <w:rPr>
          <w:rStyle w:val="nfaseIntensa"/>
          <w:sz w:val="20"/>
          <w:highlight w:val="white"/>
        </w:rPr>
        <w:t xml:space="preserve"> = M.CDMES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LEFT JOIN ECADMES M1 ON </w:t>
      </w:r>
      <w:proofErr w:type="gramStart"/>
      <w:r w:rsidRPr="00A33193">
        <w:rPr>
          <w:rStyle w:val="nfaseIntensa"/>
          <w:sz w:val="20"/>
          <w:highlight w:val="white"/>
        </w:rPr>
        <w:t>BC.NUMESREFERENCIAFINAL</w:t>
      </w:r>
      <w:proofErr w:type="gramEnd"/>
      <w:r w:rsidRPr="00A33193">
        <w:rPr>
          <w:rStyle w:val="nfaseIntensa"/>
          <w:sz w:val="20"/>
          <w:highlight w:val="white"/>
        </w:rPr>
        <w:t xml:space="preserve"> = M1.CDMES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WHERE </w:t>
      </w:r>
      <w:proofErr w:type="gramStart"/>
      <w:r w:rsidRPr="00A33193">
        <w:rPr>
          <w:rStyle w:val="nfaseIntensa"/>
          <w:sz w:val="20"/>
          <w:highlight w:val="white"/>
        </w:rPr>
        <w:t>BC.CDVINCULO</w:t>
      </w:r>
      <w:proofErr w:type="gramEnd"/>
      <w:r w:rsidRPr="00A33193">
        <w:rPr>
          <w:rStyle w:val="nfaseIntensa"/>
          <w:sz w:val="20"/>
          <w:highlight w:val="white"/>
        </w:rPr>
        <w:t xml:space="preserve"> = &amp;VINCULO</w:t>
      </w:r>
    </w:p>
    <w:p w:rsidR="00EE2581" w:rsidRPr="00A33193" w:rsidRDefault="00EE2581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AND </w:t>
      </w:r>
      <w:proofErr w:type="gramStart"/>
      <w:r w:rsidRPr="00A33193">
        <w:rPr>
          <w:rStyle w:val="nfaseIntensa"/>
          <w:sz w:val="20"/>
          <w:highlight w:val="white"/>
        </w:rPr>
        <w:t>BC.FLREGISTROATUAL</w:t>
      </w:r>
      <w:proofErr w:type="gramEnd"/>
      <w:r w:rsidRPr="00A33193">
        <w:rPr>
          <w:rStyle w:val="nfaseIntensa"/>
          <w:sz w:val="20"/>
          <w:highlight w:val="white"/>
        </w:rPr>
        <w:t xml:space="preserve"> = 'S'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 INFORMADO A RUBRICA (CONSIGNACAO)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--AND </w:t>
      </w:r>
      <w:proofErr w:type="gramStart"/>
      <w:r w:rsidRPr="00A33193">
        <w:rPr>
          <w:rStyle w:val="nfaseIntensa"/>
          <w:sz w:val="20"/>
          <w:highlight w:val="white"/>
        </w:rPr>
        <w:t>R.CDRUBRICA</w:t>
      </w:r>
      <w:proofErr w:type="gramEnd"/>
      <w:r w:rsidRPr="00A33193">
        <w:rPr>
          <w:rStyle w:val="nfaseIntensa"/>
          <w:sz w:val="20"/>
          <w:highlight w:val="white"/>
        </w:rPr>
        <w:t xml:space="preserve"> = &amp;RUBRICA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 VIGENTES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--AND (</w:t>
      </w:r>
      <w:proofErr w:type="gramStart"/>
      <w:r w:rsidRPr="00A33193">
        <w:rPr>
          <w:rStyle w:val="nfaseIntensa"/>
          <w:sz w:val="20"/>
          <w:highlight w:val="white"/>
        </w:rPr>
        <w:t>BC.NUANOREFERENCIAINICIAL</w:t>
      </w:r>
      <w:proofErr w:type="gramEnd"/>
      <w:r w:rsidRPr="00A33193">
        <w:rPr>
          <w:rStyle w:val="nfaseIntensa"/>
          <w:sz w:val="20"/>
          <w:highlight w:val="white"/>
        </w:rPr>
        <w:t>*100+BC.NUMESREFERENCIAINICIAL) &lt;= TO_CHAR(SYSDATE,'YYYYMM')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--AND (</w:t>
      </w:r>
      <w:proofErr w:type="gramStart"/>
      <w:r w:rsidRPr="00A33193">
        <w:rPr>
          <w:rStyle w:val="nfaseIntensa"/>
          <w:sz w:val="20"/>
          <w:highlight w:val="white"/>
        </w:rPr>
        <w:t>BC.NUMESREFERENCIAFINAL</w:t>
      </w:r>
      <w:proofErr w:type="gramEnd"/>
      <w:r w:rsidRPr="00A33193">
        <w:rPr>
          <w:rStyle w:val="nfaseIntensa"/>
          <w:sz w:val="20"/>
          <w:highlight w:val="white"/>
        </w:rPr>
        <w:t xml:space="preserve"> IS NULL OR (BC.NUANOREFERENCIAFINAL*100+BC.NUMESREFERENCIAFINAL) &gt;= TO_CHAR(SYSDATE,'YYYYMM'))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 VIGENTES NUMA REFERENCIA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--AND (</w:t>
      </w:r>
      <w:proofErr w:type="gramStart"/>
      <w:r w:rsidRPr="00A33193">
        <w:rPr>
          <w:rStyle w:val="nfaseIntensa"/>
          <w:sz w:val="20"/>
          <w:highlight w:val="white"/>
        </w:rPr>
        <w:t>BC.NUANOREFERENCIAINICIAL</w:t>
      </w:r>
      <w:proofErr w:type="gramEnd"/>
      <w:r w:rsidRPr="00A33193">
        <w:rPr>
          <w:rStyle w:val="nfaseIntensa"/>
          <w:sz w:val="20"/>
          <w:highlight w:val="white"/>
        </w:rPr>
        <w:t>*100+BC.NUMESREFERENCIAINICIAL) &lt;= &amp;REFERENCIA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--AND (</w:t>
      </w:r>
      <w:proofErr w:type="gramStart"/>
      <w:r w:rsidRPr="00A33193">
        <w:rPr>
          <w:rStyle w:val="nfaseIntensa"/>
          <w:sz w:val="20"/>
          <w:highlight w:val="white"/>
        </w:rPr>
        <w:t>BC.NUMESREFERENCIAFINAL</w:t>
      </w:r>
      <w:proofErr w:type="gramEnd"/>
      <w:r w:rsidRPr="00A33193">
        <w:rPr>
          <w:rStyle w:val="nfaseIntensa"/>
          <w:sz w:val="20"/>
          <w:highlight w:val="white"/>
        </w:rPr>
        <w:t xml:space="preserve"> IS NULL OR (BC.NUANOREFERENCIAFINAL*100+BC.NUMESREFERENCIAFINAL) &gt;= &amp;REFERENCIA)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 FUTUROS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>--AND (</w:t>
      </w:r>
      <w:proofErr w:type="gramStart"/>
      <w:r w:rsidRPr="00A33193">
        <w:rPr>
          <w:rStyle w:val="nfaseIntensa"/>
          <w:sz w:val="20"/>
          <w:highlight w:val="white"/>
        </w:rPr>
        <w:t>BC.NUANOREFERENCIAINICIAL</w:t>
      </w:r>
      <w:proofErr w:type="gramEnd"/>
      <w:r w:rsidRPr="00A33193">
        <w:rPr>
          <w:rStyle w:val="nfaseIntensa"/>
          <w:sz w:val="20"/>
          <w:highlight w:val="white"/>
        </w:rPr>
        <w:t>*100+BC.NUMESREFERENCIAINICIAL) &gt; TO_CHAR(SYSDATE-60,'YYYYMM')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--AND </w:t>
      </w:r>
      <w:proofErr w:type="gramStart"/>
      <w:r w:rsidRPr="00A33193">
        <w:rPr>
          <w:rStyle w:val="nfaseIntensa"/>
          <w:sz w:val="20"/>
          <w:highlight w:val="white"/>
        </w:rPr>
        <w:t>BC.NUANOREFERENCIAFINAL</w:t>
      </w:r>
      <w:proofErr w:type="gramEnd"/>
      <w:r w:rsidRPr="00A33193">
        <w:rPr>
          <w:rStyle w:val="nfaseIntensa"/>
          <w:sz w:val="20"/>
          <w:highlight w:val="white"/>
        </w:rPr>
        <w:t xml:space="preserve"> IS NULL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   </w:t>
      </w:r>
    </w:p>
    <w:p w:rsidR="006D4199" w:rsidRPr="00A33193" w:rsidRDefault="006D4199" w:rsidP="006D4199">
      <w:pPr>
        <w:autoSpaceDE w:val="0"/>
        <w:autoSpaceDN w:val="0"/>
        <w:adjustRightInd w:val="0"/>
        <w:spacing w:line="240" w:lineRule="auto"/>
        <w:ind w:left="-851" w:right="-1135"/>
        <w:jc w:val="left"/>
        <w:rPr>
          <w:rStyle w:val="nfaseIntensa"/>
          <w:sz w:val="20"/>
          <w:highlight w:val="white"/>
        </w:rPr>
      </w:pPr>
      <w:r w:rsidRPr="00A33193">
        <w:rPr>
          <w:rStyle w:val="nfaseIntensa"/>
          <w:sz w:val="20"/>
          <w:highlight w:val="white"/>
        </w:rPr>
        <w:t xml:space="preserve">ORDER BY </w:t>
      </w:r>
      <w:proofErr w:type="gramStart"/>
      <w:r w:rsidRPr="00A33193">
        <w:rPr>
          <w:rStyle w:val="nfaseIntensa"/>
          <w:sz w:val="20"/>
          <w:highlight w:val="white"/>
        </w:rPr>
        <w:t>BC.NUANOREFERENCIAFINAL</w:t>
      </w:r>
      <w:proofErr w:type="gramEnd"/>
      <w:r w:rsidRPr="00A33193">
        <w:rPr>
          <w:rStyle w:val="nfaseIntensa"/>
          <w:sz w:val="20"/>
          <w:highlight w:val="white"/>
        </w:rPr>
        <w:t>*100+BC.NUMESREFERENCIAFINAL DESC NULLS FIRST,</w:t>
      </w:r>
    </w:p>
    <w:p w:rsidR="006D4199" w:rsidRPr="00A33193" w:rsidRDefault="006D4199" w:rsidP="006D4199">
      <w:pPr>
        <w:ind w:left="-851" w:right="-1135"/>
        <w:rPr>
          <w:rStyle w:val="nfaseIntensa"/>
          <w:sz w:val="20"/>
        </w:rPr>
      </w:pPr>
      <w:r w:rsidRPr="00A33193">
        <w:rPr>
          <w:rStyle w:val="nfaseIntensa"/>
          <w:sz w:val="20"/>
          <w:highlight w:val="white"/>
        </w:rPr>
        <w:t xml:space="preserve">         </w:t>
      </w:r>
      <w:proofErr w:type="gramStart"/>
      <w:r w:rsidRPr="00A33193">
        <w:rPr>
          <w:rStyle w:val="nfaseIntensa"/>
          <w:sz w:val="20"/>
          <w:highlight w:val="white"/>
        </w:rPr>
        <w:t>BC.NUANOREFERENCIAINICIAL</w:t>
      </w:r>
      <w:proofErr w:type="gramEnd"/>
      <w:r w:rsidRPr="00A33193">
        <w:rPr>
          <w:rStyle w:val="nfaseIntensa"/>
          <w:sz w:val="20"/>
          <w:highlight w:val="white"/>
        </w:rPr>
        <w:t>*100+BC.NUMESREFERENCIAINICIAL DESC</w:t>
      </w:r>
    </w:p>
    <w:p w:rsidR="00894896" w:rsidRDefault="00894896">
      <w:pPr>
        <w:spacing w:line="240" w:lineRule="auto"/>
        <w:ind w:left="0"/>
        <w:jc w:val="left"/>
      </w:pPr>
      <w:r>
        <w:br w:type="page"/>
      </w:r>
    </w:p>
    <w:p w:rsidR="006D4199" w:rsidRDefault="006D4199" w:rsidP="006D4199">
      <w:pPr>
        <w:pStyle w:val="Ttulo2"/>
      </w:pPr>
      <w:bookmarkStart w:id="58" w:name="_SQL_Parcelas_Pagas"/>
      <w:bookmarkStart w:id="59" w:name="_Toc82007170"/>
      <w:bookmarkEnd w:id="58"/>
      <w:r>
        <w:lastRenderedPageBreak/>
        <w:t>SQL Parcelas Pagas</w:t>
      </w:r>
      <w:bookmarkEnd w:id="59"/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SELECT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M.NMMES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|| '/' || BHP.NUANOREFERENCIA AS REFERENCIA,</w:t>
      </w:r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BHP.NUPARCELAPAGA,</w:t>
      </w:r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FFORMATANUMERO(</w:t>
      </w:r>
      <w:proofErr w:type="gramEnd"/>
      <w:r w:rsidRPr="00A33193">
        <w:rPr>
          <w:rStyle w:val="nfaseIntensa"/>
          <w:sz w:val="20"/>
          <w:szCs w:val="20"/>
          <w:highlight w:val="white"/>
        </w:rPr>
        <w:t>BHP.VLPAGO,2) AS PAGO,</w:t>
      </w:r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FFORMATANUMERO(</w:t>
      </w:r>
      <w:proofErr w:type="gramEnd"/>
      <w:r w:rsidRPr="00A33193">
        <w:rPr>
          <w:rStyle w:val="nfaseIntensa"/>
          <w:sz w:val="20"/>
          <w:szCs w:val="20"/>
          <w:highlight w:val="white"/>
        </w:rPr>
        <w:t>BHP.VLRESIDUAL,2) AS RESIDUAL,</w:t>
      </w:r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BHP.CDBASEHISTORICOPAGAMENTO</w:t>
      </w:r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>FROM EPAGBASEHISTORICOPAGAMENTO BHP</w:t>
      </w:r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ECADMES M ON BHP.NUMESREFERENCIA =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M.CDMES</w:t>
      </w:r>
      <w:proofErr w:type="gramEnd"/>
    </w:p>
    <w:p w:rsidR="00AB4C5E" w:rsidRPr="00A33193" w:rsidRDefault="00AB4C5E" w:rsidP="00AB4C5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>WHERE BHP.CDBASECONSIGNACAO = &amp;BASE</w:t>
      </w:r>
    </w:p>
    <w:p w:rsidR="006D4199" w:rsidRPr="00A33193" w:rsidRDefault="00AB4C5E" w:rsidP="00AB4C5E">
      <w:pPr>
        <w:rPr>
          <w:rStyle w:val="nfaseIntensa"/>
          <w:sz w:val="20"/>
          <w:szCs w:val="20"/>
        </w:rPr>
      </w:pPr>
      <w:r w:rsidRPr="00A33193">
        <w:rPr>
          <w:rStyle w:val="nfaseIntensa"/>
          <w:sz w:val="20"/>
          <w:szCs w:val="20"/>
          <w:highlight w:val="white"/>
        </w:rPr>
        <w:t>ORDER BY BHP.NUPARCELAPAGA DESC</w:t>
      </w:r>
    </w:p>
    <w:p w:rsidR="00AB4C5E" w:rsidRDefault="00AB4C5E" w:rsidP="00AB4C5E">
      <w:pPr>
        <w:rPr>
          <w:rFonts w:ascii="Courier New" w:hAnsi="Courier New" w:cs="Courier New"/>
          <w:color w:val="008080"/>
          <w:sz w:val="20"/>
          <w:szCs w:val="20"/>
          <w:lang w:val="en-US"/>
        </w:rPr>
      </w:pPr>
    </w:p>
    <w:p w:rsidR="00AB4C5E" w:rsidRDefault="00AB4C5E" w:rsidP="00AB4C5E">
      <w:pPr>
        <w:pStyle w:val="Ttulo2"/>
      </w:pPr>
      <w:bookmarkStart w:id="60" w:name="_SQL_Cabeçalho"/>
      <w:bookmarkStart w:id="61" w:name="_Toc82007171"/>
      <w:bookmarkEnd w:id="60"/>
      <w:r>
        <w:t>SQL Cabeçalho</w:t>
      </w:r>
      <w:bookmarkEnd w:id="61"/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>SELECT PKGUTIL.FFORMATAMATRICULA(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V.NUMATRICULA</w:t>
      </w:r>
      <w:proofErr w:type="gramEnd"/>
      <w:r w:rsidRPr="00A33193">
        <w:rPr>
          <w:rStyle w:val="nfaseIntensa"/>
          <w:sz w:val="20"/>
          <w:szCs w:val="20"/>
          <w:highlight w:val="white"/>
        </w:rPr>
        <w:t>,V.NUDVMATRICULA,V.NUSEQMATRICULA) || ' ' || P.NMPESSOA AS SERVIDOR,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BC.DTINCLUSAO</w:t>
      </w:r>
      <w:proofErr w:type="gramEnd"/>
      <w:r w:rsidRPr="00A33193">
        <w:rPr>
          <w:rStyle w:val="nfaseIntensa"/>
          <w:sz w:val="20"/>
          <w:szCs w:val="20"/>
          <w:highlight w:val="white"/>
        </w:rPr>
        <w:t>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CT.NMCONSIGNATARIA</w:t>
      </w:r>
      <w:proofErr w:type="gramEnd"/>
      <w:r w:rsidRPr="00A33193">
        <w:rPr>
          <w:rStyle w:val="nfaseIntensa"/>
          <w:sz w:val="20"/>
          <w:szCs w:val="20"/>
          <w:highlight w:val="white"/>
        </w:rPr>
        <w:t>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LPAD(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R.CDTIPORUBRICA,2,'0') || '-' || LPAD(R.NURUBRICA,4,'0') || '-' || 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LPAD(</w:t>
      </w:r>
      <w:proofErr w:type="gramEnd"/>
      <w:r w:rsidRPr="00A33193">
        <w:rPr>
          <w:rStyle w:val="nfaseIntensa"/>
          <w:sz w:val="20"/>
          <w:szCs w:val="20"/>
          <w:highlight w:val="white"/>
        </w:rPr>
        <w:t>BC.NUSUFIXO,2,'0') || ' - ' || HR.DERUBRICA || ' (' || TS.NMTIPOSERVICO || ')' AS CONSIGNACAO,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M.NMMES || '/' ||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LPAD(</w:t>
      </w:r>
      <w:proofErr w:type="gramEnd"/>
      <w:r w:rsidRPr="00A33193">
        <w:rPr>
          <w:rStyle w:val="nfaseIntensa"/>
          <w:sz w:val="20"/>
          <w:szCs w:val="20"/>
          <w:highlight w:val="white"/>
        </w:rPr>
        <w:t>BC.NUANOREFERENCIAINICIAL,4,'0') AS INICIAL,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CASE WHEN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BC.NUANOREFERENCIAFINAL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IS NOT NULL THEN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  M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1.NMMES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|| '/' || LPAD(BC.NUANOREFERENCIAFINAL,4,'0')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END AS FINAL,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FFORMATANUMERO(</w:t>
      </w:r>
      <w:proofErr w:type="gramEnd"/>
      <w:r w:rsidRPr="00A33193">
        <w:rPr>
          <w:rStyle w:val="nfaseIntensa"/>
          <w:sz w:val="20"/>
          <w:szCs w:val="20"/>
          <w:highlight w:val="white"/>
        </w:rPr>
        <w:t>BC.VLMENSALCONTRATADO,2,1) AS VALOR,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FFORMATANUMERO(</w:t>
      </w:r>
      <w:proofErr w:type="gramEnd"/>
      <w:r w:rsidRPr="00A33193">
        <w:rPr>
          <w:rStyle w:val="nfaseIntensa"/>
          <w:sz w:val="20"/>
          <w:szCs w:val="20"/>
          <w:highlight w:val="white"/>
        </w:rPr>
        <w:t>BC.VLINDICE,4) AS INDICE,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BC.NUPARCELAS</w:t>
      </w:r>
      <w:proofErr w:type="gramEnd"/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>FROM EPAGBASECONSIGNACAO BC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ECADVINCULO V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BC.CDVINCULO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V.CDVINCULO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ECADPESSOA P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V.CDPESSOA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P.CDPESSOA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EPAGCONSIGNACAO C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BC.CDCONSIGNACAO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C.CDCONSIGNACAO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EPAGCONSIGNATARIA CT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C.CDCONSIGNATARIA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CT.CDCONSIGNATARIA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EPAGRUBRICA R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C.CDRUBRICA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R.CDRUBRICA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EPAGHISTRUBRICA HR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R.CDRUBRICA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HR.CDRUBRICA AND 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(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HR.NUANOINICIOVIGENCIA</w:t>
      </w:r>
      <w:proofErr w:type="gramEnd"/>
      <w:r w:rsidRPr="00A33193">
        <w:rPr>
          <w:rStyle w:val="nfaseIntensa"/>
          <w:sz w:val="20"/>
          <w:szCs w:val="20"/>
          <w:highlight w:val="white"/>
        </w:rPr>
        <w:t>*100+HR.NUMESINICIOVIGENCIA) = (SELECT MAX(HR.NUANOINICIOVIGENCIA*100+HR.NUMESINICIOVIGENCIA)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                                                        FROM EPAGHISTRUBRICA WHERE CDRUBRICA =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HR.CDRUBRICA</w:t>
      </w:r>
      <w:proofErr w:type="gramEnd"/>
      <w:r w:rsidRPr="00A33193">
        <w:rPr>
          <w:rStyle w:val="nfaseIntensa"/>
          <w:sz w:val="20"/>
          <w:szCs w:val="20"/>
          <w:highlight w:val="white"/>
        </w:rPr>
        <w:t>)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EPAGTIPOSERVICO TS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C.CDTIPOSERVICO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TS.CDTIPOSERVICO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INNER JOIN ECADMES M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BC.NUMESREFERENCIAINICIAL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M.CDMES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LEFT JOIN ECADMES M1 ON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BC.NUMESREFERENCIAFINAL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M1.CDMES</w:t>
      </w:r>
    </w:p>
    <w:p w:rsidR="00691751" w:rsidRPr="00A33193" w:rsidRDefault="00691751" w:rsidP="00691751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20"/>
          <w:szCs w:val="20"/>
          <w:highlight w:val="white"/>
        </w:rPr>
      </w:pPr>
      <w:r w:rsidRPr="00A33193">
        <w:rPr>
          <w:rStyle w:val="nfaseIntensa"/>
          <w:sz w:val="20"/>
          <w:szCs w:val="20"/>
          <w:highlight w:val="white"/>
        </w:rPr>
        <w:t xml:space="preserve">WHERE </w:t>
      </w:r>
      <w:proofErr w:type="gramStart"/>
      <w:r w:rsidRPr="00A33193">
        <w:rPr>
          <w:rStyle w:val="nfaseIntensa"/>
          <w:sz w:val="20"/>
          <w:szCs w:val="20"/>
          <w:highlight w:val="white"/>
        </w:rPr>
        <w:t>BC.CDBASECONSIGNACAO</w:t>
      </w:r>
      <w:proofErr w:type="gramEnd"/>
      <w:r w:rsidRPr="00A33193">
        <w:rPr>
          <w:rStyle w:val="nfaseIntensa"/>
          <w:sz w:val="20"/>
          <w:szCs w:val="20"/>
          <w:highlight w:val="white"/>
        </w:rPr>
        <w:t xml:space="preserve"> = &amp;BASE</w:t>
      </w:r>
    </w:p>
    <w:p w:rsidR="00AB4C5E" w:rsidRPr="00AB4C5E" w:rsidRDefault="00AB4C5E" w:rsidP="00D81130"/>
    <w:p w:rsidR="006D4199" w:rsidRDefault="006D419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D81130" w:rsidRDefault="00D8113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D81130" w:rsidRDefault="00D8113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D81130" w:rsidRDefault="00D8113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D81130" w:rsidRDefault="00D8113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62" w:name="_Toc82007172"/>
      <w:r>
        <w:lastRenderedPageBreak/>
        <w:t>Telas</w:t>
      </w:r>
      <w:bookmarkEnd w:id="62"/>
    </w:p>
    <w:p w:rsidR="00AC4062" w:rsidRDefault="00F012B7" w:rsidP="001F2352">
      <w:pPr>
        <w:pStyle w:val="Ttulo2"/>
      </w:pPr>
      <w:bookmarkStart w:id="63" w:name="_Tela_Filtros_e"/>
      <w:bookmarkStart w:id="64" w:name="_Toc82007173"/>
      <w:bookmarkEnd w:id="63"/>
      <w:r>
        <w:t>Tela Filtros e Resultado</w:t>
      </w:r>
      <w:bookmarkEnd w:id="64"/>
    </w:p>
    <w:p w:rsidR="00894896" w:rsidRDefault="00E811E6" w:rsidP="00894896">
      <w:pPr>
        <w:keepNext/>
      </w:pPr>
      <w:r w:rsidRPr="00E811E6">
        <w:rPr>
          <w:noProof/>
        </w:rPr>
        <w:drawing>
          <wp:inline distT="0" distB="0" distL="0" distR="0" wp14:anchorId="64EF8240" wp14:editId="668604AC">
            <wp:extent cx="4596343" cy="2640842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656" cy="265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842" w:rsidRDefault="00FE1842" w:rsidP="00894896">
      <w:pPr>
        <w:pStyle w:val="Legenda"/>
        <w:jc w:val="center"/>
      </w:pPr>
    </w:p>
    <w:p w:rsidR="00FE1842" w:rsidRDefault="00FE1842" w:rsidP="001F2352">
      <w:pPr>
        <w:pStyle w:val="Ttulo2"/>
      </w:pPr>
      <w:bookmarkStart w:id="65" w:name="_Tela_Informações_Principais"/>
      <w:bookmarkStart w:id="66" w:name="_Toc82007174"/>
      <w:bookmarkEnd w:id="65"/>
      <w:r>
        <w:t>Tela Informações Principais</w:t>
      </w:r>
      <w:bookmarkEnd w:id="66"/>
    </w:p>
    <w:p w:rsidR="00FE1842" w:rsidRDefault="0026148F" w:rsidP="00FE1842">
      <w:r>
        <w:rPr>
          <w:noProof/>
        </w:rPr>
        <w:drawing>
          <wp:inline distT="0" distB="0" distL="0" distR="0">
            <wp:extent cx="4602140" cy="3182620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14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842" w:rsidRDefault="00FE1842" w:rsidP="00FE1842"/>
    <w:p w:rsidR="0026148F" w:rsidRDefault="0026148F" w:rsidP="00FE1842"/>
    <w:p w:rsidR="0026148F" w:rsidRDefault="0026148F" w:rsidP="00FE1842"/>
    <w:p w:rsidR="0070158E" w:rsidRDefault="0070158E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67" w:name="_Tela_Alterar_Parcelas"/>
      <w:bookmarkEnd w:id="67"/>
      <w:r>
        <w:br w:type="page"/>
      </w:r>
    </w:p>
    <w:p w:rsidR="00FE1842" w:rsidRDefault="00FE1842" w:rsidP="001F2352">
      <w:pPr>
        <w:pStyle w:val="Ttulo2"/>
      </w:pPr>
      <w:bookmarkStart w:id="68" w:name="_Toc82007175"/>
      <w:r>
        <w:lastRenderedPageBreak/>
        <w:t>Tela Alterar Parcelas Pagas</w:t>
      </w:r>
      <w:bookmarkEnd w:id="68"/>
    </w:p>
    <w:p w:rsidR="00FE1842" w:rsidRPr="00FE1842" w:rsidRDefault="0026148F" w:rsidP="00FE1842">
      <w:r>
        <w:rPr>
          <w:noProof/>
        </w:rPr>
        <w:drawing>
          <wp:inline distT="0" distB="0" distL="0" distR="0">
            <wp:extent cx="4542152" cy="327894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2" cy="327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842" w:rsidRDefault="00FE1842" w:rsidP="00894896">
      <w:pPr>
        <w:pStyle w:val="Legenda"/>
        <w:jc w:val="center"/>
      </w:pPr>
    </w:p>
    <w:p w:rsidR="00AC4062" w:rsidRPr="00AC4062" w:rsidRDefault="00AC4062" w:rsidP="00894896">
      <w:pPr>
        <w:pStyle w:val="Legenda"/>
        <w:jc w:val="center"/>
      </w:pP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69" w:name="_Toc82007176"/>
      <w:r>
        <w:t>Relatório (</w:t>
      </w:r>
      <w:r w:rsidR="00CA000D">
        <w:t>s)</w:t>
      </w:r>
      <w:bookmarkEnd w:id="69"/>
    </w:p>
    <w:p w:rsidR="00894896" w:rsidRDefault="00894896" w:rsidP="00894896"/>
    <w:p w:rsidR="008A560A" w:rsidRPr="00894896" w:rsidRDefault="008A560A" w:rsidP="00894896">
      <w:r>
        <w:t>O relatório impresso será o Padrão utilizado no SIGRH;</w:t>
      </w:r>
    </w:p>
    <w:sectPr w:rsidR="008A560A" w:rsidRPr="00894896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55C" w:rsidRDefault="0076055C" w:rsidP="002908D9">
      <w:r>
        <w:separator/>
      </w:r>
    </w:p>
  </w:endnote>
  <w:endnote w:type="continuationSeparator" w:id="0">
    <w:p w:rsidR="0076055C" w:rsidRDefault="0076055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79C" w:rsidRDefault="00EB579C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B579C" w:rsidRDefault="00EB579C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EB579C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579C" w:rsidRDefault="00EB579C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EB579C" w:rsidRDefault="00EB579C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>
            <w:rPr>
              <w:rFonts w:cs="Arial"/>
              <w:noProof/>
              <w:sz w:val="20"/>
            </w:rPr>
            <w:t>De Moraes, Pedro Angelo</w:t>
          </w:r>
          <w:r>
            <w:rPr>
              <w:rFonts w:cs="Arial"/>
              <w:sz w:val="20"/>
            </w:rPr>
            <w:fldChar w:fldCharType="end"/>
          </w:r>
        </w:p>
        <w:p w:rsidR="00EB579C" w:rsidRDefault="00EB579C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EB579C" w:rsidRDefault="00EB579C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EB579C" w:rsidRDefault="00EB579C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EB579C" w:rsidRDefault="00EB579C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UCS0750 - Gerenciar Consignados.DOCX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EB579C" w:rsidRDefault="00EB579C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7D3FD1">
            <w:rPr>
              <w:rFonts w:cs="Arial"/>
              <w:noProof/>
              <w:sz w:val="20"/>
            </w:rPr>
            <w:t>16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EB579C" w:rsidRDefault="00EB579C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79C" w:rsidRDefault="00EB579C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55C" w:rsidRDefault="0076055C" w:rsidP="002908D9">
      <w:r>
        <w:separator/>
      </w:r>
    </w:p>
  </w:footnote>
  <w:footnote w:type="continuationSeparator" w:id="0">
    <w:p w:rsidR="0076055C" w:rsidRDefault="0076055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79C" w:rsidRDefault="00EB579C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79C" w:rsidRDefault="00EB579C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D8CE133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131"/>
        </w:tabs>
        <w:ind w:left="2915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D93"/>
    <w:rsid w:val="00002BE2"/>
    <w:rsid w:val="0000536A"/>
    <w:rsid w:val="00010C94"/>
    <w:rsid w:val="00011A7E"/>
    <w:rsid w:val="0007140B"/>
    <w:rsid w:val="00080AA2"/>
    <w:rsid w:val="000920E4"/>
    <w:rsid w:val="0009298E"/>
    <w:rsid w:val="000A2BFB"/>
    <w:rsid w:val="000B1FFE"/>
    <w:rsid w:val="000B4005"/>
    <w:rsid w:val="000F0299"/>
    <w:rsid w:val="00111169"/>
    <w:rsid w:val="00120DAC"/>
    <w:rsid w:val="00127C89"/>
    <w:rsid w:val="001A25E3"/>
    <w:rsid w:val="001C7A01"/>
    <w:rsid w:val="001F2352"/>
    <w:rsid w:val="00200F1C"/>
    <w:rsid w:val="002224E4"/>
    <w:rsid w:val="002249E0"/>
    <w:rsid w:val="00230375"/>
    <w:rsid w:val="00232F60"/>
    <w:rsid w:val="002455FD"/>
    <w:rsid w:val="0025603C"/>
    <w:rsid w:val="0026148F"/>
    <w:rsid w:val="002614EA"/>
    <w:rsid w:val="0026753D"/>
    <w:rsid w:val="00290019"/>
    <w:rsid w:val="002908D9"/>
    <w:rsid w:val="002B3642"/>
    <w:rsid w:val="002C3754"/>
    <w:rsid w:val="002D336A"/>
    <w:rsid w:val="002F1BB4"/>
    <w:rsid w:val="003203C1"/>
    <w:rsid w:val="003274E5"/>
    <w:rsid w:val="003328F5"/>
    <w:rsid w:val="003468EA"/>
    <w:rsid w:val="00374B36"/>
    <w:rsid w:val="0037750D"/>
    <w:rsid w:val="00381644"/>
    <w:rsid w:val="003A7B00"/>
    <w:rsid w:val="003B07D6"/>
    <w:rsid w:val="003C4FD3"/>
    <w:rsid w:val="00463AB4"/>
    <w:rsid w:val="004B2CE1"/>
    <w:rsid w:val="004E0834"/>
    <w:rsid w:val="004F657F"/>
    <w:rsid w:val="00510CA9"/>
    <w:rsid w:val="0051413E"/>
    <w:rsid w:val="00550536"/>
    <w:rsid w:val="0059301A"/>
    <w:rsid w:val="005D35E4"/>
    <w:rsid w:val="005D7044"/>
    <w:rsid w:val="0060737C"/>
    <w:rsid w:val="00616D7E"/>
    <w:rsid w:val="00623E87"/>
    <w:rsid w:val="00652148"/>
    <w:rsid w:val="00676D93"/>
    <w:rsid w:val="00691751"/>
    <w:rsid w:val="006D4199"/>
    <w:rsid w:val="0070158E"/>
    <w:rsid w:val="007331A3"/>
    <w:rsid w:val="0076055C"/>
    <w:rsid w:val="00771631"/>
    <w:rsid w:val="00772123"/>
    <w:rsid w:val="0078532A"/>
    <w:rsid w:val="007A0193"/>
    <w:rsid w:val="007A4B3D"/>
    <w:rsid w:val="007C328F"/>
    <w:rsid w:val="007C38F0"/>
    <w:rsid w:val="007D3FD1"/>
    <w:rsid w:val="007E2985"/>
    <w:rsid w:val="00827E59"/>
    <w:rsid w:val="0084167A"/>
    <w:rsid w:val="00845060"/>
    <w:rsid w:val="00860830"/>
    <w:rsid w:val="00860F50"/>
    <w:rsid w:val="008806C7"/>
    <w:rsid w:val="00894896"/>
    <w:rsid w:val="008A560A"/>
    <w:rsid w:val="008E7D35"/>
    <w:rsid w:val="008F76CF"/>
    <w:rsid w:val="0091194C"/>
    <w:rsid w:val="009123FD"/>
    <w:rsid w:val="009C40FA"/>
    <w:rsid w:val="00A22EDC"/>
    <w:rsid w:val="00A32FF4"/>
    <w:rsid w:val="00A33193"/>
    <w:rsid w:val="00A92AC7"/>
    <w:rsid w:val="00AA758E"/>
    <w:rsid w:val="00AB4C5E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B453F"/>
    <w:rsid w:val="00BD3501"/>
    <w:rsid w:val="00C06B86"/>
    <w:rsid w:val="00C428B4"/>
    <w:rsid w:val="00C511CD"/>
    <w:rsid w:val="00C718B8"/>
    <w:rsid w:val="00C80215"/>
    <w:rsid w:val="00C85CA1"/>
    <w:rsid w:val="00CA000D"/>
    <w:rsid w:val="00CA0CEF"/>
    <w:rsid w:val="00CB5B87"/>
    <w:rsid w:val="00D077D9"/>
    <w:rsid w:val="00D07C81"/>
    <w:rsid w:val="00D12F39"/>
    <w:rsid w:val="00D623B7"/>
    <w:rsid w:val="00D77238"/>
    <w:rsid w:val="00D81130"/>
    <w:rsid w:val="00D81C72"/>
    <w:rsid w:val="00D911EE"/>
    <w:rsid w:val="00DB0139"/>
    <w:rsid w:val="00DF1DDA"/>
    <w:rsid w:val="00E811E6"/>
    <w:rsid w:val="00E81253"/>
    <w:rsid w:val="00E97067"/>
    <w:rsid w:val="00EA26F2"/>
    <w:rsid w:val="00EB579C"/>
    <w:rsid w:val="00EC026D"/>
    <w:rsid w:val="00EE2581"/>
    <w:rsid w:val="00F012B7"/>
    <w:rsid w:val="00F071FA"/>
    <w:rsid w:val="00F41655"/>
    <w:rsid w:val="00F43BE9"/>
    <w:rsid w:val="00F62227"/>
    <w:rsid w:val="00F8504F"/>
    <w:rsid w:val="00F95CCC"/>
    <w:rsid w:val="00FA2AF1"/>
    <w:rsid w:val="00FC683B"/>
    <w:rsid w:val="00FC76A4"/>
    <w:rsid w:val="00FD1CCB"/>
    <w:rsid w:val="00FE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1B3AC6"/>
  <w15:docId w15:val="{74570F20-2ED7-4E77-B8F3-3984E966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F2352"/>
    <w:pPr>
      <w:numPr>
        <w:ilvl w:val="1"/>
        <w:numId w:val="17"/>
      </w:numPr>
      <w:tabs>
        <w:tab w:val="clear" w:pos="792"/>
        <w:tab w:val="num" w:pos="1134"/>
      </w:tabs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EC026D"/>
    <w:pPr>
      <w:keepNext/>
      <w:numPr>
        <w:ilvl w:val="2"/>
        <w:numId w:val="17"/>
      </w:numPr>
      <w:tabs>
        <w:tab w:val="clear" w:pos="3131"/>
        <w:tab w:val="num" w:pos="1560"/>
      </w:tabs>
      <w:ind w:left="1701" w:hanging="981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49E0"/>
    <w:pPr>
      <w:keepNext/>
      <w:numPr>
        <w:ilvl w:val="3"/>
        <w:numId w:val="17"/>
      </w:numPr>
      <w:tabs>
        <w:tab w:val="clear" w:pos="1800"/>
      </w:tabs>
      <w:ind w:left="2127" w:hanging="1047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49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nfaseIntensa">
    <w:name w:val="Intense Emphasis"/>
    <w:basedOn w:val="Fontepargpadro"/>
    <w:uiPriority w:val="21"/>
    <w:qFormat/>
    <w:rsid w:val="00A33193"/>
    <w:rPr>
      <w:i/>
      <w:iCs/>
      <w:color w:val="4F81BD" w:themeColor="accent1"/>
    </w:rPr>
  </w:style>
  <w:style w:type="character" w:customStyle="1" w:styleId="Ttulo3Char">
    <w:name w:val="Título 3 Char"/>
    <w:basedOn w:val="Fontepargpadro"/>
    <w:link w:val="Ttulo3"/>
    <w:rsid w:val="003A7B00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tos\SIGRH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FF4F6-E6F0-4EC9-B203-6BAFF9A3B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1669</TotalTime>
  <Pages>16</Pages>
  <Words>2730</Words>
  <Characters>14743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Moraes, Pedro Angelo</dc:creator>
  <cp:lastModifiedBy>Matos Dos Santos, Candido</cp:lastModifiedBy>
  <cp:revision>39</cp:revision>
  <cp:lastPrinted>2014-11-08T02:47:00Z</cp:lastPrinted>
  <dcterms:created xsi:type="dcterms:W3CDTF">2021-05-31T15:01:00Z</dcterms:created>
  <dcterms:modified xsi:type="dcterms:W3CDTF">2021-09-08T18:25:00Z</dcterms:modified>
</cp:coreProperties>
</file>