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E47" w:rsidRDefault="00B06E47" w:rsidP="00B06E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6E47" w:rsidRDefault="00B06E47" w:rsidP="00B06E47">
      <w:pPr>
        <w:widowControl w:val="0"/>
        <w:rPr>
          <w:rFonts w:cs="Arial"/>
          <w:sz w:val="20"/>
          <w:u w:val="single"/>
        </w:rPr>
      </w:pPr>
    </w:p>
    <w:p w:rsidR="00B06E47" w:rsidRDefault="00B06E47" w:rsidP="00B06E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  <w:sz w:val="20"/>
        </w:rPr>
      </w:pPr>
    </w:p>
    <w:p w:rsidR="00B06E47" w:rsidRDefault="00B06E47" w:rsidP="00B06E47">
      <w:pPr>
        <w:widowControl w:val="0"/>
        <w:rPr>
          <w:rFonts w:cs="Arial"/>
        </w:rPr>
      </w:pPr>
    </w:p>
    <w:p w:rsidR="00B06E47" w:rsidRPr="00CE67B1" w:rsidRDefault="00B06E47" w:rsidP="00B06E47">
      <w:pPr>
        <w:pStyle w:val="Capa"/>
        <w:rPr>
          <w:color w:val="FF9900"/>
        </w:rPr>
      </w:pPr>
      <w:r>
        <w:t>SINDRAPE</w:t>
      </w:r>
    </w:p>
    <w:p w:rsidR="00B06E47" w:rsidRPr="00CE67B1" w:rsidRDefault="00B06E47" w:rsidP="00B06E4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06E47" w:rsidRPr="00B06E47" w:rsidRDefault="00B06E47" w:rsidP="00B06E47">
      <w:pPr>
        <w:widowControl w:val="0"/>
        <w:rPr>
          <w:color w:val="000080"/>
        </w:rPr>
      </w:pPr>
    </w:p>
    <w:p w:rsidR="00B06E47" w:rsidRPr="00B06E47" w:rsidRDefault="00B06E47" w:rsidP="00B06E47">
      <w:pPr>
        <w:widowControl w:val="0"/>
        <w:jc w:val="right"/>
        <w:rPr>
          <w:rFonts w:cs="Arial"/>
          <w:b/>
          <w:bCs/>
          <w:color w:val="000080"/>
        </w:rPr>
      </w:pPr>
    </w:p>
    <w:p w:rsidR="00B06E47" w:rsidRPr="00CE67B1" w:rsidRDefault="00B06E47" w:rsidP="00B06E47">
      <w:pPr>
        <w:pStyle w:val="Capa"/>
      </w:pPr>
      <w:r>
        <w:t>UCS0384</w:t>
      </w:r>
      <w:r w:rsidR="000C1C33">
        <w:t xml:space="preserve"> </w:t>
      </w:r>
      <w:r>
        <w:t>– Manter Indicadores de Auxílio Alimentação do Órgão</w:t>
      </w:r>
    </w:p>
    <w:p w:rsidR="00B06E47" w:rsidRPr="00CE67B1" w:rsidRDefault="00B06E47" w:rsidP="00B06E47">
      <w:pPr>
        <w:widowControl w:val="0"/>
        <w:rPr>
          <w:rFonts w:cs="Arial"/>
        </w:rPr>
      </w:pPr>
    </w:p>
    <w:p w:rsidR="00B06E47" w:rsidRPr="00CE67B1" w:rsidRDefault="00B06E47" w:rsidP="00B06E47">
      <w:pPr>
        <w:widowControl w:val="0"/>
      </w:pPr>
    </w:p>
    <w:p w:rsidR="00B06E47" w:rsidRPr="00CE67B1" w:rsidRDefault="00B06E47" w:rsidP="00B06E47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B06E47" w:rsidRPr="00B06E47" w:rsidRDefault="00B06E47" w:rsidP="00B06E47">
      <w:pPr>
        <w:pStyle w:val="Corpodetexto3"/>
        <w:widowControl w:val="0"/>
        <w:spacing w:after="0"/>
        <w:rPr>
          <w:rFonts w:cs="Arial"/>
        </w:rPr>
      </w:pPr>
      <w:r w:rsidRPr="00B06E47">
        <w:rPr>
          <w:rFonts w:cs="Arial"/>
        </w:rPr>
        <w:lastRenderedPageBreak/>
        <w:t>Histórico de Revisões</w:t>
      </w:r>
    </w:p>
    <w:p w:rsidR="00B06E47" w:rsidRPr="00CE67B1" w:rsidRDefault="00B06E47" w:rsidP="00B06E4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06E47" w:rsidRPr="00CE67B1" w:rsidTr="00B06E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B06E47" w:rsidRPr="00CE67B1" w:rsidTr="00B06E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19/03/2009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E47" w:rsidRPr="00CE67B1" w:rsidRDefault="00B06E47" w:rsidP="00B06E47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 xml:space="preserve">Nelson Brandão Luiz </w:t>
            </w:r>
          </w:p>
        </w:tc>
      </w:tr>
    </w:tbl>
    <w:p w:rsidR="00B06E47" w:rsidRPr="00CE67B1" w:rsidRDefault="00B06E47" w:rsidP="00B06E47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B06E47" w:rsidRPr="00B06E47" w:rsidRDefault="00B06E47" w:rsidP="00B06E47">
      <w:pPr>
        <w:pStyle w:val="Corpodetexto3"/>
        <w:widowControl w:val="0"/>
        <w:spacing w:after="0"/>
        <w:jc w:val="left"/>
        <w:rPr>
          <w:rFonts w:cs="Arial"/>
        </w:rPr>
      </w:pPr>
      <w:r w:rsidRPr="00B06E47">
        <w:rPr>
          <w:rFonts w:cs="Arial"/>
        </w:rPr>
        <w:lastRenderedPageBreak/>
        <w:t>Índice</w:t>
      </w:r>
    </w:p>
    <w:p w:rsidR="00B06E47" w:rsidRDefault="00B06E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3173197" w:history="1">
        <w:r w:rsidRPr="00305E52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05E52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_Toc403173197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198" w:history="1">
        <w:r w:rsidR="00B06E47" w:rsidRPr="00305E52">
          <w:rPr>
            <w:rStyle w:val="Hyperlink"/>
            <w:noProof/>
          </w:rPr>
          <w:t>1.1.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Descrição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_Toc403173198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199" w:history="1">
        <w:r w:rsidR="00B06E47" w:rsidRPr="00305E52">
          <w:rPr>
            <w:rStyle w:val="Hyperlink"/>
            <w:noProof/>
          </w:rPr>
          <w:t>1.2.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Requisitos atendidos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_Toc403173199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0" w:history="1">
        <w:r w:rsidR="00B06E47" w:rsidRPr="00305E52">
          <w:rPr>
            <w:rStyle w:val="Hyperlink"/>
            <w:noProof/>
          </w:rPr>
          <w:t>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Conceito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_Toc403173200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1" w:history="1">
        <w:r w:rsidR="00B06E47" w:rsidRPr="00305E52">
          <w:rPr>
            <w:rStyle w:val="Hyperlink"/>
            <w:noProof/>
          </w:rPr>
          <w:t>2.1.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Conceitos principais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_Toc403173201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2" w:history="1">
        <w:r w:rsidR="00B06E47" w:rsidRPr="00305E52">
          <w:rPr>
            <w:rStyle w:val="Hyperlink"/>
            <w:noProof/>
          </w:rPr>
          <w:t>2.2.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Conceitos associados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_Toc403173202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5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3" w:history="1">
        <w:r w:rsidR="00B06E47" w:rsidRPr="00305E52">
          <w:rPr>
            <w:rStyle w:val="Hyperlink"/>
            <w:noProof/>
          </w:rPr>
          <w:t>3.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Diagrama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_Toc403173203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6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4" w:history="1">
        <w:r w:rsidR="00B06E47" w:rsidRPr="00305E52">
          <w:rPr>
            <w:rStyle w:val="Hyperlink"/>
            <w:noProof/>
          </w:rPr>
          <w:t>4.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Casos de Uso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_Toc403173204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7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5" w:history="1">
        <w:r w:rsidR="00B06E47" w:rsidRPr="00305E52">
          <w:rPr>
            <w:rStyle w:val="Hyperlink"/>
            <w:noProof/>
          </w:rPr>
          <w:t>4.1.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Incluir Indicadores de Auxílio Alimentação do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_Toc403173205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7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6" w:history="1">
        <w:r w:rsidR="00B06E47" w:rsidRPr="00305E52">
          <w:rPr>
            <w:rStyle w:val="Hyperlink"/>
            <w:noProof/>
          </w:rPr>
          <w:t>4.1.1.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Básico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_Toc403173206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7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7" w:history="1">
        <w:r w:rsidR="00B06E47" w:rsidRPr="00305E52">
          <w:rPr>
            <w:rStyle w:val="Hyperlink"/>
            <w:noProof/>
          </w:rPr>
          <w:t>4.1.2.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de Unidade Organizacional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_Toc403173207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7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8" w:history="1">
        <w:r w:rsidR="00B06E47" w:rsidRPr="00305E52">
          <w:rPr>
            <w:rStyle w:val="Hyperlink"/>
            <w:noProof/>
          </w:rPr>
          <w:t>4.1.3.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auxiliar de Servidor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_Toc403173208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09" w:history="1">
        <w:r w:rsidR="00B06E47" w:rsidRPr="00305E52">
          <w:rPr>
            <w:rStyle w:val="Hyperlink"/>
            <w:noProof/>
          </w:rPr>
          <w:t>4.1.4.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Seleção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_Toc403173209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0" w:history="1">
        <w:r w:rsidR="00B06E47" w:rsidRPr="00305E52">
          <w:rPr>
            <w:rStyle w:val="Hyperlink"/>
            <w:noProof/>
          </w:rPr>
          <w:t>4.1.5.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auxiliar de Item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_Toc403173210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1" w:history="1">
        <w:r w:rsidR="00B06E47" w:rsidRPr="00305E52">
          <w:rPr>
            <w:rStyle w:val="Hyperlink"/>
            <w:noProof/>
          </w:rPr>
          <w:t>4.1.6.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Adicionar item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_Toc403173211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2" w:history="1">
        <w:r w:rsidR="00B06E47" w:rsidRPr="00305E52">
          <w:rPr>
            <w:rStyle w:val="Hyperlink"/>
            <w:noProof/>
          </w:rPr>
          <w:t>4.1.7.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Alteração da Ano/Mês inicial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_Toc403173212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3" w:history="1">
        <w:r w:rsidR="00B06E47" w:rsidRPr="00305E52">
          <w:rPr>
            <w:rStyle w:val="Hyperlink"/>
            <w:noProof/>
          </w:rPr>
          <w:t>4.2.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Alterar Indicadores de Auxílio Alimentação do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_Toc403173213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4" w:history="1">
        <w:r w:rsidR="00B06E47" w:rsidRPr="00305E52">
          <w:rPr>
            <w:rStyle w:val="Hyperlink"/>
            <w:noProof/>
          </w:rPr>
          <w:t>4.2.1.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Básico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_Toc403173214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8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5" w:history="1">
        <w:r w:rsidR="00B06E47" w:rsidRPr="00305E52">
          <w:rPr>
            <w:rStyle w:val="Hyperlink"/>
            <w:noProof/>
          </w:rPr>
          <w:t>4.2.2.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de Unidade Organizacional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_Toc403173215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6" w:history="1">
        <w:r w:rsidR="00B06E47" w:rsidRPr="00305E52">
          <w:rPr>
            <w:rStyle w:val="Hyperlink"/>
            <w:noProof/>
          </w:rPr>
          <w:t>4.2.3.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auxiliar de Servidor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_Toc403173216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7" w:history="1">
        <w:r w:rsidR="00B06E47" w:rsidRPr="00305E52">
          <w:rPr>
            <w:rStyle w:val="Hyperlink"/>
            <w:noProof/>
          </w:rPr>
          <w:t>4.2.4.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Seleção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_Toc403173217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8" w:history="1">
        <w:r w:rsidR="00B06E47" w:rsidRPr="00305E52">
          <w:rPr>
            <w:rStyle w:val="Hyperlink"/>
            <w:noProof/>
          </w:rPr>
          <w:t>4.2.5.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Pesquisa auxiliar de Item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_Toc403173218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19" w:history="1">
        <w:r w:rsidR="00B06E47" w:rsidRPr="00305E52">
          <w:rPr>
            <w:rStyle w:val="Hyperlink"/>
            <w:noProof/>
          </w:rPr>
          <w:t>4.2.6.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Adicionar item de Carreira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_Toc403173219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0" w:history="1">
        <w:r w:rsidR="00B06E47" w:rsidRPr="00305E52">
          <w:rPr>
            <w:rStyle w:val="Hyperlink"/>
            <w:noProof/>
          </w:rPr>
          <w:t>4.2.7.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Alternativo – Alteração da Ano/Mês inicial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_Toc403173220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10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1" w:history="1">
        <w:r w:rsidR="00B06E47" w:rsidRPr="00305E52">
          <w:rPr>
            <w:rStyle w:val="Hyperlink"/>
            <w:noProof/>
          </w:rPr>
          <w:t>4.3.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Excluir Indicadores de Auxílio Alimentação do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_Toc403173221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11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2" w:history="1">
        <w:r w:rsidR="00B06E47" w:rsidRPr="00305E52">
          <w:rPr>
            <w:rStyle w:val="Hyperlink"/>
            <w:noProof/>
          </w:rPr>
          <w:t>4.3.1.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Básico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_Toc403173222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11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3" w:history="1">
        <w:r w:rsidR="00B06E47" w:rsidRPr="00305E52">
          <w:rPr>
            <w:rStyle w:val="Hyperlink"/>
            <w:noProof/>
          </w:rPr>
          <w:t>4.4.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Listar Indicadores de Auxílio Alimentação do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_Toc403173223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11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4" w:history="1">
        <w:r w:rsidR="00B06E47" w:rsidRPr="00305E52">
          <w:rPr>
            <w:rStyle w:val="Hyperlink"/>
            <w:noProof/>
          </w:rPr>
          <w:t>4.4.1.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Fluxo Básico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_Toc403173224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11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5" w:history="1">
        <w:r w:rsidR="00B06E47" w:rsidRPr="00305E52">
          <w:rPr>
            <w:rStyle w:val="Hyperlink"/>
            <w:noProof/>
          </w:rPr>
          <w:t>5.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Anexos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_Toc403173225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12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6" w:history="1">
        <w:r w:rsidR="00B06E47" w:rsidRPr="00305E52">
          <w:rPr>
            <w:rStyle w:val="Hyperlink"/>
            <w:noProof/>
          </w:rPr>
          <w:t>5.1.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Regras de Negócios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_Toc403173226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12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7" w:history="1">
        <w:r w:rsidR="00B06E47" w:rsidRPr="00305E52">
          <w:rPr>
            <w:rStyle w:val="Hyperlink"/>
            <w:noProof/>
          </w:rPr>
          <w:t>5.1.1.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RN01: Verificar folha de pagamento normal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_Toc403173227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12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8" w:history="1">
        <w:r w:rsidR="00B06E47" w:rsidRPr="00305E52">
          <w:rPr>
            <w:rStyle w:val="Hyperlink"/>
            <w:noProof/>
          </w:rPr>
          <w:t>5.1.2.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RN02: Verificar existência de concessão de auxílio alimentação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_Toc403173228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12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29" w:history="1">
        <w:r w:rsidR="00B06E47" w:rsidRPr="00305E52">
          <w:rPr>
            <w:rStyle w:val="Hyperlink"/>
            <w:noProof/>
          </w:rPr>
          <w:t>5.1.3.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RN03: Verificar Datas de Vigência conforme a operação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_Toc403173229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12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0" w:history="1">
        <w:r w:rsidR="00B06E47" w:rsidRPr="00305E52">
          <w:rPr>
            <w:rStyle w:val="Hyperlink"/>
            <w:noProof/>
          </w:rPr>
          <w:t>5.1.4.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RN04: Verificar preenchimento de número fixo de dias e limite de dias no mês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_Toc403173230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13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1" w:history="1">
        <w:r w:rsidR="00B06E47" w:rsidRPr="00305E52">
          <w:rPr>
            <w:rStyle w:val="Hyperlink"/>
            <w:noProof/>
          </w:rPr>
          <w:t>5.1.5.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RN05: Verificar Relação de Trabalho associada ao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_Toc403173231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13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2" w:history="1">
        <w:r w:rsidR="00B06E47" w:rsidRPr="00305E52">
          <w:rPr>
            <w:rStyle w:val="Hyperlink"/>
            <w:noProof/>
          </w:rPr>
          <w:t>5.1.6.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RN06: Verificar Carreira/Item de Carreira associada ao Órgão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_Toc403173232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14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3" w:history="1">
        <w:r w:rsidR="00B06E47" w:rsidRPr="00305E52">
          <w:rPr>
            <w:rStyle w:val="Hyperlink"/>
            <w:noProof/>
          </w:rPr>
          <w:t>5.2.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Modelo Conceitual de Dados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_Toc403173233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14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4" w:history="1">
        <w:r w:rsidR="00B06E47" w:rsidRPr="00305E52">
          <w:rPr>
            <w:rStyle w:val="Hyperlink"/>
            <w:rFonts w:eastAsia="Arial Unicode MS"/>
            <w:noProof/>
          </w:rPr>
          <w:t>5.2.1.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Órgãos: Parâmetros do auxílio alimentação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_Toc403173234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14</w:t>
        </w:r>
        <w:r w:rsidR="00B06E47">
          <w:rPr>
            <w:noProof/>
            <w:webHidden/>
          </w:rPr>
          <w:fldChar w:fldCharType="end"/>
        </w:r>
      </w:hyperlink>
    </w:p>
    <w:p w:rsidR="00B06E47" w:rsidRDefault="000C1C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3235" w:history="1">
        <w:r w:rsidR="00B06E47" w:rsidRPr="00305E52">
          <w:rPr>
            <w:rStyle w:val="Hyperlink"/>
            <w:rFonts w:eastAsia="Arial Unicode MS"/>
            <w:noProof/>
          </w:rPr>
          <w:t>6.</w:t>
        </w:r>
        <w:r w:rsidR="00B06E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06E47" w:rsidRPr="00305E52">
          <w:rPr>
            <w:rStyle w:val="Hyperlink"/>
            <w:noProof/>
          </w:rPr>
          <w:t>Revisões</w:t>
        </w:r>
        <w:r w:rsidR="00B06E47">
          <w:rPr>
            <w:noProof/>
            <w:webHidden/>
          </w:rPr>
          <w:tab/>
        </w:r>
        <w:r w:rsidR="00B06E47">
          <w:rPr>
            <w:noProof/>
            <w:webHidden/>
          </w:rPr>
          <w:fldChar w:fldCharType="begin"/>
        </w:r>
        <w:r w:rsidR="00B06E47">
          <w:rPr>
            <w:noProof/>
            <w:webHidden/>
          </w:rPr>
          <w:instrText xml:space="preserve"> PAGEREF _Toc403173235 \h </w:instrText>
        </w:r>
        <w:r w:rsidR="00B06E47">
          <w:rPr>
            <w:noProof/>
            <w:webHidden/>
          </w:rPr>
        </w:r>
        <w:r w:rsidR="00B06E47">
          <w:rPr>
            <w:noProof/>
            <w:webHidden/>
          </w:rPr>
          <w:fldChar w:fldCharType="separate"/>
        </w:r>
        <w:r w:rsidR="003649CD">
          <w:rPr>
            <w:noProof/>
            <w:webHidden/>
          </w:rPr>
          <w:t>16</w:t>
        </w:r>
        <w:r w:rsidR="00B06E47">
          <w:rPr>
            <w:noProof/>
            <w:webHidden/>
          </w:rPr>
          <w:fldChar w:fldCharType="end"/>
        </w:r>
      </w:hyperlink>
    </w:p>
    <w:p w:rsidR="00B06E47" w:rsidRPr="00CE67B1" w:rsidRDefault="00B06E47" w:rsidP="00B06E47">
      <w:pPr>
        <w:pStyle w:val="Sumrio1"/>
      </w:pPr>
      <w:r w:rsidRPr="00CE67B1">
        <w:fldChar w:fldCharType="end"/>
      </w:r>
    </w:p>
    <w:p w:rsidR="00B06E47" w:rsidRPr="00CE67B1" w:rsidRDefault="00B06E47" w:rsidP="00B06E47">
      <w:pPr>
        <w:widowControl w:val="0"/>
        <w:rPr>
          <w:rFonts w:cs="Arial"/>
          <w:b/>
          <w:bCs/>
          <w:color w:val="000000"/>
        </w:rPr>
      </w:pPr>
    </w:p>
    <w:p w:rsidR="00B06E47" w:rsidRPr="00CE67B1" w:rsidRDefault="00B06E47" w:rsidP="00B06E47">
      <w:pPr>
        <w:pStyle w:val="Heading"/>
        <w:rPr>
          <w:rFonts w:cs="Arial"/>
          <w:szCs w:val="24"/>
          <w:lang w:val="pt-BR"/>
        </w:rPr>
      </w:pPr>
    </w:p>
    <w:p w:rsidR="00B06E47" w:rsidRPr="00CE67B1" w:rsidRDefault="00B06E47" w:rsidP="00B06E47">
      <w:pPr>
        <w:pStyle w:val="Heading"/>
      </w:pPr>
    </w:p>
    <w:p w:rsidR="00B06E47" w:rsidRPr="00CE67B1" w:rsidRDefault="00B06E47" w:rsidP="00B06E47">
      <w:pPr>
        <w:pStyle w:val="Heading"/>
        <w:jc w:val="center"/>
      </w:pPr>
    </w:p>
    <w:p w:rsidR="00B06E47" w:rsidRPr="00CE67B1" w:rsidRDefault="00B06E47" w:rsidP="00B06E47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0" w:name="_Toc403173197"/>
      <w:r w:rsidRPr="00CE67B1">
        <w:lastRenderedPageBreak/>
        <w:t>Pacote/Caso de Uso</w:t>
      </w:r>
      <w:bookmarkEnd w:id="0"/>
    </w:p>
    <w:p w:rsidR="00B06E47" w:rsidRPr="00CE67B1" w:rsidRDefault="00B06E47" w:rsidP="00B06E47"/>
    <w:p w:rsidR="00B06E47" w:rsidRPr="00CE67B1" w:rsidRDefault="00B06E47" w:rsidP="00B06E47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CE67B1">
        <w:rPr>
          <w:rFonts w:cs="Arial"/>
          <w:b/>
          <w:bCs/>
          <w:color w:val="000080"/>
          <w:sz w:val="28"/>
        </w:rPr>
        <w:t>Manter Indicadores de Auxílio Alimentação do Órgão</w:t>
      </w:r>
    </w:p>
    <w:p w:rsidR="00B06E47" w:rsidRPr="00CE67B1" w:rsidRDefault="00B06E47" w:rsidP="00B06E47">
      <w:pPr>
        <w:widowControl w:val="0"/>
        <w:ind w:left="902"/>
        <w:rPr>
          <w:rFonts w:cs="Arial"/>
          <w:b/>
          <w:bCs/>
          <w:color w:val="FF0000"/>
        </w:rPr>
      </w:pPr>
    </w:p>
    <w:p w:rsidR="00B06E47" w:rsidRPr="00CE67B1" w:rsidRDefault="00B06E47" w:rsidP="000C1C33">
      <w:pPr>
        <w:pStyle w:val="Ttulo2"/>
      </w:pPr>
      <w:bookmarkStart w:id="1" w:name="_Toc403173198"/>
      <w:r w:rsidRPr="00CE67B1">
        <w:t>Descrição</w:t>
      </w:r>
      <w:bookmarkEnd w:id="1"/>
    </w:p>
    <w:p w:rsidR="00B06E47" w:rsidRPr="00CE67B1" w:rsidRDefault="00B06E47" w:rsidP="00B06E47">
      <w:pPr>
        <w:pStyle w:val="Recuodecorpodetexto2"/>
        <w:widowControl w:val="0"/>
        <w:ind w:left="1620" w:firstLine="0"/>
        <w:rPr>
          <w:sz w:val="24"/>
        </w:rPr>
      </w:pPr>
    </w:p>
    <w:p w:rsidR="00B06E47" w:rsidRPr="00CE67B1" w:rsidRDefault="00B06E47" w:rsidP="00B06E47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manutenção de indicadores de auxílio alimentação do Órgão. </w:t>
      </w:r>
    </w:p>
    <w:p w:rsidR="00B06E47" w:rsidRPr="00CE67B1" w:rsidRDefault="00B06E47" w:rsidP="00B06E47">
      <w:pPr>
        <w:pStyle w:val="Recuodecorpodetexto2"/>
        <w:widowControl w:val="0"/>
        <w:ind w:left="1620" w:firstLine="0"/>
        <w:rPr>
          <w:sz w:val="24"/>
        </w:rPr>
      </w:pPr>
    </w:p>
    <w:p w:rsidR="00B06E47" w:rsidRPr="00CE67B1" w:rsidRDefault="00B06E47" w:rsidP="000C1C33">
      <w:pPr>
        <w:pStyle w:val="Ttulo2"/>
      </w:pPr>
      <w:bookmarkStart w:id="2" w:name="_Toc403173199"/>
      <w:r w:rsidRPr="00CE67B1">
        <w:t>Requisitos atendidos</w:t>
      </w:r>
      <w:bookmarkEnd w:id="2"/>
    </w:p>
    <w:p w:rsidR="00B06E47" w:rsidRPr="00CE67B1" w:rsidRDefault="00B06E47" w:rsidP="00B06E47">
      <w:pPr>
        <w:pStyle w:val="Recuodecorpodetexto"/>
        <w:ind w:left="1260"/>
      </w:pPr>
      <w:r w:rsidRPr="00CE67B1">
        <w:t>R1 - Definir Indicadores Gerais Do Órgão</w:t>
      </w:r>
    </w:p>
    <w:p w:rsidR="00B06E47" w:rsidRPr="00CE67B1" w:rsidRDefault="00B06E47" w:rsidP="00B06E47"/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" w:name="_Toc403173200"/>
      <w:r w:rsidRPr="00CE67B1">
        <w:t>Conceito</w:t>
      </w:r>
      <w:bookmarkEnd w:id="3"/>
      <w:r w:rsidRPr="00CE67B1">
        <w:tab/>
      </w:r>
    </w:p>
    <w:p w:rsidR="00B06E47" w:rsidRPr="00CE67B1" w:rsidRDefault="00B06E47" w:rsidP="00B06E47"/>
    <w:p w:rsidR="00B06E47" w:rsidRPr="00CE67B1" w:rsidRDefault="00B06E47" w:rsidP="000C1C33">
      <w:pPr>
        <w:pStyle w:val="Ttulo2"/>
      </w:pPr>
      <w:bookmarkStart w:id="4" w:name="_Toc403173201"/>
      <w:r w:rsidRPr="00CE67B1">
        <w:t>Conceitos principais</w:t>
      </w:r>
      <w:bookmarkEnd w:id="4"/>
    </w:p>
    <w:p w:rsidR="00B06E47" w:rsidRPr="00CE67B1" w:rsidRDefault="00B06E47" w:rsidP="00B06E47">
      <w:pPr>
        <w:pStyle w:val="Cabealho"/>
        <w:ind w:left="360"/>
        <w:rPr>
          <w:rFonts w:cs="Arial"/>
        </w:rPr>
      </w:pPr>
      <w:r w:rsidRPr="00CE67B1">
        <w:rPr>
          <w:rFonts w:cs="Arial"/>
        </w:rPr>
        <w:t>Indicador de Auxílio Alimentação do Órgão</w:t>
      </w:r>
    </w:p>
    <w:p w:rsidR="00B06E47" w:rsidRPr="00CE67B1" w:rsidRDefault="00B06E47" w:rsidP="00B06E47">
      <w:pPr>
        <w:rPr>
          <w:rFonts w:cs="Arial"/>
        </w:rPr>
      </w:pPr>
    </w:p>
    <w:p w:rsidR="00B06E47" w:rsidRPr="00CE67B1" w:rsidRDefault="00B06E47" w:rsidP="000C1C33">
      <w:pPr>
        <w:pStyle w:val="Ttulo2"/>
      </w:pPr>
      <w:bookmarkStart w:id="5" w:name="_Toc403173202"/>
      <w:r w:rsidRPr="00CE67B1">
        <w:t>Conceitos associados</w:t>
      </w:r>
      <w:bookmarkEnd w:id="5"/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>Órgão</w:t>
      </w: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Unidade Organizacional </w:t>
      </w: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Carreira e Item de Carreira </w:t>
      </w: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Vínculo </w:t>
      </w: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</w:p>
    <w:p w:rsidR="00B06E47" w:rsidRPr="00CE67B1" w:rsidRDefault="00B06E47" w:rsidP="00B06E47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Concessão de Auxílio Alimentação </w:t>
      </w:r>
    </w:p>
    <w:p w:rsidR="00B06E47" w:rsidRPr="00CE67B1" w:rsidRDefault="00B06E47" w:rsidP="00B06E47">
      <w:pPr>
        <w:rPr>
          <w:rFonts w:eastAsia="Arial Unicode MS"/>
        </w:rPr>
      </w:pPr>
    </w:p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lastRenderedPageBreak/>
        <w:br w:type="page"/>
      </w:r>
      <w:bookmarkStart w:id="6" w:name="_Toc403173203"/>
      <w:r w:rsidRPr="00CE67B1">
        <w:lastRenderedPageBreak/>
        <w:t>Diagrama</w:t>
      </w:r>
      <w:bookmarkEnd w:id="6"/>
    </w:p>
    <w:p w:rsidR="00B06E47" w:rsidRPr="00CE67B1" w:rsidRDefault="00B06E47" w:rsidP="00B06E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6E47" w:rsidRPr="00CE67B1" w:rsidRDefault="00B06E47" w:rsidP="000C1C3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55C92133" wp14:editId="200B80B0">
                <wp:extent cx="7816493" cy="354330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14500" y="457200"/>
                            <a:ext cx="1846580" cy="8096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672840" y="457200"/>
                            <a:ext cx="1721485" cy="542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89384" y="1561465"/>
                            <a:ext cx="1609090" cy="6991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747637" y="1561465"/>
                            <a:ext cx="1653540" cy="6991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1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3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4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9315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Default="00B06E47" w:rsidP="00B06E47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Line 16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7"/>
                        <wps:cNvCnPr/>
                        <wps:spPr bwMode="auto">
                          <a:xfrm flipH="1">
                            <a:off x="3270885" y="1040765"/>
                            <a:ext cx="551180" cy="57277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"/>
                        <wps:cNvCnPr/>
                        <wps:spPr bwMode="auto">
                          <a:xfrm flipV="1">
                            <a:off x="3270885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9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598545" y="1330960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Default="00B06E47" w:rsidP="00B06E47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4" name="Freeform 21"/>
                        <wps:cNvSpPr>
                          <a:spLocks/>
                        </wps:cNvSpPr>
                        <wps:spPr bwMode="auto">
                          <a:xfrm>
                            <a:off x="3107055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2"/>
                        <wps:cNvCnPr/>
                        <wps:spPr bwMode="auto">
                          <a:xfrm flipH="1">
                            <a:off x="3077210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3"/>
                        <wps:cNvCnPr/>
                        <wps:spPr bwMode="auto">
                          <a:xfrm>
                            <a:off x="3107055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13785" y="229044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Default="00B06E47" w:rsidP="00B06E47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304925" y="609600"/>
                            <a:ext cx="1970173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Pr="00B80D8F" w:rsidRDefault="00B06E47" w:rsidP="00B06E47">
                              <w:pPr>
                                <w:jc w:val="center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Incluir Indicadores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274982" y="601979"/>
                            <a:ext cx="2058828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Pr="00B80D8F" w:rsidRDefault="00B06E47" w:rsidP="00B06E47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Alterar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Indicadores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706185" y="1661159"/>
                            <a:ext cx="1732854" cy="69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Pr="00B80D8F" w:rsidRDefault="00B06E47" w:rsidP="00B06E47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Indicadores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390900" y="1661160"/>
                            <a:ext cx="182734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6E47" w:rsidRPr="00B80D8F" w:rsidRDefault="00B06E47" w:rsidP="00B06E47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Excluir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Indicadores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615.45pt;height:279pt;mso-position-horizontal-relative:char;mso-position-vertical-relative:line" coordsize="78162,35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8162;height:35433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Tx8AA&#10;AADaAAAADwAAAGRycy9kb3ducmV2LnhtbESPzYoCMRCE74LvEHrBi6yZ9aAyaxRdELyI+PMA7aR3&#10;ftMZkqjj2xtB8FhU1VfUfNmZRtzI+dKygp9RAoI4s7rkXMH5tPmegfABWWNjmRQ8yMNy0e/NMdX2&#10;zge6HUMuIoR9igqKENpUSp8VZNCPbEscvX/rDIYoXS61w3uEm0aOk2QiDZYcFwps6a+grD5ejYJV&#10;Lf2wzshXu+t0X02sq3B9UWrw1a1+QQTqwif8bm+1gim8rsQb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VTx8AAAADaAAAADwAAAAAAAAAAAAAAAACYAgAAZHJzL2Rvd25y&#10;ZXYueG1sUEsFBgAAAAAEAAQA9QAAAIUDAAAAAA==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oval id="Oval 6" o:spid="_x0000_s1030" style="position:absolute;left:17145;top:4572;width:18465;height:8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GRMIA&#10;AADaAAAADwAAAGRycy9kb3ducmV2LnhtbESPT2sCMRTE74LfITyhN80qUupqFBEKQg+tfw4en5vn&#10;bnDzkm6ixm/fFAo9DjPzG2axSrYVd+qCcaxgPCpAEFdOG64VHA/vwzcQISJrbB2TgicFWC37vQWW&#10;2j14R/d9rEWGcChRQROjL6UMVUMWw8h54uxdXGcxZtnVUnf4yHDbyklRvEqLhvNCg542DVXX/c0q&#10;8P5rOk3p04RJunybDz7vnqezUi+DtJ6DiJTif/ivvdUKZvB7Jd8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cZEwgAAANoAAAAPAAAAAAAAAAAAAAAAAJgCAABkcnMvZG93&#10;bnJldi54bWxQSwUGAAAAAAQABAD1AAAAhwMAAAAA&#10;" fillcolor="#ffc" strokecolor="#903" strokeweight="0"/>
                <v:oval id="Oval 7" o:spid="_x0000_s1031" style="position:absolute;left:36728;top:4572;width:17215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8" o:spid="_x0000_s1032" style="position:absolute;left:19893;top:15614;width:16091;height:6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oval id="Oval 9" o:spid="_x0000_s1033" style="position:absolute;left:37476;top:15614;width:16535;height:6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oval id="Oval 10" o:spid="_x0000_s1034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1" o:spid="_x0000_s1035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2" o:spid="_x0000_s1036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3" o:spid="_x0000_s1037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4" o:spid="_x0000_s1038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5" o:spid="_x0000_s1039" style="position:absolute;left:444;top:9220;width:931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06E47" w:rsidRDefault="00B06E47" w:rsidP="00B06E47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line id="Line 16" o:spid="_x0000_s1040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H99L8AAADbAAAADwAAAGRycy9kb3ducmV2LnhtbERPS4vCMBC+C/6HMIIX0VSRRatRVJDd&#10;qw/Q49CMTbGZ1Cba7r/fCMLe5uN7znLd2lK8qPaFYwXjUQKCOHO64FzB+bQfzkD4gKyxdEwKfsnD&#10;etXtLDHVruEDvY4hFzGEfYoKTAhVKqXPDFn0I1cRR+7maoshwjqXusYmhttSTpLkS1osODYYrGhn&#10;KLsfn1bB5GIbfRrrx3RePs322hB/u4FS/V67WYAI1IZ/8cf9o+P8Obx/iQfI1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yH99L8AAADbAAAADwAAAAAAAAAAAAAAAACh&#10;AgAAZHJzL2Rvd25yZXYueG1sUEsFBgAAAAAEAAQA+QAAAI0DAAAAAA==&#10;" strokecolor="#903" strokeweight=".6pt"/>
                <v:line id="Line 17" o:spid="_x0000_s1041" style="position:absolute;flip:x;visibility:visible;mso-wrap-style:square" from="32708,10407" to="3822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EAccIAAADbAAAADwAAAGRycy9kb3ducmV2LnhtbERPS2vCQBC+F/wPywheSt2Yg0rqKqIo&#10;PbQHHwi9DdkxCc3Ohuyo23/fPRQ8fnzvxSq6Vt2pD41nA5NxBoq49LbhysD5tHubgwqCbLH1TAZ+&#10;KcBqOXhZYGH9gw90P0qlUgiHAg3UIl2hdShrchjGviNO3NX3DiXBvtK2x0cKd63Os2yqHTacGmrs&#10;aFNT+XO8OQOzvXx+n5pLfD3kX1fRW9zu4tSY0TCu30EJRXmK/90f1kCe1qcv6Qfo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EAccIAAADbAAAADwAAAAAAAAAAAAAA&#10;AAChAgAAZHJzL2Rvd25yZXYueG1sUEsFBgAAAAAEAAQA+QAAAJADAAAAAA==&#10;" strokecolor="#903" strokeweight=".6pt">
                  <v:stroke dashstyle="1 1"/>
                </v:line>
                <v:line id="Line 18" o:spid="_x0000_s1042" style="position:absolute;flip:y;visibility:visible;mso-wrap-style:square" from="32708,15468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DiJ8EAAADbAAAADwAAAGRycy9kb3ducmV2LnhtbESP0WoCMRRE34X+Q7hC3zS7FlS2RhGx&#10;4KvaD7gmt5vVzc02SXX165uC0MdhZs4wi1XvWnGlEBvPCspxAYJYe9NwreDz+DGag4gJ2WDrmRTc&#10;KcJq+TJYYGX8jfd0PaRaZAjHChXYlLpKyqgtOYxj3xFn78sHhynLUEsT8JbhrpWTophKhw3nBYsd&#10;bSzpy+HHKZiFbbc/TR+FnlHZnHfBfuu3XqnXYb9+B5GoT//hZ3tnFExK+PuSf4B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wOInwQAAANsAAAAPAAAAAAAAAAAAAAAA&#10;AKECAABkcnMvZG93bnJldi54bWxQSwUGAAAAAAQABAD5AAAAjwMAAAAA&#10;" strokecolor="#903" strokeweight=".6pt"/>
                <v:line id="Line 19" o:spid="_x0000_s1043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J8UMIAAADbAAAADwAAAGRycy9kb3ducmV2LnhtbESP0WoCMRRE3wv9h3CFvtWsW9CyNbtI&#10;acFXrR9wm9xuVjc32yTV1a83QsHHYWbOMMtmdL04UoidZwWzaQGCWHvTcatg9/X5/AoiJmSDvWdS&#10;cKYITf34sMTK+BNv6LhNrcgQjhUqsCkNlZRRW3IYp34gzt6PDw5TlqGVJuApw10vy6KYS4cd5wWL&#10;A71b0oftn1OwCB/D5nt+KfSCZt1+HeyvfhmVepqMqzcQicZ0D/+310ZBWcLtS/4Bsr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J8UMIAAADbAAAADwAAAAAAAAAAAAAA&#10;AAChAgAAZHJzL2Rvd25yZXYueG1sUEsFBgAAAAAEAAQA+QAAAJADAAAAAA==&#10;" strokecolor="#903" strokeweight=".6pt"/>
                <v:rect id="Rectangle 20" o:spid="_x0000_s1044" style="position:absolute;left:35985;top:13309;width:961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B06E47" w:rsidRDefault="00B06E47" w:rsidP="00B06E47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" o:spid="_x0000_s1045" style="position:absolute;left:31070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qnbsYA&#10;AADbAAAADwAAAGRycy9kb3ducmV2LnhtbESPT2vCQBTE7wW/w/KE3uquEkpJXaWIovVQ8U/B4yP7&#10;TFKzb2N2a9Jv7woFj8PM/IYZTztbiSs1vnSsYThQIIgzZ0rONRz2i5c3ED4gG6wck4Y/8jCd9J7G&#10;mBrX8pauu5CLCGGfooYihDqV0mcFWfQDVxNH7+QaiyHKJpemwTbCbSVHSr1KiyXHhQJrmhWUnXe/&#10;VkPyqexFrdtl+f3ztb9sNslsvj5q/dzvPt5BBOrCI/zfXhkNowTuX+IPkJ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qnbs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1423035,22860;1423035,215900;0,215900;0,0" o:connectangles="0,0,0,0"/>
                </v:shape>
                <v:line id="Line 22" o:spid="_x0000_s1046" style="position:absolute;flip:x;visibility:visible;mso-wrap-style:square" from="30772,20447" to="31070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vkJMIAAADbAAAADwAAAGRycy9kb3ducmV2LnhtbESP3WoCMRSE7wt9h3AK3tWsSrWsRpGi&#10;4K0/D3CaHDerm5M1SXX16ZtCwcthZr5hZovONeJKIdaeFQz6BQhi7U3NlYLDfv3+CSImZIONZ1Jw&#10;pwiL+evLDEvjb7yl6y5VIkM4lqjAptSWUkZtyWHs+5Y4e0cfHKYsQyVNwFuGu0YOi2IsHdacFyy2&#10;9GVJn3c/TsEkrNrt9/hR6AkN6tMm2IsedUr13rrlFESiLj3D/+2NUTD8gL8v+QfI+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/vkJMIAAADbAAAADwAAAAAAAAAAAAAA&#10;AAChAgAAZHJzL2Rvd25yZXYueG1sUEsFBgAAAAAEAAQA+QAAAJADAAAAAA==&#10;" strokecolor="#903" strokeweight=".6pt"/>
                <v:line id="Line 23" o:spid="_x0000_s1047" style="position:absolute;visibility:visible;mso-wrap-style:square" from="31070,20447" to="31369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KjO8EAAADbAAAADwAAAGRycy9kb3ducmV2LnhtbESPQYvCMBSE74L/IbyFvYimioh2jaIL&#10;y3rVCnp8NG+bss1LbaKt/94Igsdh5pthluvOVuJGjS8dKxiPEhDEudMlFwqO2c9wDsIHZI2VY1Jw&#10;Jw/rVb+3xFS7lvd0O4RCxBL2KSowIdSplD43ZNGPXE0cvT/XWAxRNoXUDbax3FZykiQzabHkuGCw&#10;pm9D+f/hahVMTrbV2VhfpovqarbnlvjXDZT6/Og2XyACdeEdftE7HbkZPL/E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0qM7wQAAANsAAAAPAAAAAAAAAAAAAAAA&#10;AKECAABkcnMvZG93bnJldi54bWxQSwUGAAAAAAQABAD5AAAAjwMAAAAA&#10;" strokecolor="#903" strokeweight=".6pt"/>
                <v:rect id="Rectangle 24" o:spid="_x0000_s1048" style="position:absolute;left:36137;top:22904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06E47" w:rsidRDefault="00B06E47" w:rsidP="00B06E47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5" o:spid="_x0000_s1049" style="position:absolute;left:13049;top:6096;width:19701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B06E47" w:rsidRPr="00B80D8F" w:rsidRDefault="00B06E47" w:rsidP="00B06E47">
                        <w:pPr>
                          <w:jc w:val="center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Incluir Indicadores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6" o:spid="_x0000_s1050" style="position:absolute;left:32749;top:6019;width:20589;height:66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B06E47" w:rsidRPr="00B80D8F" w:rsidRDefault="00B06E47" w:rsidP="00B06E47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Alterar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Indicadores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7" o:spid="_x0000_s1051" style="position:absolute;left:17061;top:16611;width:17329;height:6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B06E47" w:rsidRPr="00B80D8F" w:rsidRDefault="00B06E47" w:rsidP="00B06E47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Indicadores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8" o:spid="_x0000_s1052" style="position:absolute;left:33909;top:16611;width:1827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B06E47" w:rsidRPr="00B80D8F" w:rsidRDefault="00B06E47" w:rsidP="00B06E47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Excluir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Indicadores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br w:type="page"/>
      </w:r>
      <w:bookmarkStart w:id="7" w:name="_Toc403173204"/>
      <w:r w:rsidRPr="00CE67B1">
        <w:lastRenderedPageBreak/>
        <w:t>Casos de Uso</w:t>
      </w:r>
      <w:bookmarkEnd w:id="7"/>
    </w:p>
    <w:p w:rsidR="00B06E47" w:rsidRPr="005A10A1" w:rsidRDefault="00B06E47" w:rsidP="000C1C33">
      <w:pPr>
        <w:pStyle w:val="Ttulo2"/>
      </w:pPr>
      <w:r>
        <w:rPr>
          <w:vanish/>
        </w:rPr>
        <w:t xml:space="preserve">UCS17 </w:t>
      </w:r>
      <w:bookmarkStart w:id="8" w:name="_Toc403173205"/>
      <w:r w:rsidRPr="005A10A1">
        <w:t>Incluir Indicadores de Auxílio Alimentação do Órgão</w:t>
      </w:r>
      <w:bookmarkEnd w:id="8"/>
      <w:r w:rsidRPr="005A10A1">
        <w:t xml:space="preserve"> 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9" w:name="_Toc403173206"/>
      <w:r w:rsidRPr="00CE67B1">
        <w:t>Fluxo Básico</w:t>
      </w:r>
      <w:bookmarkEnd w:id="9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ator solicita a funcionalidade de manutenção de indicadores de auxílio alimentação do órgão e seleciona </w:t>
      </w:r>
      <w:proofErr w:type="gramStart"/>
      <w:r w:rsidRPr="00CE67B1">
        <w:t>a opção novo</w:t>
      </w:r>
      <w:proofErr w:type="gramEnd"/>
      <w:r w:rsidRPr="00CE67B1">
        <w:t>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apresenta um novo formulário com a sigla e nome do órgão do ator.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as informações de ‘opções de recebimento de comissionado’.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apresenta uma lista de ‘operação quanto ao abatimento’.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uma lista com as situações previdenciárias.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 e ano inicial.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uma lista de relações de trabalho associadas ao órgão </w:t>
      </w:r>
      <w:proofErr w:type="gramStart"/>
      <w:r w:rsidRPr="00CE67B1">
        <w:t>ativas,</w:t>
      </w:r>
      <w:proofErr w:type="gramEnd"/>
      <w:r w:rsidRPr="00CE67B1">
        <w:t xml:space="preserve"> vigentes no ano e mês inicial.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as carreiras associadas ao órgão </w:t>
      </w:r>
      <w:proofErr w:type="gramStart"/>
      <w:r w:rsidRPr="00CE67B1">
        <w:t>ativas,</w:t>
      </w:r>
      <w:proofErr w:type="gramEnd"/>
      <w:r w:rsidRPr="00CE67B1">
        <w:t xml:space="preserve"> vigente no ano e mês inicial.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 O ator preenche o formulário e submete a operação de inclusão.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RN04: Verificar preenchimento de número fixo de dias e limite de dias no mês.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RN03: Verificar Datas de Vigência conforme a operação.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RN01: Verificar folha de pagamento normal.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 RN02: Verificar existência de concessão de auxílio alimentação.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 - RN05: Verificar Relação de Trabalho associada ao Órgão.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RN06: Verificar Carreira/Item de Carreira associada ao Órgão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inclui um registro de vigência de auxilio alimentação e os conceitos associados e exibe a mensagem MSG0050 ("Inclusão efetuada com sucesso!").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0" w:name="_Toc403173207"/>
      <w:r w:rsidRPr="00CE67B1">
        <w:t>Fluxo Alternativo – Pesquisa de Unidade Organizacional</w:t>
      </w:r>
      <w:bookmarkEnd w:id="10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pesquisa auxiliar de Unidade Organizacional.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de pesquisa auxiliar de unidade organizacional, indicando que a pesquisa deve considerar somente as Unidades do Órgão do ator.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1" w:name="_Toc403173208"/>
      <w:r w:rsidRPr="00CE67B1">
        <w:t>Fluxo Alternativo – Pesquisa auxiliar de Servidor</w:t>
      </w:r>
      <w:bookmarkEnd w:id="11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pesquisa auxiliar de matrícula.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matrícula, considerando qualquer matrícula que possua pelo menos uma relação de vínculo no órgão do ator logado.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2" w:name="_Toc403173209"/>
      <w:r w:rsidRPr="00CE67B1">
        <w:t>Fluxo Alternativo – Seleção de Carreira</w:t>
      </w:r>
      <w:bookmarkEnd w:id="12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seleciona uma Carreira.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>O sistema apresenta os tipos de itens de carreira para a Carreira selecionada.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3" w:name="_Toc403173210"/>
      <w:r w:rsidRPr="00CE67B1">
        <w:t>Fluxo Alternativo – Pesquisa auxiliar de Item de Carreira</w:t>
      </w:r>
      <w:bookmarkEnd w:id="13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solicita a pesquisa auxiliar de item de carreira.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item de carreira, considerando somente os Itens de Carreira do Órgão, tipo de item de carreira indicado.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4" w:name="_Toc403173211"/>
      <w:r w:rsidRPr="00CE67B1">
        <w:t>Fluxo Alternativo – Adicionar item de Carreira</w:t>
      </w:r>
      <w:bookmarkEnd w:id="14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após pesquisar um item de carreira, seleciona a opção </w:t>
      </w:r>
      <w:proofErr w:type="gramStart"/>
      <w:r w:rsidRPr="00CE67B1">
        <w:t>adicionar</w:t>
      </w:r>
      <w:proofErr w:type="gramEnd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executa a regra de negócio RN08: Verificar se Item de Carreira está associado ao órgão.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5" w:name="_Toc403173212"/>
      <w:r w:rsidRPr="00CE67B1">
        <w:t>Fluxo Alternativo – Alteração da Ano/Mês inicial</w:t>
      </w:r>
      <w:bookmarkEnd w:id="15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ator alterou um dos campos referência (ano ou mês inicial), então é necessário refazer as consultas de conceitos associados ao órgão para garantir que estes estejam vigentes e ativos no novo período.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Os conceitos são: relação de trabalho, Carreira (já descritos no fluxo básico com realizar a consulta</w:t>
      </w:r>
      <w:proofErr w:type="gramStart"/>
      <w:r w:rsidRPr="00CE67B1">
        <w:t>)</w:t>
      </w:r>
      <w:proofErr w:type="gramEnd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Os conceitos que já estavam associados serão verificados quando o usuário submeter </w:t>
      </w:r>
      <w:proofErr w:type="gramStart"/>
      <w:r w:rsidRPr="00CE67B1">
        <w:t>a</w:t>
      </w:r>
      <w:proofErr w:type="gramEnd"/>
      <w:r w:rsidRPr="00CE67B1">
        <w:t xml:space="preserve"> consulta.  </w:t>
      </w:r>
    </w:p>
    <w:p w:rsidR="00B06E47" w:rsidRPr="005A10A1" w:rsidRDefault="00B06E47" w:rsidP="000C1C33">
      <w:pPr>
        <w:pStyle w:val="Ttulo2"/>
      </w:pPr>
      <w:r>
        <w:rPr>
          <w:vanish/>
        </w:rPr>
        <w:t xml:space="preserve">UCS18 </w:t>
      </w:r>
      <w:bookmarkStart w:id="16" w:name="_Toc403173213"/>
      <w:r w:rsidRPr="005A10A1">
        <w:t>Alterar Indicadores de Auxílio Alimentação do Órgão</w:t>
      </w:r>
      <w:bookmarkEnd w:id="16"/>
      <w:r w:rsidRPr="005A10A1">
        <w:t xml:space="preserve"> 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7" w:name="_Toc403173214"/>
      <w:r w:rsidRPr="00CE67B1">
        <w:t>Fluxo Básico</w:t>
      </w:r>
      <w:bookmarkEnd w:id="17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Indicadores de Auxílio do Órgão, identifica um item e seleciona a opção de alteração.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um o formulário com a sigla e nome do órgão do ator.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as informações de ‘opções de recebimento de comissionado’ não associado ao indicador e outra com os associados ao indicador.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uma lista de ‘operação quanto ao abatimento’ não associado ao indicador e outra com os associados ao indicador.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uma lista com as situações previdenciárias não associadas ao indicador e outra com as associadas ao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uma lista de relações de trabalho associadas ao órgão </w:t>
      </w:r>
      <w:proofErr w:type="gramStart"/>
      <w:r w:rsidRPr="00CE67B1">
        <w:t>ativas,</w:t>
      </w:r>
      <w:proofErr w:type="gramEnd"/>
      <w:r w:rsidRPr="00CE67B1">
        <w:t xml:space="preserve"> vigentes no ano e mês inicial para o indicador e outra que ainda não foram associadas ao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as carreiras associadas ao órgão </w:t>
      </w:r>
      <w:proofErr w:type="gramStart"/>
      <w:r w:rsidRPr="00CE67B1">
        <w:t>ativas,</w:t>
      </w:r>
      <w:proofErr w:type="gramEnd"/>
      <w:r w:rsidRPr="00CE67B1">
        <w:t xml:space="preserve"> vigente no ano e mês inicial.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>O sistema apresenta uma lista das Carreiras e Itens de Carreiras associadas ao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uma</w:t>
      </w:r>
      <w:proofErr w:type="gramStart"/>
      <w:r w:rsidRPr="00CE67B1">
        <w:t xml:space="preserve">  </w:t>
      </w:r>
      <w:proofErr w:type="gramEnd"/>
      <w:r w:rsidRPr="00CE67B1">
        <w:t>lista de servidores associados ao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escolhe a opção de vigência podendo ser de retificação ou criar nova vigência.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preenche o formulário, podendo adicionar ou remover os itens que desejar e submete a operação de alteração.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RN04: Verificar preenchimento de número fixo de dias e limite de dias no mês.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RN03: Verificar Datas de Vigência conforme a operação.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RN01: Verificar folha de pagamento normal.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 RN02: Verificar existência de concessão de auxílio alimentação.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 - RN05: Verificar Relação de Trabalho associada ao Órgão.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RN06: Verificar Carreira/Item de Carreira associada ao Órgão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tipo de vigência é retificação, então processa a alteração, atualizando o conceito principal e adicionando ou removendo os conceitos associados ao indicador mantido pelo ator. Caso o ator tenha alterado o ano e/ou mês, o sistema ajusta a vigência anterior, caso exista, para um mês anterior </w:t>
      </w:r>
      <w:proofErr w:type="gramStart"/>
      <w:r w:rsidRPr="00CE67B1">
        <w:t>a</w:t>
      </w:r>
      <w:proofErr w:type="gramEnd"/>
      <w:r w:rsidRPr="00CE67B1">
        <w:t xml:space="preserve"> nova, considerando o ano.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identifica que o tipo de vigência é criar nova vigência, então processa a operação, executando as operações: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– altera o mês e ano da vigência anterior, caso exista, para um mês anterior a nova vigência.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– inclui um novo registro de indicador e conceitos associados.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processa a operação e exibe a mensagem MSG0051 ("Alteração efetuada com sucesso!").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8" w:name="_Toc403173215"/>
      <w:r w:rsidRPr="00CE67B1">
        <w:t>Fluxo Alternativo – Pesquisa de Unidade Organizacional</w:t>
      </w:r>
      <w:bookmarkEnd w:id="18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pesquisa auxiliar de Unidade Organizacional.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de pesquisa auxiliar de unidade organizacional, indicando que a pesquisa deve considerar somente as Unidades do Órgão do ator.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19" w:name="_Toc403173216"/>
      <w:r w:rsidRPr="00CE67B1">
        <w:t>Fluxo Alternativo – Pesquisa auxiliar de Servidor</w:t>
      </w:r>
      <w:bookmarkEnd w:id="19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pesquisa auxiliar de matrícula.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matrícula, considerando qualquer matrícula que possua pelo menos uma relação de vínculo no órgão do ator logado.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0" w:name="_Toc403173217"/>
      <w:r w:rsidRPr="00CE67B1">
        <w:t>Fluxo Alternativo – Seleção de Carreira</w:t>
      </w:r>
      <w:bookmarkEnd w:id="20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seleciona uma Carreira.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os tipos de itens de carreira para a Carreira selecionada.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1" w:name="_Toc403173218"/>
      <w:r w:rsidRPr="00CE67B1">
        <w:t>Fluxo Alternativo – Pesquisa auxiliar de Item de Carreira</w:t>
      </w:r>
      <w:bookmarkEnd w:id="21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 xml:space="preserve">O ator solicita a pesquisa auxiliar de item de carreira.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item de carreira, considerando somente os Itens de Carreira do Órgão, tipo de item de carreira indicado.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2" w:name="_Toc403173219"/>
      <w:r w:rsidRPr="00CE67B1">
        <w:t>Fluxo Alternativo – Adicionar item de Carreira</w:t>
      </w:r>
      <w:bookmarkEnd w:id="22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após pesquisar um item de carreira, seleciona a opção </w:t>
      </w:r>
      <w:proofErr w:type="gramStart"/>
      <w:r w:rsidRPr="00CE67B1">
        <w:t>adicionar</w:t>
      </w:r>
      <w:proofErr w:type="gramEnd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executa a regra de negócio RN08: Verificar se Item de Carreira está associado ao órgão.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3" w:name="_Toc403173220"/>
      <w:r w:rsidRPr="00CE67B1">
        <w:t>Fluxo Alternativo – Alteração da Ano/Mês inicial</w:t>
      </w:r>
      <w:bookmarkEnd w:id="23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ator alterou um dos campos referência (ano ou mês inicial), então é necessário refazer as consultas de conceitos associados ao órgão para garantir que estes estejam vigentes e ativos no novo período.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Os conceitos são: relação de trabalho, Carreira (já descritos no fluxo básico com realizar a consulta</w:t>
      </w:r>
      <w:proofErr w:type="gramStart"/>
      <w:r w:rsidRPr="00CE67B1">
        <w:t>)</w:t>
      </w:r>
      <w:proofErr w:type="gramEnd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Os conceitos que já estavam associados serão verificados quando o usuário submeter </w:t>
      </w:r>
      <w:proofErr w:type="gramStart"/>
      <w:r w:rsidRPr="00CE67B1">
        <w:t>a</w:t>
      </w:r>
      <w:proofErr w:type="gramEnd"/>
      <w:r w:rsidRPr="00CE67B1">
        <w:t xml:space="preserve"> consulta.  </w:t>
      </w:r>
    </w:p>
    <w:p w:rsidR="00B06E47" w:rsidRPr="005A10A1" w:rsidRDefault="00B06E47" w:rsidP="000C1C33">
      <w:pPr>
        <w:pStyle w:val="Ttulo2"/>
      </w:pPr>
      <w:r>
        <w:rPr>
          <w:vanish/>
        </w:rPr>
        <w:t xml:space="preserve">UCS19 </w:t>
      </w:r>
      <w:bookmarkStart w:id="24" w:name="_Toc403173221"/>
      <w:r w:rsidRPr="005A10A1">
        <w:t>Excluir Indicadores de Auxílio Alimentação do Órgão</w:t>
      </w:r>
      <w:bookmarkEnd w:id="24"/>
      <w:r w:rsidRPr="005A10A1">
        <w:t xml:space="preserve"> 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5" w:name="_Toc403173222"/>
      <w:r w:rsidRPr="00CE67B1">
        <w:t>Fluxo Básico</w:t>
      </w:r>
      <w:bookmarkEnd w:id="25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Indicadores de Auxílio do Órgão, identifica um item e seleciona a opção excluir.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as regras de negócios: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RN03: Verificar Datas de Vigência conforme a operação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RN01: Verificar folha de pagamento normal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RN02: Verificar existência de concessão de auxílio alimentação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exclui os conceitos associados do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exclui o indicador identificado.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exclui da vigência anterior, caso exista, o ano e mês final do indicador.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processa a operação e exibe a mensagem MSG0052 ("Exclusão efetuada com sucesso!").</w:t>
      </w:r>
    </w:p>
    <w:p w:rsidR="00B06E47" w:rsidRPr="00100CAC" w:rsidRDefault="00B06E47" w:rsidP="000C1C33">
      <w:pPr>
        <w:pStyle w:val="Ttulo2"/>
      </w:pPr>
      <w:r w:rsidRPr="00100CAC">
        <w:rPr>
          <w:vanish/>
        </w:rPr>
        <w:t xml:space="preserve">UCS20 </w:t>
      </w:r>
      <w:bookmarkStart w:id="26" w:name="_Toc403173223"/>
      <w:r w:rsidRPr="00100CAC">
        <w:t>Listar Indicadores de Auxílio Alimentação do Órgão</w:t>
      </w:r>
      <w:bookmarkEnd w:id="26"/>
      <w:r w:rsidRPr="00100CAC">
        <w:t xml:space="preserve">  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27" w:name="_Toc403173224"/>
      <w:r w:rsidRPr="00CE67B1">
        <w:t>Fluxo Básico</w:t>
      </w:r>
      <w:bookmarkEnd w:id="27"/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funcionalidade de manutenção de indicadores de auxílio alimentação do órgão.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vigência selecionada em todos. 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escolhe a opção de vigência submete a operação.</w:t>
      </w:r>
    </w:p>
    <w:p w:rsidR="00B06E47" w:rsidRPr="00CE67B1" w:rsidRDefault="00B06E47" w:rsidP="00B06E4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>O sistema exibe uma lista de indicadores de auxílio alimentação para o órgão do ator, conforme a opção de vigência, ordenados cronologicamente inversos pela referência inicial de vigência (os mais recentes primeiro).</w:t>
      </w:r>
    </w:p>
    <w:p w:rsidR="00B06E47" w:rsidRPr="00CE67B1" w:rsidRDefault="00B06E47" w:rsidP="00B06E47">
      <w:pPr>
        <w:pStyle w:val="Recuodecorpodetexto"/>
      </w:pPr>
    </w:p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8" w:name="_Toc206930793"/>
      <w:r w:rsidRPr="00CE67B1">
        <w:br w:type="page"/>
      </w:r>
      <w:bookmarkStart w:id="29" w:name="_Toc403173225"/>
      <w:r w:rsidRPr="00CE67B1">
        <w:lastRenderedPageBreak/>
        <w:t>Anexos</w:t>
      </w:r>
      <w:bookmarkEnd w:id="29"/>
    </w:p>
    <w:p w:rsidR="00B06E47" w:rsidRPr="00CE67B1" w:rsidRDefault="00B06E47" w:rsidP="000C1C33">
      <w:pPr>
        <w:pStyle w:val="Ttulo2"/>
      </w:pPr>
      <w:bookmarkStart w:id="30" w:name="_Toc403173226"/>
      <w:r w:rsidRPr="00CE67B1">
        <w:t>Regras de Negócios</w:t>
      </w:r>
      <w:bookmarkEnd w:id="28"/>
      <w:bookmarkEnd w:id="30"/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1" w:name="_Toc403173227"/>
      <w:r w:rsidRPr="00CE67B1">
        <w:t>RN01: Verificar folha de pagamento normal</w:t>
      </w:r>
      <w:bookmarkEnd w:id="31"/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O sistema identificou que o auxílio alimentação é por pecúnia, então verifica existência de folha de pagamento normal, conforme a operação: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- Inclusão: folha calculada no órgão no ano e mês da referência inicial.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 xml:space="preserve">- Alteração: caso a referência não tenha sido alterada, usar os mesmos parâmetros da inclusão; 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 xml:space="preserve">Caso a data referência inicial tenha sido alterada, considerar o novo período e/ou o período desconsiderado. 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 xml:space="preserve">- Exclusão: Considerar a referência inicial da vigência a ser excluída. 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Caso o sistema identifique que a folha foi calculada, exibe a mensagem MSG0791: “Folha de pagamento não calculada definitivamente”.</w:t>
      </w: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2" w:name="_Toc403173228"/>
      <w:r w:rsidRPr="00CE67B1">
        <w:t>RN02: Verificar existência de concessão de auxílio alimentação</w:t>
      </w:r>
      <w:bookmarkEnd w:id="32"/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O sistema identifica nas operações de inclusão, alteração e exclusão que o auxílio alimentação não é por pecúnia então verifica a existência de algum histórico de concessão de auxílio alimentação dentro do órgão e do período da vigência que está sendo mantido.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Caso exista, o sistema levanta exceção com a mensagem:</w:t>
      </w:r>
    </w:p>
    <w:p w:rsidR="00B06E47" w:rsidRPr="00CE67B1" w:rsidRDefault="00B06E47" w:rsidP="00B06E47">
      <w:pPr>
        <w:ind w:left="1620"/>
        <w:rPr>
          <w:rFonts w:cs="Arial"/>
        </w:rPr>
      </w:pPr>
      <w:r w:rsidRPr="00BA5567">
        <w:rPr>
          <w:rFonts w:cs="Arial"/>
        </w:rPr>
        <w:t>MSG2214: "O órgão possui histórico de concessão de auxílio alimentação dentro do período".</w:t>
      </w:r>
    </w:p>
    <w:p w:rsidR="00B06E47" w:rsidRPr="00CE67B1" w:rsidRDefault="00B06E47" w:rsidP="00B06E47">
      <w:pPr>
        <w:ind w:left="1620"/>
        <w:rPr>
          <w:rFonts w:cs="Arial"/>
        </w:rPr>
      </w:pP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3" w:name="_Toc403173229"/>
      <w:r w:rsidRPr="00CE67B1">
        <w:t>RN03: Verificar Datas de Vigência conforme a operação</w:t>
      </w:r>
      <w:bookmarkEnd w:id="33"/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 xml:space="preserve">O sistema executa a validação de vigência conforme a operação para garantir que os anos/meses não concomitem e que somente a última vigência poderá ser alterada ou excluída. </w:t>
      </w:r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 xml:space="preserve">De acordo com esta regra, exibir a mensagem conforme a tabela: </w:t>
      </w:r>
    </w:p>
    <w:p w:rsidR="00B06E47" w:rsidRPr="00CE67B1" w:rsidRDefault="00B06E47" w:rsidP="00B06E47">
      <w:pPr>
        <w:ind w:left="162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2"/>
        <w:gridCol w:w="2232"/>
        <w:gridCol w:w="4708"/>
      </w:tblGrid>
      <w:tr w:rsidR="00B06E47" w:rsidRPr="00CE67B1" w:rsidTr="0097135F">
        <w:tc>
          <w:tcPr>
            <w:tcW w:w="2115" w:type="dxa"/>
            <w:shd w:val="clear" w:color="auto" w:fill="E6E6E6"/>
          </w:tcPr>
          <w:p w:rsidR="00B06E47" w:rsidRPr="00CE67B1" w:rsidRDefault="00B06E47" w:rsidP="0097135F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B06E47" w:rsidRPr="00CE67B1" w:rsidRDefault="00B06E47" w:rsidP="0097135F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B06E47" w:rsidRPr="00CE67B1" w:rsidRDefault="00B06E47" w:rsidP="0097135F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</w:tr>
      <w:tr w:rsidR="00B06E47" w:rsidRPr="00CE67B1" w:rsidTr="0097135F">
        <w:tc>
          <w:tcPr>
            <w:tcW w:w="2115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Criar nova/ Retificar vigência*</w:t>
            </w:r>
          </w:p>
        </w:tc>
        <w:tc>
          <w:tcPr>
            <w:tcW w:w="1439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B06E47" w:rsidRPr="00CE67B1" w:rsidTr="0097135F">
        <w:trPr>
          <w:cantSplit/>
        </w:trPr>
        <w:tc>
          <w:tcPr>
            <w:tcW w:w="2115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Alteração Retificação*</w:t>
            </w:r>
          </w:p>
        </w:tc>
        <w:tc>
          <w:tcPr>
            <w:tcW w:w="1439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"Não é possivel &lt;nome_operacao&gt; uma vigência que não seja a última vigência ativa."</w:t>
            </w:r>
          </w:p>
          <w:p w:rsidR="00B06E47" w:rsidRPr="00CE67B1" w:rsidRDefault="00B06E47" w:rsidP="0097135F">
            <w:pPr>
              <w:rPr>
                <w:rFonts w:cs="Arial"/>
              </w:rPr>
            </w:pPr>
          </w:p>
        </w:tc>
      </w:tr>
      <w:tr w:rsidR="00B06E47" w:rsidRPr="00CE67B1" w:rsidTr="0097135F">
        <w:tc>
          <w:tcPr>
            <w:tcW w:w="2115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B06E47" w:rsidRPr="00CE67B1" w:rsidRDefault="00B06E47" w:rsidP="0097135F">
            <w:pPr>
              <w:rPr>
                <w:rFonts w:cs="Arial"/>
              </w:rPr>
            </w:pPr>
            <w:r w:rsidRPr="00CE67B1"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B06E47" w:rsidRPr="00CE67B1" w:rsidRDefault="00B06E47" w:rsidP="00B06E47">
      <w:pPr>
        <w:ind w:left="1620"/>
        <w:rPr>
          <w:rFonts w:cs="Arial"/>
        </w:rPr>
      </w:pP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4" w:name="_Toc206846689"/>
      <w:bookmarkStart w:id="35" w:name="_Toc206930795"/>
      <w:bookmarkStart w:id="36" w:name="_Toc403173230"/>
      <w:r w:rsidRPr="00CE67B1">
        <w:t>RN04:</w:t>
      </w:r>
      <w:bookmarkEnd w:id="34"/>
      <w:bookmarkEnd w:id="35"/>
      <w:r w:rsidRPr="00CE67B1">
        <w:t xml:space="preserve"> Verificar preenchimento de número fixo de dias e limite de dias no mês</w:t>
      </w:r>
      <w:bookmarkEnd w:id="36"/>
    </w:p>
    <w:p w:rsidR="00B06E47" w:rsidRPr="00CE67B1" w:rsidRDefault="00B06E47" w:rsidP="00B06E47">
      <w:pPr>
        <w:ind w:left="1620"/>
        <w:rPr>
          <w:rFonts w:cs="Arial"/>
        </w:rPr>
      </w:pPr>
      <w:r w:rsidRPr="00CE67B1">
        <w:rPr>
          <w:rFonts w:cs="Arial"/>
        </w:rPr>
        <w:t>O sistema identifica que o usuário informou valores para os campos ‘número fixo de dias no mês’ e ‘limite para dias no mês’, então levanta exceção com a mensagem MSG0088: “Preencha somente um dos campos.</w:t>
      </w:r>
      <w:proofErr w:type="gramStart"/>
      <w:r w:rsidRPr="00CE67B1">
        <w:rPr>
          <w:rFonts w:cs="Arial"/>
        </w:rPr>
        <w:t>”</w:t>
      </w:r>
      <w:proofErr w:type="gramEnd"/>
    </w:p>
    <w:p w:rsidR="00B06E47" w:rsidRPr="00CE67B1" w:rsidRDefault="00B06E47" w:rsidP="00B06E47"/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7" w:name="_Toc403173231"/>
      <w:r w:rsidRPr="00CE67B1">
        <w:t>RN05: Verificar Relação de Trabalho associada ao Órgão</w:t>
      </w:r>
      <w:bookmarkEnd w:id="37"/>
    </w:p>
    <w:p w:rsidR="00B06E47" w:rsidRPr="00CE67B1" w:rsidRDefault="00B06E47" w:rsidP="00B06E47">
      <w:pPr>
        <w:ind w:left="1620"/>
      </w:pPr>
      <w:r w:rsidRPr="00CE67B1">
        <w:t xml:space="preserve">O sistema </w:t>
      </w:r>
      <w:r w:rsidRPr="00CE67B1">
        <w:rPr>
          <w:rFonts w:cs="Arial"/>
        </w:rPr>
        <w:t>na</w:t>
      </w:r>
      <w:r w:rsidRPr="00CE67B1">
        <w:t xml:space="preserve"> inclusão e alteração verifica se a relação de trabalho está associada ao órgão no período da vigência e ativa. Caso não esteja o sistema exibe a mensagem MSG1628: </w:t>
      </w:r>
      <w:proofErr w:type="gramStart"/>
      <w:r w:rsidRPr="00CE67B1">
        <w:t>O(</w:t>
      </w:r>
      <w:proofErr w:type="gramEnd"/>
      <w:r w:rsidRPr="00CE67B1">
        <w:t>a) &lt;descrição da relação de trabalho&gt; não está vigente no(a) &lt;conceito&gt;”; Exemplo: O(a) relação de trabalho Efetivo não está vigente no(a) Órgão”.</w:t>
      </w:r>
    </w:p>
    <w:p w:rsidR="00B06E47" w:rsidRPr="00CE67B1" w:rsidRDefault="00B06E47" w:rsidP="00B06E47">
      <w:pPr>
        <w:ind w:left="1620"/>
      </w:pPr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</w:pPr>
      <w:bookmarkStart w:id="38" w:name="_Toc403173232"/>
      <w:r w:rsidRPr="00CE67B1">
        <w:t>RN06: Verificar Carreira/Item de Carreira associada ao Órgão</w:t>
      </w:r>
      <w:bookmarkEnd w:id="38"/>
    </w:p>
    <w:p w:rsidR="00B06E47" w:rsidRPr="00CE67B1" w:rsidRDefault="00B06E47" w:rsidP="00B06E47">
      <w:pPr>
        <w:ind w:left="1620"/>
      </w:pPr>
      <w:r w:rsidRPr="00CE67B1">
        <w:t xml:space="preserve">O sistema </w:t>
      </w:r>
      <w:r w:rsidRPr="00CE67B1">
        <w:rPr>
          <w:rFonts w:cs="Arial"/>
        </w:rPr>
        <w:t>na</w:t>
      </w:r>
      <w:r w:rsidRPr="00CE67B1">
        <w:t xml:space="preserve"> inclusão e alteração verifica se a Carreira/Item de Carreira está associada ao órgão no período da vigência e ativa. </w:t>
      </w:r>
      <w:r w:rsidRPr="00CE67B1">
        <w:lastRenderedPageBreak/>
        <w:t xml:space="preserve">Caso não esteja o sistema exibe a mensagem MSG1628: </w:t>
      </w:r>
      <w:proofErr w:type="gramStart"/>
      <w:r w:rsidRPr="00CE67B1">
        <w:t>O(</w:t>
      </w:r>
      <w:proofErr w:type="gramEnd"/>
      <w:r w:rsidRPr="00CE67B1">
        <w:t xml:space="preserve">a) &lt;descrição da carreira/item de carreira &gt; não está vigente no(a) &lt;conceito&gt;”; Exemplo: O(a) </w:t>
      </w:r>
      <w:r w:rsidRPr="00CE67B1">
        <w:rPr>
          <w:u w:val="single"/>
        </w:rPr>
        <w:t>carreira Magistério</w:t>
      </w:r>
      <w:r w:rsidRPr="00CE67B1">
        <w:t xml:space="preserve"> não está vigente no(a) </w:t>
      </w:r>
      <w:r w:rsidRPr="00CE67B1">
        <w:rPr>
          <w:u w:val="single"/>
        </w:rPr>
        <w:t>Órgão</w:t>
      </w:r>
      <w:r w:rsidRPr="00CE67B1">
        <w:t xml:space="preserve">”.; O(a) </w:t>
      </w:r>
      <w:r w:rsidRPr="00CE67B1">
        <w:rPr>
          <w:u w:val="single"/>
        </w:rPr>
        <w:t>item de</w:t>
      </w:r>
      <w:r w:rsidRPr="00CE67B1">
        <w:t xml:space="preserve"> c</w:t>
      </w:r>
      <w:r w:rsidRPr="00CE67B1">
        <w:rPr>
          <w:u w:val="single"/>
        </w:rPr>
        <w:t>arreira Professor</w:t>
      </w:r>
      <w:r w:rsidRPr="00CE67B1">
        <w:t xml:space="preserve"> não está vigente no(a) </w:t>
      </w:r>
      <w:r w:rsidRPr="00CE67B1">
        <w:rPr>
          <w:u w:val="single"/>
        </w:rPr>
        <w:t>Órgão</w:t>
      </w:r>
      <w:r w:rsidRPr="00CE67B1">
        <w:t>”.</w:t>
      </w:r>
    </w:p>
    <w:p w:rsidR="00B06E47" w:rsidRPr="00CE67B1" w:rsidRDefault="00B06E47" w:rsidP="00B06E47">
      <w:pPr>
        <w:ind w:left="1620"/>
      </w:pPr>
      <w:r w:rsidRPr="00CE67B1">
        <w:t xml:space="preserve">Nota: Quando uma Carreira está associada ao Órgão, significa que todos os seus Itens de Carreira (estrutura hierárquicas à carreira) são permitidas. Quando um item de carreira é associado ao indicador verifica-se se este está associado ao órgão, senão verifica se a carreira está é associada ao órgão. Se nenhum dos casos </w:t>
      </w:r>
      <w:proofErr w:type="gramStart"/>
      <w:r w:rsidRPr="00CE67B1">
        <w:t>indicar</w:t>
      </w:r>
      <w:proofErr w:type="gramEnd"/>
      <w:r w:rsidRPr="00CE67B1">
        <w:t xml:space="preserve"> associação, levantar exceção. </w:t>
      </w:r>
    </w:p>
    <w:p w:rsidR="00B06E47" w:rsidRPr="00CE67B1" w:rsidRDefault="00B06E47" w:rsidP="00B06E47"/>
    <w:p w:rsidR="00B06E47" w:rsidRPr="00CE67B1" w:rsidRDefault="00B06E47" w:rsidP="00B06E47"/>
    <w:p w:rsidR="00B06E47" w:rsidRPr="00CE67B1" w:rsidRDefault="00B06E47" w:rsidP="00B06E47"/>
    <w:p w:rsidR="00B06E47" w:rsidRPr="00CE67B1" w:rsidRDefault="00B06E47" w:rsidP="000C1C33">
      <w:pPr>
        <w:pStyle w:val="Ttulo2"/>
      </w:pPr>
      <w:bookmarkStart w:id="39" w:name="_Toc206846694"/>
      <w:bookmarkStart w:id="40" w:name="_Toc206930798"/>
      <w:bookmarkStart w:id="41" w:name="_Toc403173233"/>
      <w:r w:rsidRPr="00CE67B1">
        <w:t>Modelo Conceitual de Dados</w:t>
      </w:r>
      <w:bookmarkEnd w:id="39"/>
      <w:bookmarkEnd w:id="40"/>
      <w:bookmarkEnd w:id="41"/>
    </w:p>
    <w:p w:rsidR="00B06E47" w:rsidRPr="00CE67B1" w:rsidRDefault="00B06E47" w:rsidP="00B06E47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42" w:name="_Toc205891732"/>
      <w:bookmarkStart w:id="43" w:name="_Toc403173234"/>
      <w:r w:rsidRPr="00CE67B1">
        <w:t>Órgãos: Parâmetros do auxílio alimentação</w:t>
      </w:r>
      <w:bookmarkEnd w:id="42"/>
      <w:bookmarkEnd w:id="43"/>
    </w:p>
    <w:p w:rsidR="00B06E47" w:rsidRPr="00CE67B1" w:rsidRDefault="00B06E47" w:rsidP="00B06E47">
      <w:pPr>
        <w:pStyle w:val="Recuodecorpodetexto2"/>
        <w:widowControl w:val="0"/>
        <w:ind w:left="540"/>
        <w:rPr>
          <w:sz w:val="24"/>
        </w:rPr>
      </w:pPr>
    </w:p>
    <w:p w:rsidR="00B06E47" w:rsidRPr="00CE67B1" w:rsidRDefault="00B06E47" w:rsidP="00B06E47">
      <w:pPr>
        <w:pStyle w:val="Recuodecorpodetexto2"/>
        <w:widowControl w:val="0"/>
        <w:ind w:left="540"/>
        <w:rPr>
          <w:sz w:val="24"/>
        </w:rPr>
      </w:pPr>
      <w:r w:rsidRPr="00CE67B1">
        <w:rPr>
          <w:sz w:val="24"/>
        </w:rPr>
        <w:t>Relação dos parâmetros que determinam as regras para concessão do auxílio alimentação.</w:t>
      </w:r>
    </w:p>
    <w:p w:rsidR="00B06E47" w:rsidRPr="00CE67B1" w:rsidRDefault="00B06E47" w:rsidP="00B06E47">
      <w:pPr>
        <w:pStyle w:val="Recuodecorpodetexto2"/>
        <w:widowControl w:val="0"/>
        <w:ind w:left="540" w:firstLine="0"/>
        <w:rPr>
          <w:sz w:val="24"/>
        </w:rPr>
      </w:pPr>
    </w:p>
    <w:tbl>
      <w:tblPr>
        <w:tblW w:w="9540" w:type="dxa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80"/>
        <w:gridCol w:w="1080"/>
        <w:gridCol w:w="540"/>
        <w:gridCol w:w="540"/>
        <w:gridCol w:w="720"/>
      </w:tblGrid>
      <w:tr w:rsidR="00B06E47" w:rsidRPr="00CE67B1" w:rsidTr="0097135F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B06E47" w:rsidRPr="00CE67B1" w:rsidTr="0097135F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 w:rsidRPr="00CE67B1"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 w:rsidRPr="00CE67B1"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 w:rsidRPr="00CE67B1">
              <w:rPr>
                <w:rStyle w:val="SoDAField"/>
                <w:b/>
                <w:bCs/>
                <w:color w:val="008000"/>
              </w:rPr>
              <w:t>Identificador do órgão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Sessão do usuário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5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8000"/>
              </w:rPr>
            </w:pPr>
            <w:r w:rsidRPr="00CE67B1">
              <w:rPr>
                <w:b/>
                <w:bCs/>
                <w:color w:val="008000"/>
              </w:rPr>
              <w:t xml:space="preserve">Data início de vigência 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Ano/Mês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rFonts w:eastAsia="Arial Unicode MS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Data fim de vigência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Ano/Mês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  <w:sz w:val="18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Indicativo se o auxílio alimentação deve ser pago em pecúnia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Dia inicial para apuração dos dias de direito (concessão)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Nulo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Dep.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Competência para apuração dos dias de direito (pecúnia)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Domínio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Dep.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Número fixo de dias de auxilio alimentação a ser considerado no mês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Limite de dias de auxilio alimentação a ser considerado no mês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>Abatimentos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CE67B1">
              <w:rPr>
                <w:color w:val="000000"/>
              </w:rPr>
              <w:t>Indicativo se deve ser descontados os feriados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(S/N)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CE67B1">
              <w:rPr>
                <w:color w:val="000000"/>
              </w:rPr>
              <w:t>Indicativo se deve ser descontados os pontos facultativos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(S/N)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CE67B1">
              <w:rPr>
                <w:color w:val="000000"/>
              </w:rPr>
              <w:t xml:space="preserve">Indicativo se deve ser descontados os pontos facultativos </w:t>
            </w:r>
            <w:r w:rsidRPr="00CE67B1">
              <w:rPr>
                <w:color w:val="000000"/>
              </w:rPr>
              <w:lastRenderedPageBreak/>
              <w:t>compensáveis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(S/N)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lastRenderedPageBreak/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lastRenderedPageBreak/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CE67B1">
              <w:rPr>
                <w:color w:val="000000"/>
              </w:rPr>
              <w:lastRenderedPageBreak/>
              <w:t>Indicativo se deve ser descontadas as faltas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(S/N)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Obrig.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Tipo de operação quanto ao abatimento dos dias não considerados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Domínio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 w:rsidRPr="00CE67B1"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>Abrangência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das relações de trabalho que não tem direito ao auxílio alimentação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Tabela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das situações previdenciárias que não tem direito ao auxílio alimentação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Tabela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u w:val="single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das opções de recebimento de comissionado que não tem direito ao auxílio alimentação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Domínios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das unidades organizacionais que não tem direito ao auxílio alimentação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Tabela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das estruturas de carreira que não tem direito ao auxílio alimentação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Tabela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color w:val="000000"/>
              </w:rPr>
              <w:t>Identificação dos servidores (vínculos) que não tem direito ao auxílio alimentação (vários)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Tabela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Dados do documento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Vários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  <w:tr w:rsidR="00B06E47" w:rsidRPr="00CE67B1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 w:rsidRPr="00CE67B1">
              <w:rPr>
                <w:color w:val="000000"/>
              </w:rPr>
              <w:t>Dados da publicação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Vários</w:t>
            </w:r>
          </w:p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6E47" w:rsidRPr="00CE67B1" w:rsidRDefault="00B06E47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Opc.</w:t>
            </w:r>
          </w:p>
        </w:tc>
      </w:tr>
    </w:tbl>
    <w:p w:rsidR="00B06E47" w:rsidRPr="00CE67B1" w:rsidRDefault="00B06E47" w:rsidP="00B06E47">
      <w:pPr>
        <w:pStyle w:val="Recuodecorpodetexto2"/>
        <w:widowControl w:val="0"/>
        <w:ind w:left="180" w:right="-649" w:firstLine="0"/>
        <w:rPr>
          <w:sz w:val="16"/>
        </w:rPr>
      </w:pPr>
      <w:r w:rsidRPr="00CE67B1">
        <w:rPr>
          <w:sz w:val="16"/>
        </w:rPr>
        <w:t>Op=Opção Pd=Padrão Tp=Tipo Tm=Tamanho     A-Alfanumérico N-Numérico      Opc=Opcional Obrig=Obrigatório Autom=Automático</w:t>
      </w:r>
    </w:p>
    <w:p w:rsidR="00B06E47" w:rsidRPr="00CE67B1" w:rsidRDefault="00B06E47" w:rsidP="00B06E47">
      <w:pPr>
        <w:widowControl w:val="0"/>
        <w:ind w:left="1080"/>
        <w:rPr>
          <w:rFonts w:cs="Arial"/>
          <w:sz w:val="2"/>
        </w:rPr>
      </w:pPr>
      <w:r w:rsidRPr="00CE67B1">
        <w:br w:type="page"/>
      </w:r>
      <w:bookmarkStart w:id="44" w:name="_GoBack"/>
      <w:bookmarkEnd w:id="44"/>
    </w:p>
    <w:p w:rsidR="00B06E47" w:rsidRPr="00CE67B1" w:rsidRDefault="00B06E47" w:rsidP="00B06E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5" w:name="_Toc403173235"/>
      <w:r w:rsidRPr="00CE67B1">
        <w:lastRenderedPageBreak/>
        <w:t>Revisões</w:t>
      </w:r>
      <w:bookmarkEnd w:id="45"/>
    </w:p>
    <w:p w:rsidR="00B06E47" w:rsidRPr="00CE67B1" w:rsidRDefault="00B06E47" w:rsidP="00B06E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6E47" w:rsidRDefault="00B06E47" w:rsidP="00B06E47">
      <w:pPr>
        <w:pStyle w:val="Recuodecorpodetexto"/>
      </w:pPr>
    </w:p>
    <w:p w:rsidR="00B06E47" w:rsidRDefault="00B06E47" w:rsidP="00B06E47"/>
    <w:p w:rsidR="00F41655" w:rsidRPr="00B06E47" w:rsidRDefault="00F41655" w:rsidP="00B06E47"/>
    <w:sectPr w:rsidR="00F41655" w:rsidRPr="00B06E47" w:rsidSect="000C1C3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3" w:bottom="1417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E47" w:rsidRDefault="00B06E47" w:rsidP="002908D9">
      <w:r>
        <w:separator/>
      </w:r>
    </w:p>
  </w:endnote>
  <w:endnote w:type="continuationSeparator" w:id="0">
    <w:p w:rsidR="00B06E47" w:rsidRDefault="00B06E4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C1C33">
      <w:rPr>
        <w:rStyle w:val="Nmerodepgina"/>
        <w:noProof/>
        <w:szCs w:val="20"/>
      </w:rPr>
      <w:t>16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06E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C1C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C1C33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C1C3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06E47">
            <w:rPr>
              <w:b/>
              <w:sz w:val="20"/>
              <w:szCs w:val="20"/>
            </w:rPr>
            <w:t>Auxílio Alimentação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06E47">
            <w:rPr>
              <w:b/>
              <w:sz w:val="20"/>
              <w:szCs w:val="20"/>
            </w:rPr>
            <w:t>UCS0384</w:t>
          </w:r>
          <w:r w:rsidR="000C1C33">
            <w:rPr>
              <w:b/>
              <w:sz w:val="20"/>
              <w:szCs w:val="20"/>
            </w:rPr>
            <w:t xml:space="preserve"> – Indicadores Gerais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CB5A12A" wp14:editId="2EF47F2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E47" w:rsidRDefault="00B06E47" w:rsidP="002908D9">
      <w:r>
        <w:separator/>
      </w:r>
    </w:p>
  </w:footnote>
  <w:footnote w:type="continuationSeparator" w:id="0">
    <w:p w:rsidR="00B06E47" w:rsidRDefault="00B06E4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0C1C33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3CACAB5" wp14:editId="75CF7C42">
          <wp:simplePos x="0" y="0"/>
          <wp:positionH relativeFrom="column">
            <wp:posOffset>4219575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3DEEF81" wp14:editId="0A9707B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F0F1DB7" wp14:editId="61F3DE7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3A9F456" wp14:editId="0A0F6C2D">
          <wp:simplePos x="0" y="0"/>
          <wp:positionH relativeFrom="column">
            <wp:posOffset>4524375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74A9CF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E47"/>
    <w:rsid w:val="0000536A"/>
    <w:rsid w:val="00010C94"/>
    <w:rsid w:val="00011A7E"/>
    <w:rsid w:val="00080AA2"/>
    <w:rsid w:val="000A2BFB"/>
    <w:rsid w:val="000B4005"/>
    <w:rsid w:val="000C1C33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649CD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06E47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6E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6E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1C3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6E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6E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6E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6E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6E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6E47"/>
    <w:pPr>
      <w:ind w:left="0"/>
    </w:pPr>
  </w:style>
  <w:style w:type="paragraph" w:styleId="ndicedeilustraes">
    <w:name w:val="table of figures"/>
    <w:basedOn w:val="Normal"/>
    <w:next w:val="Normal"/>
    <w:semiHidden/>
    <w:rsid w:val="00B06E47"/>
  </w:style>
  <w:style w:type="paragraph" w:styleId="Sumrio2">
    <w:name w:val="toc 2"/>
    <w:basedOn w:val="Normal"/>
    <w:next w:val="Normal"/>
    <w:autoRedefine/>
    <w:uiPriority w:val="39"/>
    <w:rsid w:val="00B06E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6E47"/>
    <w:pPr>
      <w:ind w:left="480"/>
    </w:pPr>
  </w:style>
  <w:style w:type="character" w:styleId="Hyperlink">
    <w:name w:val="Hyperlink"/>
    <w:basedOn w:val="Fontepargpadro"/>
    <w:uiPriority w:val="99"/>
    <w:rsid w:val="00B06E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6E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6E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6E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6E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6E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6E47"/>
    <w:rPr>
      <w:sz w:val="16"/>
    </w:rPr>
  </w:style>
  <w:style w:type="character" w:styleId="Nmerodepgina">
    <w:name w:val="page number"/>
    <w:basedOn w:val="Fontepargpadro"/>
    <w:rsid w:val="00B06E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6E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6E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6E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6E47"/>
  </w:style>
  <w:style w:type="paragraph" w:styleId="Corpodetexto">
    <w:name w:val="Body Text"/>
    <w:basedOn w:val="Normal"/>
    <w:link w:val="CorpodetextoChar"/>
    <w:rsid w:val="00B06E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6E47"/>
    <w:rPr>
      <w:rFonts w:eastAsia="Arial Unicode MS"/>
    </w:rPr>
  </w:style>
  <w:style w:type="paragraph" w:customStyle="1" w:styleId="tabletext">
    <w:name w:val="tabletext"/>
    <w:basedOn w:val="Normal"/>
    <w:rsid w:val="00B06E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6E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6E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6E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6E4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B06E47"/>
    <w:rPr>
      <w:color w:val="0000FF"/>
    </w:rPr>
  </w:style>
  <w:style w:type="paragraph" w:styleId="Corpodetexto2">
    <w:name w:val="Body Text 2"/>
    <w:basedOn w:val="Normal"/>
    <w:link w:val="Corpodetexto2Char"/>
    <w:rsid w:val="00B06E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6E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6E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6E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6E4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6E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6E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1C3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6E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6E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6E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6E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6E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6E47"/>
    <w:pPr>
      <w:ind w:left="0"/>
    </w:pPr>
  </w:style>
  <w:style w:type="paragraph" w:styleId="ndicedeilustraes">
    <w:name w:val="table of figures"/>
    <w:basedOn w:val="Normal"/>
    <w:next w:val="Normal"/>
    <w:semiHidden/>
    <w:rsid w:val="00B06E47"/>
  </w:style>
  <w:style w:type="paragraph" w:styleId="Sumrio2">
    <w:name w:val="toc 2"/>
    <w:basedOn w:val="Normal"/>
    <w:next w:val="Normal"/>
    <w:autoRedefine/>
    <w:uiPriority w:val="39"/>
    <w:rsid w:val="00B06E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6E47"/>
    <w:pPr>
      <w:ind w:left="480"/>
    </w:pPr>
  </w:style>
  <w:style w:type="character" w:styleId="Hyperlink">
    <w:name w:val="Hyperlink"/>
    <w:basedOn w:val="Fontepargpadro"/>
    <w:uiPriority w:val="99"/>
    <w:rsid w:val="00B06E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6E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6E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6E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6E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6E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6E47"/>
    <w:rPr>
      <w:sz w:val="16"/>
    </w:rPr>
  </w:style>
  <w:style w:type="character" w:styleId="Nmerodepgina">
    <w:name w:val="page number"/>
    <w:basedOn w:val="Fontepargpadro"/>
    <w:rsid w:val="00B06E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6E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6E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6E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6E47"/>
  </w:style>
  <w:style w:type="paragraph" w:styleId="Corpodetexto">
    <w:name w:val="Body Text"/>
    <w:basedOn w:val="Normal"/>
    <w:link w:val="CorpodetextoChar"/>
    <w:rsid w:val="00B06E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6E47"/>
    <w:rPr>
      <w:rFonts w:eastAsia="Arial Unicode MS"/>
    </w:rPr>
  </w:style>
  <w:style w:type="paragraph" w:customStyle="1" w:styleId="tabletext">
    <w:name w:val="tabletext"/>
    <w:basedOn w:val="Normal"/>
    <w:rsid w:val="00B06E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6E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6E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6E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6E4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B06E47"/>
    <w:rPr>
      <w:color w:val="0000FF"/>
    </w:rPr>
  </w:style>
  <w:style w:type="paragraph" w:styleId="Corpodetexto2">
    <w:name w:val="Body Text 2"/>
    <w:basedOn w:val="Normal"/>
    <w:link w:val="Corpodetexto2Char"/>
    <w:rsid w:val="00B06E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6E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6E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6E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6E4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E8992-3D7C-4284-8432-8DE73E407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17</Pages>
  <Words>2621</Words>
  <Characters>16217</Characters>
  <Application>Microsoft Office Word</Application>
  <DocSecurity>0</DocSecurity>
  <Lines>135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18801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2014-11-08T03:24:00Z</cp:lastPrinted>
  <dcterms:created xsi:type="dcterms:W3CDTF">2014-11-08T03:23:00Z</dcterms:created>
  <dcterms:modified xsi:type="dcterms:W3CDTF">2014-11-23T20:25:00Z</dcterms:modified>
</cp:coreProperties>
</file>