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3B9" w:rsidRDefault="000463B9" w:rsidP="000463B9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  <w:u w:val="single"/>
        </w:rPr>
      </w:pPr>
    </w:p>
    <w:p w:rsidR="000463B9" w:rsidRDefault="000463B9" w:rsidP="000463B9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  <w:sz w:val="20"/>
          <w:szCs w:val="20"/>
        </w:rPr>
      </w:pPr>
    </w:p>
    <w:p w:rsidR="000463B9" w:rsidRDefault="000463B9" w:rsidP="000463B9">
      <w:pPr>
        <w:widowControl w:val="0"/>
        <w:rPr>
          <w:rFonts w:cs="Arial"/>
        </w:rPr>
      </w:pPr>
    </w:p>
    <w:p w:rsidR="000463B9" w:rsidRPr="00CE67B1" w:rsidRDefault="000463B9" w:rsidP="000463B9">
      <w:pPr>
        <w:pStyle w:val="Capa"/>
        <w:rPr>
          <w:color w:val="FF9900"/>
        </w:rPr>
      </w:pPr>
      <w:r>
        <w:t>SINDRAPE</w:t>
      </w:r>
    </w:p>
    <w:p w:rsidR="000463B9" w:rsidRPr="00CE67B1" w:rsidRDefault="000463B9" w:rsidP="000463B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463B9" w:rsidRPr="000463B9" w:rsidRDefault="000463B9" w:rsidP="000463B9">
      <w:pPr>
        <w:widowControl w:val="0"/>
        <w:rPr>
          <w:color w:val="000080"/>
        </w:rPr>
      </w:pPr>
    </w:p>
    <w:p w:rsidR="000463B9" w:rsidRPr="000463B9" w:rsidRDefault="000463B9" w:rsidP="000463B9">
      <w:pPr>
        <w:widowControl w:val="0"/>
        <w:jc w:val="right"/>
        <w:rPr>
          <w:rFonts w:cs="Arial"/>
          <w:b/>
          <w:bCs/>
          <w:color w:val="000080"/>
        </w:rPr>
      </w:pPr>
    </w:p>
    <w:p w:rsidR="000463B9" w:rsidRPr="00CE67B1" w:rsidRDefault="000463B9" w:rsidP="000463B9">
      <w:pPr>
        <w:pStyle w:val="Capa"/>
      </w:pPr>
      <w:r>
        <w:t>UCS0641</w:t>
      </w:r>
      <w:r w:rsidR="00822AED">
        <w:t xml:space="preserve"> </w:t>
      </w:r>
      <w:r>
        <w:t>–</w:t>
      </w:r>
      <w:r w:rsidR="00822AED">
        <w:t xml:space="preserve"> </w:t>
      </w:r>
      <w:r>
        <w:t>Acompanhamento Profissional - Capacitação</w:t>
      </w:r>
    </w:p>
    <w:p w:rsidR="000463B9" w:rsidRPr="00CE67B1" w:rsidRDefault="000463B9" w:rsidP="000463B9">
      <w:pPr>
        <w:widowControl w:val="0"/>
        <w:rPr>
          <w:rFonts w:cs="Arial"/>
        </w:rPr>
      </w:pPr>
    </w:p>
    <w:p w:rsidR="000463B9" w:rsidRPr="00CE67B1" w:rsidRDefault="000463B9" w:rsidP="000463B9">
      <w:pPr>
        <w:widowControl w:val="0"/>
      </w:pPr>
    </w:p>
    <w:p w:rsidR="000463B9" w:rsidRPr="00CE67B1" w:rsidRDefault="000463B9" w:rsidP="000463B9">
      <w:pPr>
        <w:pStyle w:val="Corpodetexto3"/>
        <w:widowControl w:val="0"/>
        <w:spacing w:after="0"/>
      </w:pPr>
      <w:r w:rsidRPr="00CE67B1">
        <w:rPr>
          <w:b w:val="0"/>
          <w:bCs w:val="0"/>
        </w:rPr>
        <w:t xml:space="preserve"> </w:t>
      </w:r>
      <w:r w:rsidRPr="00CE67B1">
        <w:rPr>
          <w:b w:val="0"/>
          <w:bCs w:val="0"/>
        </w:rPr>
        <w:br w:type="page"/>
      </w:r>
    </w:p>
    <w:p w:rsidR="000463B9" w:rsidRPr="000463B9" w:rsidRDefault="000463B9" w:rsidP="000463B9">
      <w:pPr>
        <w:pStyle w:val="Corpodetexto3"/>
        <w:widowControl w:val="0"/>
        <w:spacing w:after="0"/>
      </w:pPr>
      <w:r w:rsidRPr="000463B9">
        <w:lastRenderedPageBreak/>
        <w:t>Histórico de Revisões</w:t>
      </w:r>
    </w:p>
    <w:p w:rsidR="000463B9" w:rsidRPr="00CE67B1" w:rsidRDefault="000463B9" w:rsidP="000463B9">
      <w:pPr>
        <w:widowControl w:val="0"/>
        <w:rPr>
          <w:rFonts w:cs="Arial"/>
          <w:b/>
          <w:bCs/>
          <w:sz w:val="28"/>
          <w:szCs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463B9" w:rsidRPr="00CE67B1" w:rsidTr="000463B9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0463B9" w:rsidRPr="00CE67B1" w:rsidTr="000463B9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03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0463B9" w:rsidRPr="00CE67B1" w:rsidTr="000463B9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EE7EDF" w:rsidRDefault="000463B9" w:rsidP="000463B9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EE7EDF" w:rsidRDefault="000463B9" w:rsidP="000463B9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EE7EDF" w:rsidRDefault="000463B9" w:rsidP="000463B9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463B9" w:rsidRPr="00CE67B1" w:rsidTr="000463B9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463B9" w:rsidRPr="00CE67B1" w:rsidTr="000463B9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463B9" w:rsidRPr="00CE67B1" w:rsidRDefault="000463B9" w:rsidP="000463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463B9" w:rsidRPr="00CE67B1" w:rsidRDefault="000463B9" w:rsidP="000463B9">
      <w:pPr>
        <w:pStyle w:val="Corpodetexto3"/>
        <w:widowControl w:val="0"/>
        <w:spacing w:after="0"/>
        <w:jc w:val="left"/>
      </w:pPr>
      <w:r w:rsidRPr="00CE67B1">
        <w:br w:type="page"/>
      </w:r>
    </w:p>
    <w:p w:rsidR="000463B9" w:rsidRPr="000463B9" w:rsidRDefault="000463B9" w:rsidP="000463B9">
      <w:pPr>
        <w:pStyle w:val="Corpodetexto3"/>
        <w:widowControl w:val="0"/>
        <w:spacing w:after="0"/>
        <w:jc w:val="left"/>
      </w:pPr>
      <w:r w:rsidRPr="000463B9">
        <w:lastRenderedPageBreak/>
        <w:t>Índice</w:t>
      </w:r>
    </w:p>
    <w:bookmarkStart w:id="0" w:name="_GoBack"/>
    <w:bookmarkEnd w:id="0"/>
    <w:p w:rsidR="00EC7E69" w:rsidRDefault="000463B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fldChar w:fldCharType="begin"/>
      </w:r>
      <w:r w:rsidRPr="00CE67B1">
        <w:instrText xml:space="preserve"> TOC \o "1-3" \h \z </w:instrText>
      </w:r>
      <w:r w:rsidRPr="00CE67B1">
        <w:fldChar w:fldCharType="separate"/>
      </w:r>
      <w:hyperlink w:anchor="_Toc404591738" w:history="1">
        <w:r w:rsidR="00EC7E69" w:rsidRPr="00AC73BC">
          <w:rPr>
            <w:rStyle w:val="Hyperlink"/>
            <w:noProof/>
          </w:rPr>
          <w:t>1.</w:t>
        </w:r>
        <w:r w:rsidR="00EC7E6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7E69" w:rsidRPr="00AC73BC">
          <w:rPr>
            <w:rStyle w:val="Hyperlink"/>
            <w:noProof/>
          </w:rPr>
          <w:t>Pacote/Caso de Uso</w:t>
        </w:r>
        <w:r w:rsidR="00EC7E69">
          <w:rPr>
            <w:noProof/>
            <w:webHidden/>
          </w:rPr>
          <w:tab/>
        </w:r>
        <w:r w:rsidR="00EC7E69">
          <w:rPr>
            <w:noProof/>
            <w:webHidden/>
          </w:rPr>
          <w:fldChar w:fldCharType="begin"/>
        </w:r>
        <w:r w:rsidR="00EC7E69">
          <w:rPr>
            <w:noProof/>
            <w:webHidden/>
          </w:rPr>
          <w:instrText xml:space="preserve"> PAGEREF _Toc404591738 \h </w:instrText>
        </w:r>
        <w:r w:rsidR="00EC7E69">
          <w:rPr>
            <w:noProof/>
            <w:webHidden/>
          </w:rPr>
        </w:r>
        <w:r w:rsidR="00EC7E69">
          <w:rPr>
            <w:noProof/>
            <w:webHidden/>
          </w:rPr>
          <w:fldChar w:fldCharType="separate"/>
        </w:r>
        <w:r w:rsidR="00EC7E69">
          <w:rPr>
            <w:noProof/>
            <w:webHidden/>
          </w:rPr>
          <w:t>4</w:t>
        </w:r>
        <w:r w:rsidR="00EC7E69"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39" w:history="1">
        <w:r w:rsidRPr="00AC73BC">
          <w:rPr>
            <w:rStyle w:val="Hyperlink"/>
            <w:noProof/>
          </w:rPr>
          <w:t>Acompanhamento Profissional -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0" w:history="1">
        <w:r w:rsidRPr="00AC73B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1" w:history="1">
        <w:r w:rsidRPr="00AC73B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2" w:history="1">
        <w:r w:rsidRPr="00AC73B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3" w:history="1">
        <w:r w:rsidRPr="00AC73B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4" w:history="1">
        <w:r w:rsidRPr="00AC73B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5" w:history="1">
        <w:r w:rsidRPr="00AC73B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6" w:history="1">
        <w:r w:rsidRPr="00AC73B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Listar Acompanhamento Profissional -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7" w:history="1">
        <w:r w:rsidRPr="00AC73B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8" w:history="1">
        <w:r w:rsidRPr="00AC73B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49" w:history="1">
        <w:r w:rsidRPr="00AC73B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Imprimir Acompanhamento Profissional -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50" w:history="1">
        <w:r w:rsidRPr="00AC73B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51" w:history="1">
        <w:r w:rsidRPr="00AC73B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52" w:history="1">
        <w:r w:rsidRPr="00AC73B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7E69" w:rsidRDefault="00EC7E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753" w:history="1">
        <w:r w:rsidRPr="00AC73BC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C73B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63B9" w:rsidRPr="00CE67B1" w:rsidRDefault="000463B9" w:rsidP="000463B9">
      <w:pPr>
        <w:pStyle w:val="Sumrio1"/>
      </w:pPr>
      <w:r w:rsidRPr="00CE67B1">
        <w:fldChar w:fldCharType="end"/>
      </w:r>
    </w:p>
    <w:p w:rsidR="000463B9" w:rsidRPr="00CE67B1" w:rsidRDefault="000463B9" w:rsidP="000463B9">
      <w:pPr>
        <w:widowControl w:val="0"/>
        <w:rPr>
          <w:rFonts w:cs="Arial"/>
          <w:b/>
          <w:bCs/>
          <w:color w:val="000000"/>
        </w:rPr>
      </w:pPr>
    </w:p>
    <w:p w:rsidR="000463B9" w:rsidRPr="00CE67B1" w:rsidRDefault="000463B9" w:rsidP="000463B9">
      <w:pPr>
        <w:pStyle w:val="Heading"/>
        <w:rPr>
          <w:lang w:val="pt-BR"/>
        </w:rPr>
      </w:pPr>
    </w:p>
    <w:p w:rsidR="000463B9" w:rsidRPr="00CE67B1" w:rsidRDefault="000463B9" w:rsidP="000463B9">
      <w:pPr>
        <w:pStyle w:val="Heading"/>
      </w:pPr>
    </w:p>
    <w:p w:rsidR="000463B9" w:rsidRPr="00CE67B1" w:rsidRDefault="000463B9" w:rsidP="000463B9">
      <w:pPr>
        <w:pStyle w:val="Heading"/>
        <w:jc w:val="center"/>
      </w:pPr>
    </w:p>
    <w:p w:rsidR="000463B9" w:rsidRPr="00CE67B1" w:rsidRDefault="000463B9" w:rsidP="000463B9">
      <w:pPr>
        <w:pStyle w:val="Heading"/>
        <w:rPr>
          <w:lang w:val="pt-BR"/>
        </w:rPr>
      </w:pPr>
      <w:r w:rsidRPr="00CE67B1">
        <w:br w:type="page"/>
      </w:r>
    </w:p>
    <w:p w:rsidR="000463B9" w:rsidRPr="00CE67B1" w:rsidRDefault="000463B9" w:rsidP="000463B9">
      <w:pPr>
        <w:pStyle w:val="Ttulo1"/>
        <w:keepNext w:val="0"/>
        <w:widowControl w:val="0"/>
        <w:spacing w:before="0" w:line="240" w:lineRule="auto"/>
      </w:pPr>
      <w:bookmarkStart w:id="1" w:name="_Toc404591738"/>
      <w:r w:rsidRPr="00CE67B1">
        <w:lastRenderedPageBreak/>
        <w:t>Pacote/Caso de Uso</w:t>
      </w:r>
      <w:bookmarkEnd w:id="1"/>
    </w:p>
    <w:p w:rsidR="000463B9" w:rsidRPr="00CE67B1" w:rsidRDefault="000463B9" w:rsidP="000463B9"/>
    <w:p w:rsidR="000463B9" w:rsidRPr="00CE67B1" w:rsidRDefault="000463B9" w:rsidP="00822AED">
      <w:pPr>
        <w:pStyle w:val="Subttulo"/>
      </w:pPr>
      <w:bookmarkStart w:id="2" w:name="_Toc404591739"/>
      <w:r>
        <w:t>Acompanhamento Profissional - Capacitação</w:t>
      </w:r>
      <w:bookmarkEnd w:id="2"/>
    </w:p>
    <w:p w:rsidR="000463B9" w:rsidRPr="00CE67B1" w:rsidRDefault="000463B9" w:rsidP="000463B9">
      <w:pPr>
        <w:widowControl w:val="0"/>
        <w:ind w:left="902"/>
        <w:rPr>
          <w:rFonts w:cs="Arial"/>
          <w:b/>
          <w:bCs/>
          <w:color w:val="FF0000"/>
        </w:rPr>
      </w:pPr>
    </w:p>
    <w:p w:rsidR="000463B9" w:rsidRPr="00CE67B1" w:rsidRDefault="000463B9" w:rsidP="000463B9">
      <w:pPr>
        <w:pStyle w:val="Ttulo2"/>
      </w:pPr>
      <w:bookmarkStart w:id="3" w:name="_Toc404591740"/>
      <w:r w:rsidRPr="00CE67B1">
        <w:t>Descrição</w:t>
      </w:r>
      <w:bookmarkEnd w:id="3"/>
    </w:p>
    <w:p w:rsidR="000463B9" w:rsidRPr="00CE67B1" w:rsidRDefault="000463B9" w:rsidP="000463B9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0463B9" w:rsidRPr="00CE67B1" w:rsidRDefault="000463B9" w:rsidP="000463B9">
      <w:pPr>
        <w:pStyle w:val="Recuodecorpodetexto2"/>
        <w:widowControl w:val="0"/>
        <w:ind w:left="1260" w:firstLine="0"/>
        <w:rPr>
          <w:sz w:val="24"/>
          <w:szCs w:val="24"/>
        </w:rPr>
      </w:pPr>
      <w:r w:rsidRPr="00CE67B1">
        <w:rPr>
          <w:sz w:val="24"/>
          <w:szCs w:val="24"/>
        </w:rPr>
        <w:t xml:space="preserve">Pacote responsável por agrupar os casos de uso de </w:t>
      </w:r>
      <w:r>
        <w:rPr>
          <w:sz w:val="24"/>
          <w:szCs w:val="24"/>
        </w:rPr>
        <w:t>monitoramento</w:t>
      </w:r>
      <w:r w:rsidRPr="00CE67B1">
        <w:rPr>
          <w:sz w:val="24"/>
          <w:szCs w:val="24"/>
        </w:rPr>
        <w:t xml:space="preserve"> de </w:t>
      </w:r>
      <w:r>
        <w:rPr>
          <w:sz w:val="24"/>
          <w:szCs w:val="24"/>
        </w:rPr>
        <w:t>indicador acompanhamento profissional - capacitação</w:t>
      </w:r>
      <w:r w:rsidRPr="00CE67B1">
        <w:rPr>
          <w:sz w:val="24"/>
          <w:szCs w:val="24"/>
        </w:rPr>
        <w:t xml:space="preserve">. </w:t>
      </w:r>
    </w:p>
    <w:p w:rsidR="000463B9" w:rsidRPr="00CE67B1" w:rsidRDefault="000463B9" w:rsidP="000463B9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0463B9" w:rsidRPr="00CE67B1" w:rsidRDefault="000463B9" w:rsidP="000463B9">
      <w:pPr>
        <w:pStyle w:val="Ttulo2"/>
      </w:pPr>
      <w:bookmarkStart w:id="4" w:name="_Toc404591741"/>
      <w:r w:rsidRPr="00CE67B1">
        <w:t>Requisitos atendidos</w:t>
      </w:r>
      <w:bookmarkEnd w:id="4"/>
    </w:p>
    <w:p w:rsidR="000463B9" w:rsidRDefault="000463B9" w:rsidP="000463B9">
      <w:pPr>
        <w:pStyle w:val="Recuodecorpodetexto"/>
        <w:ind w:left="1260"/>
      </w:pPr>
      <w:r w:rsidRPr="00CE67B1">
        <w:t>R</w:t>
      </w:r>
      <w:r>
        <w:t>2</w:t>
      </w:r>
      <w:r w:rsidRPr="00CE67B1">
        <w:t xml:space="preserve">1 </w:t>
      </w:r>
      <w:r>
        <w:t>–</w:t>
      </w:r>
      <w:r w:rsidRPr="00CE67B1">
        <w:t xml:space="preserve"> </w:t>
      </w:r>
      <w:r>
        <w:t>Servidores Capacitados</w:t>
      </w:r>
    </w:p>
    <w:p w:rsidR="000463B9" w:rsidRDefault="000463B9" w:rsidP="000463B9">
      <w:pPr>
        <w:pStyle w:val="Recuodecorpodetexto"/>
        <w:ind w:left="1260"/>
      </w:pPr>
      <w:r>
        <w:t>R22 – Servidores em Capacitação</w:t>
      </w:r>
    </w:p>
    <w:p w:rsidR="000463B9" w:rsidRDefault="000463B9" w:rsidP="000463B9">
      <w:pPr>
        <w:pStyle w:val="Recuodecorpodetexto"/>
        <w:ind w:left="1260"/>
      </w:pPr>
      <w:r>
        <w:t>R23 – Horas de Capacitação</w:t>
      </w:r>
    </w:p>
    <w:p w:rsidR="000463B9" w:rsidRDefault="000463B9" w:rsidP="000463B9">
      <w:pPr>
        <w:pStyle w:val="Recuodecorpodetexto"/>
        <w:ind w:left="1260"/>
      </w:pPr>
      <w:r>
        <w:t>R24 – Custo de Capacitação</w:t>
      </w:r>
    </w:p>
    <w:p w:rsidR="000463B9" w:rsidRPr="00CE67B1" w:rsidRDefault="000463B9" w:rsidP="000463B9">
      <w:pPr>
        <w:pStyle w:val="Recuodecorpodetexto"/>
        <w:ind w:left="1260"/>
      </w:pPr>
      <w:r>
        <w:t>R25 – Servidores Docentes</w:t>
      </w:r>
    </w:p>
    <w:p w:rsidR="000463B9" w:rsidRPr="00CE67B1" w:rsidRDefault="000463B9" w:rsidP="000463B9"/>
    <w:p w:rsidR="000463B9" w:rsidRPr="00CE67B1" w:rsidRDefault="000463B9" w:rsidP="000463B9">
      <w:pPr>
        <w:pStyle w:val="Ttulo1"/>
        <w:keepNext w:val="0"/>
        <w:widowControl w:val="0"/>
        <w:spacing w:before="0" w:line="240" w:lineRule="auto"/>
      </w:pPr>
      <w:bookmarkStart w:id="5" w:name="_Toc404591742"/>
      <w:r w:rsidRPr="00CE67B1">
        <w:t>Conceito</w:t>
      </w:r>
      <w:bookmarkEnd w:id="5"/>
      <w:r w:rsidRPr="00CE67B1">
        <w:tab/>
      </w:r>
    </w:p>
    <w:p w:rsidR="000463B9" w:rsidRPr="00CE67B1" w:rsidRDefault="000463B9" w:rsidP="000463B9"/>
    <w:p w:rsidR="000463B9" w:rsidRPr="00CE67B1" w:rsidRDefault="000463B9" w:rsidP="000463B9">
      <w:pPr>
        <w:pStyle w:val="Ttulo2"/>
      </w:pPr>
      <w:bookmarkStart w:id="6" w:name="_Toc404591743"/>
      <w:r w:rsidRPr="00CE67B1">
        <w:t>Conceitos principais</w:t>
      </w:r>
      <w:bookmarkEnd w:id="6"/>
    </w:p>
    <w:p w:rsidR="000463B9" w:rsidRPr="004B7998" w:rsidRDefault="000463B9" w:rsidP="000463B9">
      <w:pPr>
        <w:pStyle w:val="Cabealho"/>
        <w:ind w:left="360"/>
        <w:rPr>
          <w:rFonts w:cs="Arial"/>
        </w:rPr>
      </w:pPr>
      <w:r>
        <w:rPr>
          <w:rFonts w:cs="Arial"/>
        </w:rPr>
        <w:t>Indicador Acompanhamento Profissional</w:t>
      </w:r>
      <w:r w:rsidRPr="004B7998">
        <w:rPr>
          <w:rFonts w:cs="Arial"/>
        </w:rPr>
        <w:t xml:space="preserve"> - </w:t>
      </w:r>
      <w:r>
        <w:rPr>
          <w:rFonts w:cs="Arial"/>
        </w:rPr>
        <w:t>Capacitação</w:t>
      </w:r>
    </w:p>
    <w:p w:rsidR="000463B9" w:rsidRPr="00CE67B1" w:rsidRDefault="000463B9" w:rsidP="000463B9">
      <w:pPr>
        <w:rPr>
          <w:rFonts w:cs="Arial"/>
        </w:rPr>
      </w:pPr>
    </w:p>
    <w:p w:rsidR="000463B9" w:rsidRPr="00CE67B1" w:rsidRDefault="000463B9" w:rsidP="000463B9">
      <w:pPr>
        <w:rPr>
          <w:rFonts w:eastAsia="Arial Unicode MS"/>
        </w:rPr>
      </w:pPr>
    </w:p>
    <w:p w:rsidR="000463B9" w:rsidRPr="00CE67B1" w:rsidRDefault="000463B9" w:rsidP="000463B9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91744"/>
      <w:r w:rsidRPr="00CE67B1">
        <w:lastRenderedPageBreak/>
        <w:t>Diagrama</w:t>
      </w:r>
      <w:bookmarkEnd w:id="7"/>
    </w:p>
    <w:p w:rsidR="000463B9" w:rsidRPr="00CE67B1" w:rsidRDefault="000463B9" w:rsidP="000463B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463B9" w:rsidRPr="00CE67B1" w:rsidRDefault="000463B9" w:rsidP="000463B9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0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2765" y="850265"/>
                            <a:ext cx="1609725" cy="5803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63B9" w:rsidRDefault="00822AED" w:rsidP="00822AE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 w:rsidR="000463B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suário</w:t>
                              </w:r>
                              <w:proofErr w:type="spellEnd"/>
                              <w:r w:rsidR="000463B9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3415" y="992505"/>
                            <a:ext cx="148907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463B9" w:rsidRPr="00B80D8F" w:rsidRDefault="000463B9" w:rsidP="00822AE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Acompanhamento Profissional - Capacitação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27;top:8502;width:16097;height:5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0463B9" w:rsidRDefault="00822AED" w:rsidP="00822AE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 w:rsidR="000463B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suário</w:t>
                        </w:r>
                        <w:proofErr w:type="spellEnd"/>
                        <w:r w:rsidR="000463B9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19234;top:9925;width:14890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0463B9" w:rsidRPr="00B80D8F" w:rsidRDefault="000463B9" w:rsidP="00822AE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Acompanhamento Profissional - Capacitação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0463B9" w:rsidRPr="00CE67B1" w:rsidRDefault="000463B9" w:rsidP="000463B9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91745"/>
      <w:r w:rsidRPr="00CE67B1">
        <w:lastRenderedPageBreak/>
        <w:t>Casos de Uso</w:t>
      </w:r>
      <w:bookmarkEnd w:id="8"/>
    </w:p>
    <w:p w:rsidR="000463B9" w:rsidRPr="005A10A1" w:rsidRDefault="000463B9" w:rsidP="000463B9">
      <w:pPr>
        <w:pStyle w:val="Ttulo2"/>
      </w:pPr>
      <w:r>
        <w:rPr>
          <w:vanish/>
        </w:rPr>
        <w:t xml:space="preserve">UCS17 </w:t>
      </w:r>
      <w:bookmarkStart w:id="9" w:name="_Toc404591746"/>
      <w:r>
        <w:t>Listar</w:t>
      </w:r>
      <w:r w:rsidRPr="005A10A1">
        <w:t xml:space="preserve"> </w:t>
      </w:r>
      <w:r>
        <w:t>Acompanhamento Profissional - Capacitação</w:t>
      </w:r>
      <w:bookmarkEnd w:id="9"/>
      <w:r w:rsidRPr="005A10A1">
        <w:t xml:space="preserve"> </w:t>
      </w:r>
    </w:p>
    <w:p w:rsidR="000463B9" w:rsidRPr="00CE67B1" w:rsidRDefault="000463B9" w:rsidP="000463B9">
      <w:pPr>
        <w:pStyle w:val="Ttulo3"/>
        <w:keepNext w:val="0"/>
        <w:widowControl w:val="0"/>
        <w:spacing w:before="120" w:line="240" w:lineRule="auto"/>
      </w:pPr>
      <w:bookmarkStart w:id="10" w:name="_Toc404591747"/>
      <w:r w:rsidRPr="00CE67B1">
        <w:t>Fluxo Básico</w:t>
      </w:r>
      <w:r>
        <w:t xml:space="preserve"> - Órgão</w:t>
      </w:r>
      <w:bookmarkEnd w:id="10"/>
    </w:p>
    <w:p w:rsidR="000463B9" w:rsidRPr="00CE67B1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acompanhamento profissional - capacitação</w:t>
      </w:r>
      <w:r w:rsidRPr="00CE67B1">
        <w:t>.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0463B9" w:rsidRPr="00CE67B1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“Grau de Escolaridade”</w:t>
      </w:r>
      <w:r w:rsidRPr="00CE67B1">
        <w:t xml:space="preserve">. 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“Natureza de Vinculo”.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indicador</w:t>
      </w:r>
      <w:r w:rsidRPr="00CE67B1">
        <w:t xml:space="preserve"> selecionada em </w:t>
      </w:r>
      <w:r>
        <w:t>“Servidores Capacitados”</w:t>
      </w:r>
      <w:r w:rsidRPr="00CE67B1">
        <w:t>.</w:t>
      </w:r>
      <w:r>
        <w:t xml:space="preserve"> 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níveis de ancoragem selecionada em “Todos” (filtro apenas para listagem). 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de listagem dos indicadores do órgão selecionado.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ator preenche os filtros de pesquisa e submete a operação de Listagem “Listar”.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executa as seguintes regras de negócios: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- RN01: Verificar registro de parâmetro do indicador cadastrado para o Mês/Ano informado. 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uma lista dos indicadores de desempenho de acordo com o </w:t>
      </w:r>
      <w:r>
        <w:t>indicador</w:t>
      </w:r>
      <w:r w:rsidRPr="00BB18C8">
        <w:t xml:space="preserve"> selecionado do órgão, conforme ano/mês, ordenado pelo nome do órgão.</w:t>
      </w:r>
    </w:p>
    <w:p w:rsidR="000463B9" w:rsidRDefault="000463B9" w:rsidP="000463B9">
      <w:pPr>
        <w:pStyle w:val="Ttulo4"/>
        <w:numPr>
          <w:ilvl w:val="0"/>
          <w:numId w:val="0"/>
        </w:numPr>
        <w:ind w:left="2160"/>
      </w:pPr>
    </w:p>
    <w:p w:rsidR="000463B9" w:rsidRPr="00CE67B1" w:rsidRDefault="000463B9" w:rsidP="000463B9">
      <w:pPr>
        <w:pStyle w:val="Ttulo3"/>
        <w:keepNext w:val="0"/>
        <w:widowControl w:val="0"/>
        <w:spacing w:before="120" w:line="240" w:lineRule="auto"/>
      </w:pPr>
      <w:bookmarkStart w:id="11" w:name="_Toc404591748"/>
      <w:r w:rsidRPr="00CE67B1">
        <w:t xml:space="preserve">Fluxo </w:t>
      </w:r>
      <w:r>
        <w:t>Alternativo - Agrupamento</w:t>
      </w:r>
      <w:bookmarkEnd w:id="11"/>
    </w:p>
    <w:p w:rsidR="000463B9" w:rsidRPr="00CE67B1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acompanhamento profissional - capacitação</w:t>
      </w:r>
      <w:r w:rsidRPr="00CE67B1">
        <w:t>.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0463B9" w:rsidRPr="00CE67B1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“Grau de Escolaridade”</w:t>
      </w:r>
      <w:r w:rsidRPr="00CE67B1">
        <w:t xml:space="preserve">. </w:t>
      </w:r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“Natureza </w:t>
      </w:r>
      <w:r>
        <w:lastRenderedPageBreak/>
        <w:t>de Vinculo”.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apresenta o formulário de pesquisa com a opção de </w:t>
      </w:r>
      <w:r>
        <w:t>indicador</w:t>
      </w:r>
      <w:r w:rsidRPr="00BB18C8">
        <w:t xml:space="preserve"> selecionada em “</w:t>
      </w:r>
      <w:r>
        <w:t>Servidores Capacitados</w:t>
      </w:r>
      <w:r w:rsidRPr="00BB18C8">
        <w:t xml:space="preserve">”. 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níveis de ancoragem selecionada em “Todos” (filtro apenas para listagem). 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ator seleciona o </w:t>
      </w:r>
      <w:proofErr w:type="spellStart"/>
      <w:r w:rsidRPr="00BB18C8">
        <w:t>checkbox</w:t>
      </w:r>
      <w:proofErr w:type="spellEnd"/>
      <w:r w:rsidRPr="00BB18C8">
        <w:t xml:space="preserve"> “Todos os órgãos do agrupamento”.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BB18C8">
        <w:t xml:space="preserve">O sistema apresenta o formulário de pesquisa com a opção de agrupamento selecionada em “Somente os implantados deste agrupamento”. 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de listagem dos indicadores dos órgãos do agrupamento.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ator preenche os filtros de pesquisa e submete a operação de Listagem “Listar”.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executa as seguintes regras de negócios: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- RN01: Verificar registro de parâmetro do indicador cadastrado para o Mês/Ano informado.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 xml:space="preserve">O sistema exibe uma lista dos indicadores de desempenho de acordo com o </w:t>
      </w:r>
      <w:r>
        <w:t>indicador</w:t>
      </w:r>
      <w:r w:rsidRPr="00BB18C8">
        <w:t xml:space="preserve"> selecionado de todos os órgãos do agrupamento, conforme mês/ano selecionado, ordenados pelo nome do órgão.</w:t>
      </w:r>
    </w:p>
    <w:p w:rsidR="000463B9" w:rsidRPr="00CE67B1" w:rsidRDefault="000463B9" w:rsidP="000463B9">
      <w:pPr>
        <w:pStyle w:val="Ttulo4"/>
        <w:numPr>
          <w:ilvl w:val="0"/>
          <w:numId w:val="0"/>
        </w:numPr>
        <w:ind w:left="2160"/>
      </w:pPr>
    </w:p>
    <w:p w:rsidR="000463B9" w:rsidRPr="005A10A1" w:rsidRDefault="000463B9" w:rsidP="000463B9">
      <w:pPr>
        <w:pStyle w:val="Ttulo2"/>
      </w:pPr>
      <w:r>
        <w:rPr>
          <w:vanish/>
        </w:rPr>
        <w:t xml:space="preserve">UCS18 </w:t>
      </w:r>
      <w:bookmarkStart w:id="12" w:name="_Toc404591749"/>
      <w:r>
        <w:t>Imprimir</w:t>
      </w:r>
      <w:r w:rsidRPr="005A10A1">
        <w:t xml:space="preserve"> </w:t>
      </w:r>
      <w:r>
        <w:t>Acompanhamento Profissional - Capacitação</w:t>
      </w:r>
      <w:bookmarkEnd w:id="12"/>
    </w:p>
    <w:p w:rsidR="000463B9" w:rsidRPr="00CE67B1" w:rsidRDefault="000463B9" w:rsidP="000463B9">
      <w:pPr>
        <w:pStyle w:val="Ttulo3"/>
        <w:keepNext w:val="0"/>
        <w:widowControl w:val="0"/>
        <w:spacing w:before="120" w:line="240" w:lineRule="auto"/>
      </w:pPr>
      <w:bookmarkStart w:id="13" w:name="_Toc404591750"/>
      <w:r w:rsidRPr="00CE67B1">
        <w:t>Fluxo Básico</w:t>
      </w:r>
      <w:bookmarkEnd w:id="13"/>
    </w:p>
    <w:p w:rsidR="000463B9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Acompanhamento Profissional - Capacitação</w:t>
      </w:r>
      <w:r w:rsidRPr="00CE67B1">
        <w:t>.</w:t>
      </w:r>
    </w:p>
    <w:p w:rsidR="000463B9" w:rsidRPr="00BB18C8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BB18C8">
        <w:t>O ator informa o mês/ano inicial e mês/ano final para o período de evolução do indicador do órgão selecionado no grid.</w:t>
      </w:r>
    </w:p>
    <w:p w:rsidR="000463B9" w:rsidRPr="00CE67B1" w:rsidRDefault="000463B9" w:rsidP="000463B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BB18C8">
        <w:t>O sistema exibe o relatório com a listagem/quantitativa de servidores d</w:t>
      </w:r>
      <w:r>
        <w:t>o</w:t>
      </w:r>
      <w:r w:rsidRPr="00BB18C8">
        <w:t xml:space="preserve"> órgão no período selecionado (mês/ano inicial e mês/ano final) e o gráfico de linha do órgão</w:t>
      </w:r>
      <w:r>
        <w:t xml:space="preserve"> selecionado com a evolução do indicador no período selecionado, ordenados pelo mês/ano.</w:t>
      </w:r>
    </w:p>
    <w:p w:rsidR="000463B9" w:rsidRPr="00CE67B1" w:rsidRDefault="000463B9" w:rsidP="000463B9">
      <w:pPr>
        <w:pStyle w:val="Ttulo2"/>
      </w:pPr>
      <w:bookmarkStart w:id="14" w:name="_Toc206930793"/>
      <w:bookmarkStart w:id="15" w:name="_Toc404591751"/>
      <w:r w:rsidRPr="00CE67B1">
        <w:t>Regras de Negócios</w:t>
      </w:r>
      <w:bookmarkEnd w:id="14"/>
      <w:bookmarkEnd w:id="15"/>
    </w:p>
    <w:p w:rsidR="000463B9" w:rsidRPr="00CE67B1" w:rsidRDefault="000463B9" w:rsidP="000463B9">
      <w:pPr>
        <w:pStyle w:val="Ttulo3"/>
        <w:keepNext w:val="0"/>
        <w:widowControl w:val="0"/>
        <w:spacing w:before="120" w:line="240" w:lineRule="auto"/>
      </w:pPr>
      <w:bookmarkStart w:id="16" w:name="_Toc404591752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0463B9" w:rsidRPr="00CE67B1" w:rsidRDefault="000463B9" w:rsidP="000463B9">
      <w:pPr>
        <w:ind w:left="1620"/>
        <w:rPr>
          <w:rFonts w:cs="Arial"/>
        </w:rPr>
      </w:pPr>
      <w:r>
        <w:rPr>
          <w:rFonts w:cs="Arial"/>
        </w:rPr>
        <w:lastRenderedPageBreak/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0463B9" w:rsidRDefault="000463B9" w:rsidP="000463B9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0463B9" w:rsidRDefault="000463B9" w:rsidP="000463B9">
      <w:pPr>
        <w:ind w:left="1620"/>
        <w:rPr>
          <w:rFonts w:cs="Arial"/>
        </w:rPr>
      </w:pPr>
    </w:p>
    <w:p w:rsidR="000463B9" w:rsidRDefault="000463B9" w:rsidP="000463B9">
      <w:pPr>
        <w:ind w:left="1620"/>
        <w:rPr>
          <w:rFonts w:cs="Arial"/>
        </w:rPr>
      </w:pPr>
    </w:p>
    <w:p w:rsidR="000463B9" w:rsidRDefault="000463B9" w:rsidP="000463B9">
      <w:pPr>
        <w:ind w:left="1620"/>
        <w:rPr>
          <w:rFonts w:cs="Arial"/>
        </w:rPr>
      </w:pPr>
    </w:p>
    <w:p w:rsidR="000463B9" w:rsidRDefault="000463B9" w:rsidP="000463B9">
      <w:pPr>
        <w:ind w:left="1620"/>
        <w:rPr>
          <w:rFonts w:cs="Arial"/>
        </w:rPr>
      </w:pPr>
    </w:p>
    <w:p w:rsidR="000463B9" w:rsidRDefault="000463B9" w:rsidP="000463B9">
      <w:pPr>
        <w:ind w:left="1620"/>
        <w:rPr>
          <w:rFonts w:cs="Arial"/>
        </w:rPr>
      </w:pPr>
    </w:p>
    <w:p w:rsidR="000463B9" w:rsidRDefault="000463B9" w:rsidP="000463B9">
      <w:pPr>
        <w:ind w:left="1620"/>
        <w:rPr>
          <w:rFonts w:cs="Arial"/>
        </w:rPr>
      </w:pPr>
    </w:p>
    <w:p w:rsidR="000463B9" w:rsidRDefault="000463B9" w:rsidP="000463B9">
      <w:pPr>
        <w:ind w:left="1620"/>
        <w:rPr>
          <w:rFonts w:cs="Arial"/>
        </w:rPr>
      </w:pPr>
    </w:p>
    <w:p w:rsidR="000463B9" w:rsidRPr="00CE67B1" w:rsidRDefault="000463B9" w:rsidP="000463B9">
      <w:pPr>
        <w:widowControl w:val="0"/>
        <w:ind w:left="1080"/>
        <w:rPr>
          <w:rFonts w:cs="Arial"/>
          <w:sz w:val="2"/>
          <w:szCs w:val="2"/>
        </w:rPr>
      </w:pPr>
    </w:p>
    <w:p w:rsidR="00822AED" w:rsidRDefault="00822AE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463B9" w:rsidRPr="00CE67B1" w:rsidRDefault="000463B9" w:rsidP="000463B9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7" w:name="_Toc404591753"/>
      <w:r w:rsidRPr="00CE67B1">
        <w:lastRenderedPageBreak/>
        <w:t>Revisões</w:t>
      </w:r>
      <w:bookmarkEnd w:id="17"/>
    </w:p>
    <w:p w:rsidR="000463B9" w:rsidRPr="00CE67B1" w:rsidRDefault="000463B9" w:rsidP="000463B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463B9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Pr="000463B9" w:rsidRDefault="000463B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63B9">
              <w:rPr>
                <w:rFonts w:cs="Arial"/>
                <w:b/>
                <w:bCs/>
                <w:color w:val="000080"/>
                <w:sz w:val="20"/>
                <w:szCs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Pr="000463B9" w:rsidRDefault="000463B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63B9">
              <w:rPr>
                <w:rFonts w:cs="Arial"/>
                <w:b/>
                <w:bCs/>
                <w:color w:val="000080"/>
                <w:sz w:val="20"/>
                <w:szCs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Pr="000463B9" w:rsidRDefault="000463B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63B9">
              <w:rPr>
                <w:rFonts w:cs="Arial"/>
                <w:b/>
                <w:bCs/>
                <w:color w:val="000080"/>
                <w:sz w:val="20"/>
                <w:szCs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Pr="000463B9" w:rsidRDefault="000463B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63B9">
              <w:rPr>
                <w:rFonts w:cs="Arial"/>
                <w:b/>
                <w:bCs/>
                <w:color w:val="000080"/>
                <w:sz w:val="20"/>
                <w:szCs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Pr="000463B9" w:rsidRDefault="000463B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63B9">
              <w:rPr>
                <w:rFonts w:cs="Arial"/>
                <w:b/>
                <w:bCs/>
                <w:color w:val="000080"/>
                <w:sz w:val="20"/>
                <w:szCs w:val="20"/>
              </w:rPr>
              <w:t>Observações</w:t>
            </w:r>
          </w:p>
        </w:tc>
      </w:tr>
      <w:tr w:rsidR="000463B9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63B9" w:rsidRPr="00CE67B1" w:rsidRDefault="000463B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 w:rsidRPr="00CE67B1">
              <w:rPr>
                <w:color w:val="auto"/>
                <w:sz w:val="20"/>
                <w:szCs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63B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Pr="00CE67B1" w:rsidRDefault="000463B9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proofErr w:type="spellStart"/>
            <w:r w:rsidRPr="00CE67B1">
              <w:rPr>
                <w:color w:val="auto"/>
                <w:sz w:val="20"/>
                <w:szCs w:val="20"/>
                <w:lang w:val="pt-BR"/>
              </w:rPr>
              <w:t>Checklist</w:t>
            </w:r>
            <w:proofErr w:type="spellEnd"/>
            <w:r w:rsidRPr="00CE67B1">
              <w:rPr>
                <w:color w:val="auto"/>
                <w:sz w:val="20"/>
                <w:szCs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Default="000463B9" w:rsidP="00822AED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CE67B1">
              <w:rPr>
                <w:rFonts w:cs="Arial"/>
                <w:sz w:val="16"/>
                <w:szCs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  <w:szCs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  <w:szCs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63B9" w:rsidRDefault="000463B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463B9" w:rsidRDefault="000463B9" w:rsidP="000463B9">
      <w:pPr>
        <w:pStyle w:val="Recuodecorpodetexto"/>
      </w:pPr>
    </w:p>
    <w:p w:rsidR="000463B9" w:rsidRDefault="000463B9" w:rsidP="000463B9"/>
    <w:p w:rsidR="00F41655" w:rsidRPr="000463B9" w:rsidRDefault="00F41655" w:rsidP="000463B9"/>
    <w:sectPr w:rsidR="00F41655" w:rsidRPr="000463B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63B9" w:rsidRDefault="000463B9" w:rsidP="002908D9">
      <w:r>
        <w:separator/>
      </w:r>
    </w:p>
  </w:endnote>
  <w:endnote w:type="continuationSeparator" w:id="0">
    <w:p w:rsidR="000463B9" w:rsidRDefault="000463B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C7E69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463B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22AE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463B9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22AED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463B9">
            <w:rPr>
              <w:b/>
              <w:sz w:val="20"/>
              <w:szCs w:val="20"/>
            </w:rPr>
            <w:t>UCS0641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22AE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22AED">
            <w:rPr>
              <w:b/>
              <w:sz w:val="20"/>
              <w:szCs w:val="20"/>
            </w:rPr>
            <w:t>Acompanhamento Profissional - Capacitação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63B9" w:rsidRDefault="000463B9" w:rsidP="002908D9">
      <w:r>
        <w:separator/>
      </w:r>
    </w:p>
  </w:footnote>
  <w:footnote w:type="continuationSeparator" w:id="0">
    <w:p w:rsidR="000463B9" w:rsidRDefault="000463B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3B9"/>
    <w:rsid w:val="0000536A"/>
    <w:rsid w:val="00010C94"/>
    <w:rsid w:val="00011A7E"/>
    <w:rsid w:val="000463B9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050C6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22AED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C7E69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63B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0463B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0463B9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0463B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463B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463B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463B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463B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463B9"/>
    <w:pPr>
      <w:ind w:left="0"/>
    </w:pPr>
  </w:style>
  <w:style w:type="paragraph" w:styleId="ndicedeilustraes">
    <w:name w:val="table of figures"/>
    <w:basedOn w:val="Normal"/>
    <w:next w:val="Normal"/>
    <w:semiHidden/>
    <w:rsid w:val="000463B9"/>
  </w:style>
  <w:style w:type="paragraph" w:styleId="Sumrio2">
    <w:name w:val="toc 2"/>
    <w:basedOn w:val="Normal"/>
    <w:next w:val="Normal"/>
    <w:autoRedefine/>
    <w:uiPriority w:val="39"/>
    <w:rsid w:val="000463B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463B9"/>
    <w:pPr>
      <w:ind w:left="480"/>
    </w:pPr>
  </w:style>
  <w:style w:type="character" w:styleId="Hyperlink">
    <w:name w:val="Hyperlink"/>
    <w:basedOn w:val="Fontepargpadro"/>
    <w:uiPriority w:val="99"/>
    <w:rsid w:val="000463B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463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463B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463B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463B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463B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463B9"/>
    <w:rPr>
      <w:sz w:val="16"/>
    </w:rPr>
  </w:style>
  <w:style w:type="character" w:styleId="Nmerodepgina">
    <w:name w:val="page number"/>
    <w:basedOn w:val="Fontepargpadro"/>
    <w:rsid w:val="000463B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463B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463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63B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463B9"/>
  </w:style>
  <w:style w:type="character" w:customStyle="1" w:styleId="Ttulo1Char">
    <w:name w:val="Título 1 Char"/>
    <w:link w:val="Ttulo1"/>
    <w:rsid w:val="000463B9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0463B9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0463B9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0463B9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0463B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0463B9"/>
    <w:rPr>
      <w:rFonts w:eastAsia="Arial Unicode MS"/>
    </w:rPr>
  </w:style>
  <w:style w:type="paragraph" w:customStyle="1" w:styleId="tabletext">
    <w:name w:val="tabletext"/>
    <w:basedOn w:val="Normal"/>
    <w:uiPriority w:val="99"/>
    <w:rsid w:val="000463B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0463B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0463B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0463B9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0463B9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0463B9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0463B9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0463B9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0463B9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0463B9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63B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0463B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0463B9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0463B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463B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463B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463B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463B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463B9"/>
    <w:pPr>
      <w:ind w:left="0"/>
    </w:pPr>
  </w:style>
  <w:style w:type="paragraph" w:styleId="ndicedeilustraes">
    <w:name w:val="table of figures"/>
    <w:basedOn w:val="Normal"/>
    <w:next w:val="Normal"/>
    <w:semiHidden/>
    <w:rsid w:val="000463B9"/>
  </w:style>
  <w:style w:type="paragraph" w:styleId="Sumrio2">
    <w:name w:val="toc 2"/>
    <w:basedOn w:val="Normal"/>
    <w:next w:val="Normal"/>
    <w:autoRedefine/>
    <w:uiPriority w:val="39"/>
    <w:rsid w:val="000463B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463B9"/>
    <w:pPr>
      <w:ind w:left="480"/>
    </w:pPr>
  </w:style>
  <w:style w:type="character" w:styleId="Hyperlink">
    <w:name w:val="Hyperlink"/>
    <w:basedOn w:val="Fontepargpadro"/>
    <w:uiPriority w:val="99"/>
    <w:rsid w:val="000463B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463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463B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463B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463B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463B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463B9"/>
    <w:rPr>
      <w:sz w:val="16"/>
    </w:rPr>
  </w:style>
  <w:style w:type="character" w:styleId="Nmerodepgina">
    <w:name w:val="page number"/>
    <w:basedOn w:val="Fontepargpadro"/>
    <w:rsid w:val="000463B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463B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463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63B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463B9"/>
  </w:style>
  <w:style w:type="character" w:customStyle="1" w:styleId="Ttulo1Char">
    <w:name w:val="Título 1 Char"/>
    <w:link w:val="Ttulo1"/>
    <w:rsid w:val="000463B9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0463B9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0463B9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0463B9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0463B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0463B9"/>
    <w:rPr>
      <w:rFonts w:eastAsia="Arial Unicode MS"/>
    </w:rPr>
  </w:style>
  <w:style w:type="paragraph" w:customStyle="1" w:styleId="tabletext">
    <w:name w:val="tabletext"/>
    <w:basedOn w:val="Normal"/>
    <w:uiPriority w:val="99"/>
    <w:rsid w:val="000463B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0463B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0463B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0463B9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0463B9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0463B9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0463B9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0463B9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0463B9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0463B9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642C8-5A92-4B8C-9BEC-0C20714A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929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2014-11-09T03:40:00Z</cp:lastPrinted>
  <dcterms:created xsi:type="dcterms:W3CDTF">2014-11-09T03:40:00Z</dcterms:created>
  <dcterms:modified xsi:type="dcterms:W3CDTF">2014-11-24T13:26:00Z</dcterms:modified>
</cp:coreProperties>
</file>