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06E" w:rsidRDefault="0052206E" w:rsidP="0052206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2206E" w:rsidRDefault="0052206E" w:rsidP="0052206E">
      <w:pPr>
        <w:widowControl w:val="0"/>
        <w:rPr>
          <w:rFonts w:cs="Arial"/>
          <w:sz w:val="20"/>
          <w:u w:val="single"/>
        </w:rPr>
      </w:pPr>
    </w:p>
    <w:p w:rsidR="0052206E" w:rsidRDefault="0052206E" w:rsidP="0052206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  <w:sz w:val="20"/>
        </w:rPr>
      </w:pPr>
    </w:p>
    <w:p w:rsidR="0052206E" w:rsidRDefault="0052206E" w:rsidP="0052206E">
      <w:pPr>
        <w:widowControl w:val="0"/>
        <w:rPr>
          <w:rFonts w:cs="Arial"/>
        </w:rPr>
      </w:pPr>
    </w:p>
    <w:p w:rsidR="0052206E" w:rsidRDefault="0052206E" w:rsidP="0052206E">
      <w:pPr>
        <w:pStyle w:val="Capa"/>
        <w:rPr>
          <w:color w:val="FF9900"/>
        </w:rPr>
      </w:pPr>
      <w:r>
        <w:t>SINDRAPE</w:t>
      </w:r>
    </w:p>
    <w:p w:rsidR="0052206E" w:rsidRDefault="0052206E" w:rsidP="0052206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2206E" w:rsidRPr="0052206E" w:rsidRDefault="0052206E" w:rsidP="0052206E">
      <w:pPr>
        <w:widowControl w:val="0"/>
        <w:rPr>
          <w:color w:val="000080"/>
        </w:rPr>
      </w:pPr>
    </w:p>
    <w:p w:rsidR="0052206E" w:rsidRPr="0052206E" w:rsidRDefault="0052206E" w:rsidP="0052206E">
      <w:pPr>
        <w:widowControl w:val="0"/>
        <w:jc w:val="right"/>
        <w:rPr>
          <w:rFonts w:cs="Arial"/>
          <w:b/>
          <w:bCs/>
          <w:color w:val="000080"/>
        </w:rPr>
      </w:pPr>
    </w:p>
    <w:p w:rsidR="0052206E" w:rsidRDefault="0052206E" w:rsidP="0052206E">
      <w:pPr>
        <w:pStyle w:val="Capa"/>
      </w:pPr>
      <w:r>
        <w:t xml:space="preserve">UCS0131 </w:t>
      </w:r>
      <w:r w:rsidR="00DB6B14">
        <w:t>-</w:t>
      </w:r>
      <w:r>
        <w:t xml:space="preserve"> Pesquisar </w:t>
      </w:r>
      <w:r w:rsidR="00DB6B14">
        <w:t>Histórico de Pensão</w:t>
      </w:r>
      <w:r>
        <w:t xml:space="preserve"> </w:t>
      </w:r>
      <w:r w:rsidR="00DB6B14">
        <w:t>N</w:t>
      </w:r>
      <w:r>
        <w:t xml:space="preserve">ão </w:t>
      </w:r>
      <w:r w:rsidR="00DB6B14">
        <w:t>Previdenciária</w:t>
      </w:r>
    </w:p>
    <w:p w:rsidR="0052206E" w:rsidRDefault="0052206E" w:rsidP="0052206E">
      <w:pPr>
        <w:widowControl w:val="0"/>
        <w:rPr>
          <w:rFonts w:cs="Arial"/>
        </w:rPr>
      </w:pPr>
    </w:p>
    <w:p w:rsidR="0052206E" w:rsidRDefault="0052206E" w:rsidP="0052206E">
      <w:pPr>
        <w:widowControl w:val="0"/>
      </w:pPr>
    </w:p>
    <w:p w:rsidR="0052206E" w:rsidRDefault="0052206E" w:rsidP="0052206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2206E" w:rsidRPr="0052206E" w:rsidRDefault="0052206E" w:rsidP="0052206E">
      <w:pPr>
        <w:pStyle w:val="Corpodetexto3"/>
        <w:widowControl w:val="0"/>
        <w:spacing w:after="0"/>
        <w:rPr>
          <w:rFonts w:cs="Arial"/>
        </w:rPr>
      </w:pPr>
      <w:r w:rsidRPr="0052206E">
        <w:rPr>
          <w:rFonts w:cs="Arial"/>
        </w:rPr>
        <w:lastRenderedPageBreak/>
        <w:t>Histórico de Revisões</w:t>
      </w:r>
    </w:p>
    <w:p w:rsidR="0052206E" w:rsidRDefault="0052206E" w:rsidP="0052206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2206E" w:rsidTr="0052206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2206E" w:rsidTr="0052206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52206E" w:rsidTr="0052206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2206E" w:rsidTr="0052206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2206E" w:rsidTr="0052206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52206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2206E" w:rsidRDefault="0052206E" w:rsidP="0052206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2206E" w:rsidRPr="0052206E" w:rsidRDefault="0052206E" w:rsidP="0052206E">
      <w:pPr>
        <w:pStyle w:val="Corpodetexto3"/>
        <w:widowControl w:val="0"/>
        <w:spacing w:after="0"/>
        <w:jc w:val="left"/>
        <w:rPr>
          <w:rFonts w:cs="Arial"/>
        </w:rPr>
      </w:pPr>
      <w:r w:rsidRPr="0052206E">
        <w:rPr>
          <w:rFonts w:cs="Arial"/>
        </w:rPr>
        <w:lastRenderedPageBreak/>
        <w:t>Índice</w:t>
      </w:r>
    </w:p>
    <w:p w:rsidR="0052206E" w:rsidRPr="0052206E" w:rsidRDefault="0052206E" w:rsidP="0052206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41843" w:rsidRDefault="0052206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4346" w:history="1">
        <w:r w:rsidR="00E41843" w:rsidRPr="0000631E">
          <w:rPr>
            <w:rStyle w:val="Hyperlink"/>
            <w:noProof/>
          </w:rPr>
          <w:t>1.</w:t>
        </w:r>
        <w:r w:rsidR="00E4184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41843" w:rsidRPr="0000631E">
          <w:rPr>
            <w:rStyle w:val="Hyperlink"/>
            <w:noProof/>
          </w:rPr>
          <w:t>Pacote/Caso de Uso</w:t>
        </w:r>
        <w:r w:rsidR="00E41843">
          <w:rPr>
            <w:noProof/>
            <w:webHidden/>
          </w:rPr>
          <w:tab/>
        </w:r>
        <w:r w:rsidR="00E41843">
          <w:rPr>
            <w:noProof/>
            <w:webHidden/>
          </w:rPr>
          <w:fldChar w:fldCharType="begin"/>
        </w:r>
        <w:r w:rsidR="00E41843">
          <w:rPr>
            <w:noProof/>
            <w:webHidden/>
          </w:rPr>
          <w:instrText xml:space="preserve"> PAGEREF _Toc404614346 \h </w:instrText>
        </w:r>
        <w:r w:rsidR="00E41843">
          <w:rPr>
            <w:noProof/>
            <w:webHidden/>
          </w:rPr>
        </w:r>
        <w:r w:rsidR="00E41843">
          <w:rPr>
            <w:noProof/>
            <w:webHidden/>
          </w:rPr>
          <w:fldChar w:fldCharType="separate"/>
        </w:r>
        <w:r w:rsidR="00E41843">
          <w:rPr>
            <w:noProof/>
            <w:webHidden/>
          </w:rPr>
          <w:t>4</w:t>
        </w:r>
        <w:r w:rsidR="00E41843"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47" w:history="1">
        <w:r w:rsidRPr="0000631E">
          <w:rPr>
            <w:rStyle w:val="Hyperlink"/>
            <w:noProof/>
          </w:rPr>
          <w:t>Pesquisar Histórico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48" w:history="1">
        <w:r w:rsidRPr="000063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49" w:history="1">
        <w:r w:rsidRPr="000063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0" w:history="1">
        <w:r w:rsidRPr="000063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1" w:history="1">
        <w:r w:rsidRPr="000063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2" w:history="1">
        <w:r w:rsidRPr="000063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3" w:history="1">
        <w:r w:rsidRPr="000063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4" w:history="1">
        <w:r w:rsidRPr="000063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5" w:history="1">
        <w:r w:rsidRPr="000063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Pesquisar Histórico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6" w:history="1">
        <w:r w:rsidRPr="0000631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7" w:history="1">
        <w:r w:rsidRPr="0000631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Fluxo Alternativo -  Pesquisa com relação sintética.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8" w:history="1">
        <w:r w:rsidRPr="0000631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Fluxo Alternativo – Detalhar Pensionista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59" w:history="1">
        <w:r w:rsidRPr="0000631E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Fluxo Alternativo – Pesquisa auxiliar de Agências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0" w:history="1">
        <w:r w:rsidRPr="0000631E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Fluxo Alternativo – Pesquisa auxiliar de Municípios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1" w:history="1">
        <w:r w:rsidRPr="000063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2" w:history="1">
        <w:r w:rsidRPr="0000631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3" w:history="1">
        <w:r w:rsidRPr="0000631E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RN01: Valida data inicial do período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4" w:history="1">
        <w:r w:rsidRPr="0000631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5" w:history="1">
        <w:r w:rsidRPr="0000631E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6" w:history="1">
        <w:r w:rsidRPr="0000631E">
          <w:rPr>
            <w:rStyle w:val="Hyperlink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Abrangência na pesquisa de históricos de pensão não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7" w:history="1">
        <w:r w:rsidRPr="0000631E">
          <w:rPr>
            <w:rStyle w:val="Hyperlink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8" w:history="1">
        <w:r w:rsidRPr="0000631E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1843" w:rsidRDefault="00E4184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369" w:history="1">
        <w:r w:rsidRPr="0000631E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063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2206E" w:rsidRDefault="0052206E" w:rsidP="0052206E">
      <w:pPr>
        <w:pStyle w:val="Sumrio1"/>
      </w:pPr>
      <w:r>
        <w:fldChar w:fldCharType="end"/>
      </w:r>
    </w:p>
    <w:p w:rsidR="0052206E" w:rsidRDefault="0052206E" w:rsidP="0052206E">
      <w:pPr>
        <w:widowControl w:val="0"/>
        <w:rPr>
          <w:rFonts w:cs="Arial"/>
          <w:b/>
          <w:bCs/>
          <w:color w:val="000000"/>
        </w:rPr>
      </w:pPr>
    </w:p>
    <w:p w:rsidR="0052206E" w:rsidRDefault="0052206E" w:rsidP="0052206E">
      <w:pPr>
        <w:pStyle w:val="Heading"/>
        <w:rPr>
          <w:rFonts w:cs="Arial"/>
          <w:szCs w:val="24"/>
          <w:lang w:val="pt-BR"/>
        </w:rPr>
      </w:pPr>
    </w:p>
    <w:p w:rsidR="0052206E" w:rsidRDefault="0052206E" w:rsidP="0052206E">
      <w:pPr>
        <w:pStyle w:val="Heading"/>
      </w:pPr>
    </w:p>
    <w:p w:rsidR="0052206E" w:rsidRDefault="0052206E" w:rsidP="0052206E">
      <w:pPr>
        <w:pStyle w:val="Heading"/>
        <w:jc w:val="center"/>
      </w:pPr>
    </w:p>
    <w:p w:rsidR="0052206E" w:rsidRDefault="0052206E" w:rsidP="0052206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4346"/>
      <w:r>
        <w:lastRenderedPageBreak/>
        <w:t>Pacote/Caso de Uso</w:t>
      </w:r>
      <w:bookmarkEnd w:id="1"/>
    </w:p>
    <w:p w:rsidR="0052206E" w:rsidRDefault="0052206E" w:rsidP="0052206E"/>
    <w:p w:rsidR="0052206E" w:rsidRDefault="0052206E" w:rsidP="00DB6B14">
      <w:pPr>
        <w:pStyle w:val="Subttulo"/>
      </w:pPr>
      <w:bookmarkStart w:id="2" w:name="_Toc404614347"/>
      <w:r>
        <w:t>Pesquisar Histórico de Pens</w:t>
      </w:r>
      <w:r w:rsidR="00DB6B14">
        <w:t>ão</w:t>
      </w:r>
      <w:r>
        <w:t xml:space="preserve"> </w:t>
      </w:r>
      <w:r w:rsidR="00DB6B14">
        <w:t>Não Previdenciária</w:t>
      </w:r>
      <w:bookmarkEnd w:id="2"/>
    </w:p>
    <w:p w:rsidR="0052206E" w:rsidRDefault="0052206E" w:rsidP="0052206E">
      <w:pPr>
        <w:widowControl w:val="0"/>
        <w:ind w:left="902"/>
        <w:rPr>
          <w:rFonts w:cs="Arial"/>
          <w:b/>
          <w:bCs/>
          <w:color w:val="FF0000"/>
        </w:rPr>
      </w:pPr>
    </w:p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4348"/>
      <w:r>
        <w:t>Descrição</w:t>
      </w:r>
      <w:bookmarkEnd w:id="3"/>
    </w:p>
    <w:p w:rsidR="0052206E" w:rsidRDefault="0052206E" w:rsidP="0052206E">
      <w:pPr>
        <w:pStyle w:val="Recuodecorpodetexto2"/>
        <w:widowControl w:val="0"/>
        <w:ind w:left="1620" w:firstLine="0"/>
        <w:rPr>
          <w:sz w:val="24"/>
        </w:rPr>
      </w:pPr>
    </w:p>
    <w:p w:rsidR="0052206E" w:rsidRDefault="0052206E" w:rsidP="0052206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Realiza a pesquisa de pensões não previdenciárias</w:t>
      </w:r>
    </w:p>
    <w:p w:rsidR="0052206E" w:rsidRDefault="0052206E" w:rsidP="0052206E">
      <w:pPr>
        <w:pStyle w:val="Recuodecorpodetexto2"/>
        <w:widowControl w:val="0"/>
        <w:ind w:left="1620" w:firstLine="0"/>
        <w:rPr>
          <w:sz w:val="24"/>
        </w:rPr>
      </w:pPr>
    </w:p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4349"/>
      <w:r>
        <w:t>Requisitos atendidos</w:t>
      </w:r>
      <w:bookmarkEnd w:id="4"/>
    </w:p>
    <w:p w:rsidR="0052206E" w:rsidRDefault="0052206E" w:rsidP="0052206E"/>
    <w:p w:rsidR="0052206E" w:rsidRDefault="0052206E" w:rsidP="0052206E">
      <w:pPr>
        <w:pStyle w:val="Recuodecorpodetexto"/>
        <w:ind w:left="1260"/>
      </w:pPr>
      <w:r>
        <w:t>R4</w:t>
      </w:r>
    </w:p>
    <w:p w:rsidR="0052206E" w:rsidRDefault="0052206E" w:rsidP="0052206E"/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4350"/>
      <w:r>
        <w:t>Conceito</w:t>
      </w:r>
      <w:bookmarkEnd w:id="5"/>
      <w:r>
        <w:tab/>
      </w:r>
    </w:p>
    <w:p w:rsidR="0052206E" w:rsidRDefault="0052206E" w:rsidP="0052206E"/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4351"/>
      <w:r>
        <w:t>Conceitos principais</w:t>
      </w:r>
      <w:bookmarkEnd w:id="6"/>
    </w:p>
    <w:p w:rsidR="0052206E" w:rsidRDefault="0052206E" w:rsidP="0052206E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72"/>
        <w:gridCol w:w="4372"/>
      </w:tblGrid>
      <w:tr w:rsidR="0052206E" w:rsidTr="00CE0970">
        <w:tc>
          <w:tcPr>
            <w:tcW w:w="4605" w:type="dxa"/>
          </w:tcPr>
          <w:p w:rsidR="0052206E" w:rsidRDefault="0052206E" w:rsidP="0052206E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7" w:name="_Toc193801388"/>
            <w:r>
              <w:rPr>
                <w:rFonts w:cs="Arial"/>
                <w:b/>
                <w:bCs/>
              </w:rPr>
              <w:t>Relação de vínculo: histórico de pensão não previdenciária</w:t>
            </w:r>
            <w:bookmarkEnd w:id="7"/>
          </w:p>
        </w:tc>
        <w:tc>
          <w:tcPr>
            <w:tcW w:w="4606" w:type="dxa"/>
          </w:tcPr>
          <w:p w:rsidR="0052206E" w:rsidRDefault="0052206E" w:rsidP="00CE0970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pensões não previdenciárias do Estado.</w:t>
            </w:r>
          </w:p>
        </w:tc>
      </w:tr>
    </w:tbl>
    <w:p w:rsidR="0052206E" w:rsidRDefault="0052206E" w:rsidP="0052206E">
      <w:pPr>
        <w:rPr>
          <w:rFonts w:cs="Arial"/>
        </w:rPr>
      </w:pPr>
    </w:p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14352"/>
      <w:r>
        <w:t>Conceitos associados</w:t>
      </w:r>
      <w:bookmarkEnd w:id="8"/>
    </w:p>
    <w:p w:rsidR="0052206E" w:rsidRDefault="0052206E" w:rsidP="0052206E">
      <w:pPr>
        <w:pStyle w:val="Cabealho"/>
        <w:rPr>
          <w:rFonts w:cs="Arial"/>
        </w:rPr>
      </w:pPr>
    </w:p>
    <w:p w:rsidR="0052206E" w:rsidRDefault="0052206E" w:rsidP="0052206E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52206E" w:rsidRDefault="0052206E" w:rsidP="0052206E">
      <w:pPr>
        <w:rPr>
          <w:rFonts w:eastAsia="Arial Unicode MS"/>
        </w:rPr>
      </w:pP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14353"/>
      <w:r>
        <w:lastRenderedPageBreak/>
        <w:t>Diagrama</w:t>
      </w:r>
      <w:bookmarkEnd w:id="9"/>
    </w:p>
    <w:p w:rsidR="0052206E" w:rsidRDefault="0052206E" w:rsidP="0052206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2206E" w:rsidRDefault="00DB6B14" w:rsidP="0052206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848225" cy="2133600"/>
                <wp:effectExtent l="0" t="0" r="76200" b="0"/>
                <wp:docPr id="22" name="Tel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20850" y="22225"/>
                            <a:ext cx="123761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20850" y="146050"/>
                            <a:ext cx="3105150" cy="19653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889760" y="292100"/>
                            <a:ext cx="2418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pensão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654935" y="471805"/>
                            <a:ext cx="12299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38785" y="45085"/>
                            <a:ext cx="202565" cy="2019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39750" y="247015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27355" y="32575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405130" y="44894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39750" y="44894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7310" y="651510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708660" y="438150"/>
                            <a:ext cx="101219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934845" y="977265"/>
                            <a:ext cx="2643505" cy="7632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95855" y="1089025"/>
                            <a:ext cx="16859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778760" y="1268730"/>
                            <a:ext cx="8756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pens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ão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não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00020" y="1448435"/>
                            <a:ext cx="10915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6B14" w:rsidRDefault="00DB6B1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previdenciária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" o:spid="_x0000_s1026" editas="canvas" style="width:381.75pt;height:168pt;mso-position-horizontal-relative:char;mso-position-vertical-relative:line" coordsize="4848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482;height:21336;visibility:visible;mso-wrap-style:square">
                  <v:fill o:detectmouseclick="t"/>
                  <v:path o:connecttype="none"/>
                </v:shape>
                <v:rect id="Rectangle 5" o:spid="_x0000_s1028" style="position:absolute;left:17208;top:222;width:12376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208;top:1460;width:31052;height:19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8897;top:2921;width:2418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pensão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6549;top:4718;width:1230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não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previdenciária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387;top:450;width:2026;height:2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5397,2470" to="5397,4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4273,3257" to="6635,3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4051,4489" to="5397,6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5397,4489" to="6750,65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673;top:6515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5" o:spid="_x0000_s1038" style="position:absolute;visibility:visible;mso-wrap-style:square" from="7086,4381" to="17208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RSAsMAAADbAAAADwAAAGRycy9kb3ducmV2LnhtbERPTWsCMRC9F/wPYYTeNKtUW1ajiFTo&#10;oSBuK/U4bsbN6may3URd/70pCL3N433OdN7aSlyo8aVjBYN+AoI4d7rkQsH316r3BsIHZI2VY1Jw&#10;Iw/zWedpiql2V97QJQuFiCHsU1RgQqhTKX1uyKLvu5o4cgfXWAwRNoXUDV5juK3kMEnG0mLJscFg&#10;TUtD+Sk7WwXnz/H+5SZHP+udKbfvv6tsS8dMqeduu5iACNSGf/HD/aHj/Ff4+yU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0UgLDAAAA2wAAAA8AAAAAAAAAAAAA&#10;AAAAoQIAAGRycy9kb3ducmV2LnhtbFBLBQYAAAAABAAEAPkAAACRAwAAAAA=&#10;" strokecolor="#903" strokeweight=".0005mm"/>
                <v:oval id="Oval 16" o:spid="_x0000_s1039" style="position:absolute;left:19348;top:9772;width:26435;height:7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3958;top:10890;width:1685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8" o:spid="_x0000_s1041" style="position:absolute;left:27787;top:12687;width:87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pens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ão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não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7000;top:14484;width:1091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B6B14" w:rsidRDefault="00DB6B1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previdenciária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2206E" w:rsidRDefault="0052206E" w:rsidP="0052206E">
      <w:pPr>
        <w:widowControl w:val="0"/>
        <w:jc w:val="center"/>
        <w:rPr>
          <w:rFonts w:cs="Arial"/>
        </w:rPr>
      </w:pPr>
    </w:p>
    <w:p w:rsidR="0052206E" w:rsidRDefault="0052206E" w:rsidP="0052206E">
      <w:pPr>
        <w:widowControl w:val="0"/>
        <w:jc w:val="center"/>
        <w:rPr>
          <w:rFonts w:cs="Arial"/>
        </w:rPr>
      </w:pP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14354"/>
      <w:r>
        <w:lastRenderedPageBreak/>
        <w:t>Casos de Uso</w:t>
      </w:r>
      <w:bookmarkEnd w:id="10"/>
    </w:p>
    <w:p w:rsidR="0052206E" w:rsidRDefault="0052206E" w:rsidP="0052206E">
      <w:pPr>
        <w:pStyle w:val="Ttulo2"/>
      </w:pPr>
      <w:r>
        <w:rPr>
          <w:vanish/>
        </w:rPr>
        <w:t xml:space="preserve">UCS405 </w:t>
      </w:r>
      <w:bookmarkStart w:id="11" w:name="_Toc404614355"/>
      <w:r>
        <w:t>Pesquisar Histórico de Pens</w:t>
      </w:r>
      <w:r w:rsidR="00DB6B14">
        <w:t>ão</w:t>
      </w:r>
      <w:r>
        <w:t xml:space="preserve"> não Previdenciári</w:t>
      </w:r>
      <w:r w:rsidR="00DB6B14">
        <w:t>a</w:t>
      </w:r>
      <w:bookmarkEnd w:id="11"/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97943956"/>
      <w:bookmarkStart w:id="13" w:name="_Toc404614356"/>
      <w:r>
        <w:t>Fluxo Básico</w:t>
      </w:r>
      <w:bookmarkEnd w:id="12"/>
      <w:bookmarkEnd w:id="13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pesquisar histórico de pensões não previdenciárias.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opções de filtro de pesquisa.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filtros da pesquisa desejada.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pesquisa.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que deseja listagem com a relação analítica.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</w:t>
      </w:r>
      <w:proofErr w:type="gramStart"/>
      <w:r>
        <w:t>todos as</w:t>
      </w:r>
      <w:proofErr w:type="gramEnd"/>
      <w:r>
        <w:t xml:space="preserve"> pensões não previdenciárias, que atendam os filtros de pesquisa, ordenadas por ordem alfabética do nome do pensionista.</w:t>
      </w:r>
    </w:p>
    <w:p w:rsidR="0052206E" w:rsidRDefault="0052206E" w:rsidP="0052206E">
      <w:pPr>
        <w:pStyle w:val="Ttulo4"/>
        <w:numPr>
          <w:ilvl w:val="0"/>
          <w:numId w:val="0"/>
        </w:numPr>
        <w:ind w:left="2160" w:hanging="1080"/>
      </w:pPr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197943957"/>
      <w:bookmarkStart w:id="15" w:name="_Toc404614357"/>
      <w:r>
        <w:t>Fluxo Alternativo -</w:t>
      </w:r>
      <w:proofErr w:type="gramStart"/>
      <w:r>
        <w:t xml:space="preserve">  </w:t>
      </w:r>
      <w:proofErr w:type="gramEnd"/>
      <w:r>
        <w:t>Pesquisa com relação sintética. – 4.1.1.3</w:t>
      </w:r>
      <w:bookmarkEnd w:id="14"/>
      <w:bookmarkEnd w:id="15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que deseja listagem com a relação sintética.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pesquisa.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regras de negócio estabelecidas - </w:t>
      </w:r>
      <w:r>
        <w:rPr>
          <w:b/>
          <w:bCs w:val="0"/>
        </w:rPr>
        <w:t>RN01.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apenas um registro de informação, com os valores dos filtros informados e o quantitativo de pensões não previdenciárias que atendam os filtros da pesquisa. </w:t>
      </w:r>
    </w:p>
    <w:p w:rsidR="0052206E" w:rsidRDefault="0052206E" w:rsidP="0052206E">
      <w:pPr>
        <w:pStyle w:val="Ttulo4"/>
        <w:numPr>
          <w:ilvl w:val="0"/>
          <w:numId w:val="0"/>
        </w:numPr>
        <w:ind w:left="1080"/>
      </w:pPr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197943958"/>
      <w:bookmarkStart w:id="17" w:name="_Toc404614358"/>
      <w:r>
        <w:t>Fluxo Alternativo – Detalhar Pensionista</w:t>
      </w:r>
      <w:bookmarkEnd w:id="16"/>
      <w:bookmarkEnd w:id="17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“Nome do pensionista”.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detalha os dados da pessoa do pensionista selecionado, executando o caso de uso “Cadastro - Detalhar Pessoa” informando a identificação da pessoa selecionada.</w:t>
      </w:r>
    </w:p>
    <w:p w:rsidR="0052206E" w:rsidRDefault="0052206E" w:rsidP="0052206E"/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197943960"/>
      <w:bookmarkStart w:id="19" w:name="_Toc404614359"/>
      <w:r>
        <w:t>Fluxo Alternativo – Pesquisa auxiliar de Agências</w:t>
      </w:r>
      <w:bookmarkEnd w:id="18"/>
      <w:bookmarkEnd w:id="19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que deseja pesquisar a agência bancária do pensionista. 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“Cadastro – Pesquisa Auxiliar de Agência”.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agência desejada.</w:t>
      </w:r>
    </w:p>
    <w:p w:rsidR="0052206E" w:rsidRDefault="0052206E" w:rsidP="0052206E">
      <w:pPr>
        <w:pStyle w:val="Ttulo4"/>
        <w:numPr>
          <w:ilvl w:val="0"/>
          <w:numId w:val="0"/>
        </w:numPr>
      </w:pPr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197943961"/>
      <w:bookmarkStart w:id="21" w:name="_Toc404614360"/>
      <w:r>
        <w:t>Fluxo Alternativo – Pesquisa auxiliar de Municípios</w:t>
      </w:r>
      <w:bookmarkEnd w:id="20"/>
      <w:bookmarkEnd w:id="21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que deseja pesquisar o município do endereço do pensionista. 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“Cadastro – Pesquisa Auxiliar de Municípios”.</w:t>
      </w:r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município desejado.</w:t>
      </w:r>
    </w:p>
    <w:p w:rsidR="0052206E" w:rsidRDefault="0052206E" w:rsidP="0052206E">
      <w:pPr>
        <w:pStyle w:val="Recuodecorpodetexto"/>
        <w:ind w:left="0"/>
      </w:pPr>
    </w:p>
    <w:p w:rsidR="0052206E" w:rsidRDefault="0052206E" w:rsidP="0052206E">
      <w:pPr>
        <w:pStyle w:val="Recuodecorpodetexto"/>
        <w:ind w:left="0"/>
      </w:pPr>
    </w:p>
    <w:p w:rsidR="00DB6B14" w:rsidRDefault="00DB6B1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614361"/>
      <w:r>
        <w:lastRenderedPageBreak/>
        <w:t>Regras Gerais</w:t>
      </w:r>
      <w:bookmarkEnd w:id="22"/>
    </w:p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614362"/>
      <w:r>
        <w:t>Regras de Negócio</w:t>
      </w:r>
      <w:bookmarkEnd w:id="23"/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614363"/>
      <w:r>
        <w:t>RN01: Valida data inicial do período</w:t>
      </w:r>
      <w:bookmarkEnd w:id="24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informou que deseja pesquisar conforme um período e informou a data fim. Neste caso o sistema deve validar a obrigatoriedade da data início do período. Na tentativa de realizar pesquisa, informando a data fim sem informar a data início o sistema emite a seguinte mensagem MSG0126 (“Campo obrigatório não preenchido: &lt;</w:t>
      </w:r>
      <w:proofErr w:type="spellStart"/>
      <w:r>
        <w:t>nome_do_campo</w:t>
      </w:r>
      <w:proofErr w:type="spellEnd"/>
      <w:r>
        <w:t>&gt;.”).</w:t>
      </w:r>
    </w:p>
    <w:p w:rsidR="0052206E" w:rsidRDefault="0052206E" w:rsidP="0052206E">
      <w:pPr>
        <w:pStyle w:val="Recuodecorpodetexto"/>
      </w:pPr>
    </w:p>
    <w:p w:rsidR="0052206E" w:rsidRDefault="0052206E" w:rsidP="0052206E">
      <w:pPr>
        <w:pStyle w:val="Recuodecorpodetexto"/>
      </w:pPr>
    </w:p>
    <w:p w:rsidR="00DB6B14" w:rsidRDefault="00DB6B1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5" w:name="_Toc197943962"/>
      <w:r>
        <w:br w:type="page"/>
      </w: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</w:pPr>
      <w:bookmarkStart w:id="26" w:name="_Toc404614364"/>
      <w:r>
        <w:lastRenderedPageBreak/>
        <w:t>Anexos</w:t>
      </w:r>
      <w:bookmarkEnd w:id="25"/>
      <w:bookmarkEnd w:id="26"/>
    </w:p>
    <w:p w:rsidR="0052206E" w:rsidRDefault="0052206E" w:rsidP="0052206E"/>
    <w:p w:rsidR="0052206E" w:rsidRDefault="0052206E" w:rsidP="0052206E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7" w:name="_Toc193616613"/>
      <w:bookmarkStart w:id="28" w:name="_Toc197138711"/>
      <w:bookmarkStart w:id="29" w:name="_Toc197943963"/>
      <w:bookmarkStart w:id="30" w:name="_Toc404614365"/>
      <w:r>
        <w:t>Abrangência</w:t>
      </w:r>
      <w:bookmarkEnd w:id="27"/>
      <w:bookmarkEnd w:id="28"/>
      <w:bookmarkEnd w:id="29"/>
      <w:bookmarkEnd w:id="30"/>
    </w:p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193616614"/>
      <w:bookmarkStart w:id="32" w:name="_Toc197138712"/>
      <w:bookmarkStart w:id="33" w:name="_Toc197943964"/>
      <w:bookmarkStart w:id="34" w:name="_Toc404614366"/>
      <w:r>
        <w:t xml:space="preserve">Abrangência na </w:t>
      </w:r>
      <w:bookmarkEnd w:id="31"/>
      <w:r>
        <w:t>pesquisa de históricos de pensão não previdenciária</w:t>
      </w:r>
      <w:bookmarkEnd w:id="32"/>
      <w:bookmarkEnd w:id="33"/>
      <w:bookmarkEnd w:id="34"/>
    </w:p>
    <w:p w:rsidR="0052206E" w:rsidRDefault="0052206E" w:rsidP="0052206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 deve ligar a abrangência antes de recuperar os registros.</w:t>
      </w:r>
    </w:p>
    <w:p w:rsidR="0052206E" w:rsidRDefault="0052206E" w:rsidP="0052206E">
      <w:pPr>
        <w:rPr>
          <w:rFonts w:cs="Arial"/>
        </w:rPr>
      </w:pPr>
    </w:p>
    <w:p w:rsidR="0052206E" w:rsidRDefault="0052206E" w:rsidP="0052206E"/>
    <w:p w:rsidR="0052206E" w:rsidRDefault="0052206E" w:rsidP="0052206E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197138717"/>
      <w:bookmarkStart w:id="36" w:name="_Toc197943965"/>
      <w:bookmarkStart w:id="37" w:name="_Toc404614367"/>
      <w:r>
        <w:t>Exceções</w:t>
      </w:r>
      <w:bookmarkEnd w:id="35"/>
      <w:bookmarkEnd w:id="36"/>
      <w:bookmarkEnd w:id="37"/>
    </w:p>
    <w:p w:rsidR="0052206E" w:rsidRDefault="0052206E" w:rsidP="0052206E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52206E" w:rsidRDefault="0052206E" w:rsidP="0052206E">
      <w:pPr>
        <w:widowControl w:val="0"/>
        <w:ind w:left="540"/>
        <w:rPr>
          <w:rFonts w:cs="Arial"/>
        </w:rPr>
      </w:pPr>
    </w:p>
    <w:p w:rsidR="00DB6B14" w:rsidRDefault="00DB6B1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2206E" w:rsidRDefault="00DB6B14" w:rsidP="0052206E">
      <w:pPr>
        <w:pStyle w:val="Ttulo1"/>
        <w:keepNext w:val="0"/>
        <w:widowControl w:val="0"/>
        <w:spacing w:before="0" w:line="240" w:lineRule="auto"/>
        <w:ind w:left="540" w:hanging="540"/>
      </w:pPr>
      <w:bookmarkStart w:id="38" w:name="_Toc404614368"/>
      <w:r>
        <w:lastRenderedPageBreak/>
        <w:t>A</w:t>
      </w:r>
      <w:r w:rsidR="0052206E">
        <w:t>nexos</w:t>
      </w:r>
      <w:bookmarkEnd w:id="38"/>
    </w:p>
    <w:p w:rsidR="0052206E" w:rsidRDefault="0052206E" w:rsidP="0052206E"/>
    <w:p w:rsidR="0052206E" w:rsidRDefault="0052206E" w:rsidP="0052206E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2206E" w:rsidRDefault="0052206E" w:rsidP="0052206E">
      <w:pPr>
        <w:widowControl w:val="0"/>
        <w:ind w:left="540"/>
        <w:rPr>
          <w:rFonts w:cs="Arial"/>
        </w:rPr>
      </w:pPr>
    </w:p>
    <w:p w:rsidR="00DB6B14" w:rsidRDefault="00DB6B1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2206E" w:rsidRDefault="0052206E" w:rsidP="0052206E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9" w:name="_Toc404614369"/>
      <w:r>
        <w:lastRenderedPageBreak/>
        <w:t>Revisões</w:t>
      </w:r>
      <w:bookmarkEnd w:id="39"/>
    </w:p>
    <w:p w:rsidR="0052206E" w:rsidRDefault="0052206E" w:rsidP="0052206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2206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Pr="0052206E" w:rsidRDefault="0052206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2206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Pr="0052206E" w:rsidRDefault="0052206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2206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Pr="0052206E" w:rsidRDefault="0052206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2206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Pr="0052206E" w:rsidRDefault="0052206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2206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Pr="0052206E" w:rsidRDefault="0052206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2206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2206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DB6B1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2206E" w:rsidRDefault="0052206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Pr="00DB6B14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 w:rsidRPr="00DB6B1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2206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Default="0052206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Default="0052206E" w:rsidP="00DB6B1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2206E" w:rsidRDefault="0052206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2206E" w:rsidRDefault="0052206E" w:rsidP="0052206E">
      <w:pPr>
        <w:pStyle w:val="Recuodecorpodetexto"/>
      </w:pPr>
    </w:p>
    <w:p w:rsidR="0052206E" w:rsidRDefault="0052206E" w:rsidP="0052206E"/>
    <w:p w:rsidR="00F41655" w:rsidRPr="0052206E" w:rsidRDefault="00F41655" w:rsidP="0052206E"/>
    <w:sectPr w:rsidR="00F41655" w:rsidRPr="0052206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06E" w:rsidRDefault="0052206E" w:rsidP="002908D9">
      <w:r>
        <w:separator/>
      </w:r>
    </w:p>
  </w:endnote>
  <w:endnote w:type="continuationSeparator" w:id="0">
    <w:p w:rsidR="0052206E" w:rsidRDefault="0052206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4184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2206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B6B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B6B14">
            <w:rPr>
              <w:sz w:val="20"/>
              <w:szCs w:val="20"/>
            </w:rPr>
            <w:t xml:space="preserve">Keila </w:t>
          </w:r>
          <w:proofErr w:type="spellStart"/>
          <w:r w:rsidRPr="00DB6B14">
            <w:rPr>
              <w:sz w:val="20"/>
              <w:szCs w:val="20"/>
            </w:rPr>
            <w:t>Joanês</w:t>
          </w:r>
          <w:proofErr w:type="spellEnd"/>
          <w:r w:rsidRPr="00DB6B1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B6B1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2206E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2206E">
            <w:rPr>
              <w:b/>
              <w:sz w:val="20"/>
              <w:szCs w:val="20"/>
            </w:rPr>
            <w:t>Pensão Graciosa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2206E">
            <w:rPr>
              <w:b/>
              <w:sz w:val="20"/>
              <w:szCs w:val="20"/>
            </w:rPr>
            <w:t>UCS0131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B6B1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B6B14">
            <w:rPr>
              <w:b/>
              <w:sz w:val="20"/>
              <w:szCs w:val="20"/>
            </w:rPr>
            <w:t>Pesquisar Histórico de Pensão Não Previdenciária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06E" w:rsidRDefault="0052206E" w:rsidP="002908D9">
      <w:r>
        <w:separator/>
      </w:r>
    </w:p>
  </w:footnote>
  <w:footnote w:type="continuationSeparator" w:id="0">
    <w:p w:rsidR="0052206E" w:rsidRDefault="0052206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06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2206E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B6B14"/>
    <w:rsid w:val="00DF1DDA"/>
    <w:rsid w:val="00E41843"/>
    <w:rsid w:val="00E81253"/>
    <w:rsid w:val="00F071FA"/>
    <w:rsid w:val="00F41655"/>
    <w:rsid w:val="00F43BE9"/>
    <w:rsid w:val="00F8504F"/>
    <w:rsid w:val="00FA2AF1"/>
    <w:rsid w:val="00FD1CCB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06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2206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2206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2206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2206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2206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2206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2206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2206E"/>
    <w:pPr>
      <w:ind w:left="0"/>
    </w:pPr>
  </w:style>
  <w:style w:type="paragraph" w:styleId="ndicedeilustraes">
    <w:name w:val="table of figures"/>
    <w:basedOn w:val="Normal"/>
    <w:next w:val="Normal"/>
    <w:semiHidden/>
    <w:rsid w:val="0052206E"/>
  </w:style>
  <w:style w:type="paragraph" w:styleId="Sumrio2">
    <w:name w:val="toc 2"/>
    <w:basedOn w:val="Normal"/>
    <w:next w:val="Normal"/>
    <w:autoRedefine/>
    <w:uiPriority w:val="39"/>
    <w:rsid w:val="0052206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2206E"/>
    <w:pPr>
      <w:ind w:left="480"/>
    </w:pPr>
  </w:style>
  <w:style w:type="character" w:styleId="Hyperlink">
    <w:name w:val="Hyperlink"/>
    <w:basedOn w:val="Fontepargpadro"/>
    <w:uiPriority w:val="99"/>
    <w:rsid w:val="0052206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220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2206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2206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2206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2206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2206E"/>
    <w:rPr>
      <w:sz w:val="16"/>
    </w:rPr>
  </w:style>
  <w:style w:type="character" w:styleId="Nmerodepgina">
    <w:name w:val="page number"/>
    <w:basedOn w:val="Fontepargpadro"/>
    <w:rsid w:val="0052206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2206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220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2206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2206E"/>
  </w:style>
  <w:style w:type="paragraph" w:styleId="Corpodetexto">
    <w:name w:val="Body Text"/>
    <w:basedOn w:val="Normal"/>
    <w:link w:val="CorpodetextoChar"/>
    <w:rsid w:val="0052206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2206E"/>
    <w:rPr>
      <w:rFonts w:eastAsia="Arial Unicode MS"/>
    </w:rPr>
  </w:style>
  <w:style w:type="paragraph" w:customStyle="1" w:styleId="tabletext">
    <w:name w:val="tabletext"/>
    <w:basedOn w:val="Normal"/>
    <w:rsid w:val="0052206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2206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2206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2206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2206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2206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2206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2206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2206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2206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206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2206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2206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2206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2206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2206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2206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2206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2206E"/>
    <w:pPr>
      <w:ind w:left="0"/>
    </w:pPr>
  </w:style>
  <w:style w:type="paragraph" w:styleId="ndicedeilustraes">
    <w:name w:val="table of figures"/>
    <w:basedOn w:val="Normal"/>
    <w:next w:val="Normal"/>
    <w:semiHidden/>
    <w:rsid w:val="0052206E"/>
  </w:style>
  <w:style w:type="paragraph" w:styleId="Sumrio2">
    <w:name w:val="toc 2"/>
    <w:basedOn w:val="Normal"/>
    <w:next w:val="Normal"/>
    <w:autoRedefine/>
    <w:uiPriority w:val="39"/>
    <w:rsid w:val="0052206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2206E"/>
    <w:pPr>
      <w:ind w:left="480"/>
    </w:pPr>
  </w:style>
  <w:style w:type="character" w:styleId="Hyperlink">
    <w:name w:val="Hyperlink"/>
    <w:basedOn w:val="Fontepargpadro"/>
    <w:uiPriority w:val="99"/>
    <w:rsid w:val="0052206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220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2206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2206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2206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2206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2206E"/>
    <w:rPr>
      <w:sz w:val="16"/>
    </w:rPr>
  </w:style>
  <w:style w:type="character" w:styleId="Nmerodepgina">
    <w:name w:val="page number"/>
    <w:basedOn w:val="Fontepargpadro"/>
    <w:rsid w:val="0052206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2206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2206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2206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2206E"/>
  </w:style>
  <w:style w:type="paragraph" w:styleId="Corpodetexto">
    <w:name w:val="Body Text"/>
    <w:basedOn w:val="Normal"/>
    <w:link w:val="CorpodetextoChar"/>
    <w:rsid w:val="0052206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2206E"/>
    <w:rPr>
      <w:rFonts w:eastAsia="Arial Unicode MS"/>
    </w:rPr>
  </w:style>
  <w:style w:type="paragraph" w:customStyle="1" w:styleId="tabletext">
    <w:name w:val="tabletext"/>
    <w:basedOn w:val="Normal"/>
    <w:rsid w:val="0052206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2206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2206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2206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2206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2206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2206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2206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2206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2206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C6E37-12E5-4E33-AE82-0EAF938D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814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2014-11-08T21:50:00Z</cp:lastPrinted>
  <dcterms:created xsi:type="dcterms:W3CDTF">2014-11-08T21:49:00Z</dcterms:created>
  <dcterms:modified xsi:type="dcterms:W3CDTF">2014-11-24T19:43:00Z</dcterms:modified>
</cp:coreProperties>
</file>