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3091" w:rsidRDefault="00123091" w:rsidP="0012309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23091" w:rsidRDefault="00123091" w:rsidP="00123091">
      <w:pPr>
        <w:widowControl w:val="0"/>
        <w:rPr>
          <w:rFonts w:cs="Arial"/>
          <w:sz w:val="20"/>
        </w:rPr>
      </w:pPr>
    </w:p>
    <w:p w:rsidR="00123091" w:rsidRDefault="00123091" w:rsidP="00123091">
      <w:pPr>
        <w:widowControl w:val="0"/>
        <w:rPr>
          <w:rFonts w:cs="Arial"/>
          <w:sz w:val="20"/>
        </w:rPr>
      </w:pPr>
    </w:p>
    <w:p w:rsidR="00123091" w:rsidRDefault="00123091" w:rsidP="00123091">
      <w:pPr>
        <w:widowControl w:val="0"/>
        <w:rPr>
          <w:rFonts w:cs="Arial"/>
          <w:sz w:val="20"/>
        </w:rPr>
      </w:pPr>
    </w:p>
    <w:p w:rsidR="00123091" w:rsidRDefault="00123091" w:rsidP="00123091">
      <w:pPr>
        <w:widowControl w:val="0"/>
        <w:rPr>
          <w:rFonts w:cs="Arial"/>
          <w:sz w:val="20"/>
        </w:rPr>
      </w:pPr>
    </w:p>
    <w:p w:rsidR="00123091" w:rsidRDefault="00123091" w:rsidP="0012309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23091" w:rsidRDefault="00123091" w:rsidP="00123091">
      <w:pPr>
        <w:widowControl w:val="0"/>
        <w:rPr>
          <w:rFonts w:cs="Arial"/>
          <w:sz w:val="20"/>
          <w:u w:val="single"/>
        </w:rPr>
      </w:pPr>
    </w:p>
    <w:p w:rsidR="00123091" w:rsidRDefault="00123091" w:rsidP="0012309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23091" w:rsidRDefault="00123091" w:rsidP="00123091">
      <w:pPr>
        <w:widowControl w:val="0"/>
        <w:rPr>
          <w:rFonts w:cs="Arial"/>
          <w:sz w:val="20"/>
        </w:rPr>
      </w:pPr>
    </w:p>
    <w:p w:rsidR="00123091" w:rsidRDefault="00123091" w:rsidP="00123091">
      <w:pPr>
        <w:widowControl w:val="0"/>
        <w:rPr>
          <w:rFonts w:cs="Arial"/>
          <w:sz w:val="20"/>
        </w:rPr>
      </w:pPr>
    </w:p>
    <w:p w:rsidR="00123091" w:rsidRDefault="00123091" w:rsidP="00123091">
      <w:pPr>
        <w:widowControl w:val="0"/>
        <w:rPr>
          <w:rFonts w:cs="Arial"/>
          <w:sz w:val="20"/>
        </w:rPr>
      </w:pPr>
    </w:p>
    <w:p w:rsidR="00123091" w:rsidRDefault="00123091" w:rsidP="0012309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23091" w:rsidRDefault="00123091" w:rsidP="00123091">
      <w:pPr>
        <w:widowControl w:val="0"/>
        <w:rPr>
          <w:rFonts w:cs="Arial"/>
          <w:sz w:val="20"/>
        </w:rPr>
      </w:pPr>
    </w:p>
    <w:p w:rsidR="00123091" w:rsidRDefault="00123091" w:rsidP="00123091">
      <w:pPr>
        <w:widowControl w:val="0"/>
        <w:rPr>
          <w:rFonts w:cs="Arial"/>
          <w:sz w:val="20"/>
        </w:rPr>
      </w:pPr>
    </w:p>
    <w:p w:rsidR="00123091" w:rsidRDefault="00123091" w:rsidP="00123091">
      <w:pPr>
        <w:widowControl w:val="0"/>
        <w:rPr>
          <w:rFonts w:cs="Arial"/>
        </w:rPr>
      </w:pPr>
    </w:p>
    <w:p w:rsidR="00123091" w:rsidRDefault="00123091" w:rsidP="00123091">
      <w:pPr>
        <w:pStyle w:val="Capa"/>
        <w:rPr>
          <w:color w:val="FF9900"/>
        </w:rPr>
      </w:pPr>
      <w:r>
        <w:t>SINDRAPE</w:t>
      </w:r>
    </w:p>
    <w:p w:rsidR="00123091" w:rsidRDefault="00123091" w:rsidP="00123091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123091" w:rsidRPr="00123091" w:rsidRDefault="00123091" w:rsidP="00123091">
      <w:pPr>
        <w:widowControl w:val="0"/>
        <w:rPr>
          <w:color w:val="000080"/>
        </w:rPr>
      </w:pPr>
    </w:p>
    <w:p w:rsidR="00123091" w:rsidRPr="00123091" w:rsidRDefault="00123091" w:rsidP="00123091">
      <w:pPr>
        <w:widowControl w:val="0"/>
        <w:jc w:val="right"/>
        <w:rPr>
          <w:rFonts w:cs="Arial"/>
          <w:b/>
          <w:bCs/>
          <w:color w:val="000080"/>
        </w:rPr>
      </w:pPr>
    </w:p>
    <w:p w:rsidR="00123091" w:rsidRDefault="00123091" w:rsidP="00123091">
      <w:pPr>
        <w:pStyle w:val="Capa"/>
      </w:pPr>
      <w:r>
        <w:t>UCS0202– Manter Certidão de Averbação</w:t>
      </w:r>
    </w:p>
    <w:p w:rsidR="00123091" w:rsidRDefault="00123091" w:rsidP="00123091">
      <w:pPr>
        <w:widowControl w:val="0"/>
        <w:rPr>
          <w:rFonts w:cs="Arial"/>
        </w:rPr>
      </w:pPr>
    </w:p>
    <w:p w:rsidR="00123091" w:rsidRDefault="00123091" w:rsidP="00123091">
      <w:pPr>
        <w:widowControl w:val="0"/>
      </w:pPr>
    </w:p>
    <w:p w:rsidR="00123091" w:rsidRDefault="00123091" w:rsidP="00123091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123091" w:rsidRPr="00123091" w:rsidRDefault="00123091" w:rsidP="00123091">
      <w:pPr>
        <w:pStyle w:val="Corpodetexto3"/>
        <w:widowControl w:val="0"/>
        <w:spacing w:after="0"/>
        <w:rPr>
          <w:rFonts w:cs="Arial"/>
        </w:rPr>
      </w:pPr>
      <w:r w:rsidRPr="00123091">
        <w:rPr>
          <w:rFonts w:cs="Arial"/>
        </w:rPr>
        <w:lastRenderedPageBreak/>
        <w:t>Histórico de Revisões</w:t>
      </w:r>
    </w:p>
    <w:p w:rsidR="00123091" w:rsidRDefault="00123091" w:rsidP="00123091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123091" w:rsidTr="0012309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91" w:rsidRDefault="00123091" w:rsidP="0012309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91" w:rsidRDefault="00123091" w:rsidP="0012309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91" w:rsidRDefault="00123091" w:rsidP="0012309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91" w:rsidRDefault="00123091" w:rsidP="0012309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123091" w:rsidTr="0012309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91" w:rsidRDefault="00123091" w:rsidP="0012309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19/01/2009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91" w:rsidRDefault="00123091" w:rsidP="0012309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91" w:rsidRDefault="00123091" w:rsidP="0012309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91" w:rsidRPr="009D4A4C" w:rsidRDefault="00123091" w:rsidP="00123091">
            <w:pPr>
              <w:widowControl w:val="0"/>
              <w:ind w:left="0"/>
              <w:jc w:val="left"/>
            </w:pPr>
            <w:r>
              <w:rPr>
                <w:rFonts w:cs="Arial"/>
              </w:rPr>
              <w:t>Nelson Brandão Luiz</w:t>
            </w:r>
          </w:p>
        </w:tc>
      </w:tr>
      <w:tr w:rsidR="00123091" w:rsidTr="0012309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91" w:rsidRDefault="00123091" w:rsidP="0012309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91" w:rsidRDefault="00123091" w:rsidP="0012309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91" w:rsidRDefault="00123091" w:rsidP="0012309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91" w:rsidRDefault="00123091" w:rsidP="0012309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123091" w:rsidTr="0012309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91" w:rsidRDefault="00123091" w:rsidP="0012309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91" w:rsidRDefault="00123091" w:rsidP="0012309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91" w:rsidRDefault="00123091" w:rsidP="0012309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91" w:rsidRDefault="00123091" w:rsidP="0012309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123091" w:rsidTr="0012309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91" w:rsidRDefault="00123091" w:rsidP="0012309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91" w:rsidRDefault="00123091" w:rsidP="0012309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91" w:rsidRDefault="00123091" w:rsidP="0012309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91" w:rsidRDefault="00123091" w:rsidP="0012309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123091" w:rsidRDefault="00123091" w:rsidP="00123091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123091" w:rsidRPr="00123091" w:rsidRDefault="00123091" w:rsidP="00123091">
      <w:pPr>
        <w:pStyle w:val="Corpodetexto3"/>
        <w:widowControl w:val="0"/>
        <w:spacing w:after="0"/>
        <w:jc w:val="left"/>
        <w:rPr>
          <w:rFonts w:cs="Arial"/>
        </w:rPr>
      </w:pPr>
      <w:r w:rsidRPr="00123091">
        <w:rPr>
          <w:rFonts w:cs="Arial"/>
        </w:rPr>
        <w:lastRenderedPageBreak/>
        <w:t>Índice</w:t>
      </w:r>
    </w:p>
    <w:p w:rsidR="00123091" w:rsidRPr="00123091" w:rsidRDefault="00123091" w:rsidP="00123091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D67ACB" w:rsidRDefault="0012309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7234" w:history="1">
        <w:r w:rsidR="00D67ACB" w:rsidRPr="006B0855">
          <w:rPr>
            <w:rStyle w:val="Hyperlink"/>
            <w:noProof/>
          </w:rPr>
          <w:t>1.</w:t>
        </w:r>
        <w:r w:rsidR="00D67AC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67ACB" w:rsidRPr="006B0855">
          <w:rPr>
            <w:rStyle w:val="Hyperlink"/>
            <w:noProof/>
          </w:rPr>
          <w:t>Pacote/Caso de Uso</w:t>
        </w:r>
        <w:r w:rsidR="00D67ACB">
          <w:rPr>
            <w:noProof/>
            <w:webHidden/>
          </w:rPr>
          <w:tab/>
        </w:r>
        <w:r w:rsidR="00D67ACB">
          <w:rPr>
            <w:noProof/>
            <w:webHidden/>
          </w:rPr>
          <w:fldChar w:fldCharType="begin"/>
        </w:r>
        <w:r w:rsidR="00D67ACB">
          <w:rPr>
            <w:noProof/>
            <w:webHidden/>
          </w:rPr>
          <w:instrText xml:space="preserve"> PAGEREF _Toc404617234 \h </w:instrText>
        </w:r>
        <w:r w:rsidR="00D67ACB">
          <w:rPr>
            <w:noProof/>
            <w:webHidden/>
          </w:rPr>
        </w:r>
        <w:r w:rsidR="00D67ACB">
          <w:rPr>
            <w:noProof/>
            <w:webHidden/>
          </w:rPr>
          <w:fldChar w:fldCharType="separate"/>
        </w:r>
        <w:r w:rsidR="00D67ACB">
          <w:rPr>
            <w:noProof/>
            <w:webHidden/>
          </w:rPr>
          <w:t>5</w:t>
        </w:r>
        <w:r w:rsidR="00D67ACB"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35" w:history="1">
        <w:r w:rsidRPr="006B0855">
          <w:rPr>
            <w:rStyle w:val="Hyperlink"/>
            <w:noProof/>
          </w:rPr>
          <w:t>Manter Certidão de Averbação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36" w:history="1">
        <w:r w:rsidRPr="006B085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37" w:history="1">
        <w:r w:rsidRPr="006B0855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38" w:history="1">
        <w:r w:rsidRPr="006B085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39" w:history="1">
        <w:r w:rsidRPr="006B085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40" w:history="1">
        <w:r w:rsidRPr="006B0855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41" w:history="1">
        <w:r w:rsidRPr="006B085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42" w:history="1">
        <w:r w:rsidRPr="006B085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43" w:history="1">
        <w:r w:rsidRPr="006B0855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Incluir Certidão de Averbação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44" w:history="1">
        <w:r w:rsidRPr="006B0855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45" w:history="1">
        <w:r w:rsidRPr="006B0855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Fluxo Alternativo – Pesquisa Auxiliar de Matrícula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46" w:history="1">
        <w:r w:rsidRPr="006B0855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Alterar Certidão de Averbação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47" w:history="1">
        <w:r w:rsidRPr="006B0855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48" w:history="1">
        <w:r w:rsidRPr="006B0855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Desaverbar Certidão de Averbação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49" w:history="1">
        <w:r w:rsidRPr="006B0855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50" w:history="1">
        <w:r w:rsidRPr="006B0855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Excluir Desaverbação de Certidão de Averbação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51" w:history="1">
        <w:r w:rsidRPr="006B0855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52" w:history="1">
        <w:r w:rsidRPr="006B0855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Excluir Certidão de Averbação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53" w:history="1">
        <w:r w:rsidRPr="006B0855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54" w:history="1">
        <w:r w:rsidRPr="006B0855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Listar Certidão de Averbação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55" w:history="1">
        <w:r w:rsidRPr="006B0855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56" w:history="1">
        <w:r w:rsidRPr="006B0855">
          <w:rPr>
            <w:rStyle w:val="Hyperlink"/>
            <w:noProof/>
          </w:rPr>
          <w:t>4.6.2.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Fluxo Alternativo – Pesquisar Matrícula do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57" w:history="1">
        <w:r w:rsidRPr="006B0855">
          <w:rPr>
            <w:rStyle w:val="Hyperlink"/>
            <w:noProof/>
          </w:rPr>
          <w:t>4.6.3.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Fluxo Alternativo – Detalhar Vínculo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58" w:history="1">
        <w:r w:rsidRPr="006B0855">
          <w:rPr>
            <w:rStyle w:val="Hyperlink"/>
            <w:noProof/>
          </w:rPr>
          <w:t>4.6.4.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Fluxo Alternativo – Detalhar Vínculo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59" w:history="1">
        <w:r w:rsidRPr="006B0855">
          <w:rPr>
            <w:rStyle w:val="Hyperlink"/>
            <w:noProof/>
          </w:rPr>
          <w:t>4.6.5.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Fluxo Alternativo – Detalhar Desaverbação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60" w:history="1">
        <w:r w:rsidRPr="006B0855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61" w:history="1">
        <w:r w:rsidRPr="006B0855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62" w:history="1">
        <w:r w:rsidRPr="006B0855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RN01: Verificar matrícula pesquisada pertence ao órgão do 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63" w:history="1">
        <w:r w:rsidRPr="006B0855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RN02: Verificar matrícula cadastrada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64" w:history="1">
        <w:r w:rsidRPr="006B0855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RN03: Verificar situação do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65" w:history="1">
        <w:r w:rsidRPr="006B0855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RN04: Verificar data da averbação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66" w:history="1">
        <w:r w:rsidRPr="006B0855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RN05: Verificar número de processo/órgão associado a mais de vínculo do servidor.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67" w:history="1">
        <w:r w:rsidRPr="006B0855">
          <w:rPr>
            <w:rStyle w:val="Hyperlink"/>
            <w:noProof/>
          </w:rPr>
          <w:t>5.1.6.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RN06: Verificar Folha de Pagamento Fechado da averbação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68" w:history="1">
        <w:r w:rsidRPr="006B0855">
          <w:rPr>
            <w:rStyle w:val="Hyperlink"/>
            <w:noProof/>
          </w:rPr>
          <w:t>5.1.7.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RN07: Verificar existência de concessão de Aposentadoria da averbação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69" w:history="1">
        <w:r w:rsidRPr="006B0855">
          <w:rPr>
            <w:rStyle w:val="Hyperlink"/>
            <w:noProof/>
          </w:rPr>
          <w:t>5.1.8.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RN08: Verificar se a certidão já está desaverbada.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70" w:history="1">
        <w:r w:rsidRPr="006B0855">
          <w:rPr>
            <w:rStyle w:val="Hyperlink"/>
            <w:noProof/>
          </w:rPr>
          <w:t>5.1.9.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RN09: Verificar existência de períodos averbados para desaverbação.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71" w:history="1">
        <w:r w:rsidRPr="006B0855">
          <w:rPr>
            <w:rStyle w:val="Hyperlink"/>
            <w:noProof/>
          </w:rPr>
          <w:t>5.1.10.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RN10: Verificar data de desaverbação.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72" w:history="1">
        <w:r w:rsidRPr="006B0855">
          <w:rPr>
            <w:rStyle w:val="Hyperlink"/>
            <w:noProof/>
          </w:rPr>
          <w:t>5.1.11.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RN11: Verificar situação da certidão para excluir desaverbação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67ACB" w:rsidRDefault="00D67AC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7273" w:history="1">
        <w:r w:rsidRPr="006B0855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B0855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_Toc404617273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23091" w:rsidRDefault="00123091" w:rsidP="00123091">
      <w:pPr>
        <w:pStyle w:val="Sumrio1"/>
      </w:pPr>
      <w:r>
        <w:fldChar w:fldCharType="end"/>
      </w:r>
    </w:p>
    <w:p w:rsidR="00123091" w:rsidRDefault="00123091" w:rsidP="00123091">
      <w:pPr>
        <w:widowControl w:val="0"/>
        <w:rPr>
          <w:rFonts w:cs="Arial"/>
          <w:b/>
          <w:bCs/>
          <w:color w:val="000000"/>
        </w:rPr>
      </w:pPr>
    </w:p>
    <w:p w:rsidR="00123091" w:rsidRDefault="00123091" w:rsidP="00123091">
      <w:pPr>
        <w:pStyle w:val="Heading"/>
        <w:rPr>
          <w:rFonts w:cs="Arial"/>
          <w:szCs w:val="24"/>
          <w:lang w:val="pt-BR"/>
        </w:rPr>
      </w:pPr>
    </w:p>
    <w:p w:rsidR="00123091" w:rsidRDefault="00123091" w:rsidP="00123091">
      <w:pPr>
        <w:pStyle w:val="Heading"/>
      </w:pPr>
    </w:p>
    <w:p w:rsidR="00123091" w:rsidRDefault="00123091" w:rsidP="00123091">
      <w:pPr>
        <w:pStyle w:val="Heading"/>
        <w:jc w:val="center"/>
      </w:pPr>
    </w:p>
    <w:p w:rsidR="00123091" w:rsidRDefault="00123091" w:rsidP="00123091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123091" w:rsidRDefault="00123091" w:rsidP="00123091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17234"/>
      <w:r>
        <w:lastRenderedPageBreak/>
        <w:t>Pacote/Caso de Uso</w:t>
      </w:r>
      <w:bookmarkEnd w:id="1"/>
    </w:p>
    <w:p w:rsidR="00123091" w:rsidRDefault="00123091" w:rsidP="00123091"/>
    <w:p w:rsidR="00123091" w:rsidRDefault="00123091" w:rsidP="00D67ACB">
      <w:pPr>
        <w:pStyle w:val="Subttulo"/>
      </w:pPr>
      <w:bookmarkStart w:id="2" w:name="_Toc404617235"/>
      <w:r>
        <w:t xml:space="preserve">Manter </w:t>
      </w:r>
      <w:r w:rsidRPr="009D4A4C">
        <w:t>Certidão</w:t>
      </w:r>
      <w:r>
        <w:t xml:space="preserve"> de Averbação</w:t>
      </w:r>
      <w:bookmarkEnd w:id="2"/>
    </w:p>
    <w:p w:rsidR="00123091" w:rsidRDefault="00123091" w:rsidP="00123091">
      <w:pPr>
        <w:widowControl w:val="0"/>
        <w:ind w:left="902"/>
        <w:rPr>
          <w:rFonts w:cs="Arial"/>
          <w:b/>
          <w:bCs/>
          <w:color w:val="FF0000"/>
        </w:rPr>
      </w:pPr>
    </w:p>
    <w:p w:rsidR="00123091" w:rsidRDefault="00123091" w:rsidP="00123091">
      <w:pPr>
        <w:pStyle w:val="Ttulo2"/>
        <w:widowControl w:val="0"/>
        <w:tabs>
          <w:tab w:val="left" w:pos="1080"/>
        </w:tabs>
        <w:spacing w:before="120" w:after="120" w:line="240" w:lineRule="auto"/>
        <w:ind w:left="788" w:hanging="431"/>
      </w:pPr>
      <w:bookmarkStart w:id="3" w:name="_Toc404617236"/>
      <w:r>
        <w:t>Descrição</w:t>
      </w:r>
      <w:bookmarkEnd w:id="3"/>
    </w:p>
    <w:p w:rsidR="00123091" w:rsidRDefault="00123091" w:rsidP="00123091">
      <w:pPr>
        <w:pStyle w:val="Recuodecorpodetexto2"/>
        <w:widowControl w:val="0"/>
        <w:ind w:left="1620" w:firstLine="0"/>
        <w:rPr>
          <w:sz w:val="24"/>
        </w:rPr>
      </w:pPr>
    </w:p>
    <w:p w:rsidR="00123091" w:rsidRDefault="00123091" w:rsidP="00123091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Certidão de Averbação.</w:t>
      </w:r>
    </w:p>
    <w:p w:rsidR="00123091" w:rsidRDefault="00123091" w:rsidP="00123091">
      <w:pPr>
        <w:pStyle w:val="Recuodecorpodetexto2"/>
        <w:widowControl w:val="0"/>
        <w:ind w:left="1620" w:firstLine="0"/>
        <w:rPr>
          <w:sz w:val="24"/>
        </w:rPr>
      </w:pPr>
    </w:p>
    <w:p w:rsidR="00123091" w:rsidRDefault="00123091" w:rsidP="00123091">
      <w:pPr>
        <w:pStyle w:val="Ttulo2"/>
        <w:widowControl w:val="0"/>
        <w:tabs>
          <w:tab w:val="left" w:pos="1080"/>
        </w:tabs>
        <w:spacing w:before="120" w:after="120" w:line="240" w:lineRule="auto"/>
        <w:ind w:left="788" w:hanging="431"/>
      </w:pPr>
      <w:bookmarkStart w:id="4" w:name="_Toc404617237"/>
      <w:r>
        <w:t>Requisitos atendidos</w:t>
      </w:r>
      <w:bookmarkEnd w:id="4"/>
    </w:p>
    <w:p w:rsidR="00123091" w:rsidRDefault="00123091" w:rsidP="00123091"/>
    <w:p w:rsidR="00123091" w:rsidRDefault="00123091" w:rsidP="00123091">
      <w:pPr>
        <w:pStyle w:val="Recuodecorpodetexto"/>
        <w:ind w:left="1260"/>
      </w:pPr>
      <w:r>
        <w:t>R7 – Manter Certidões de Averbação</w:t>
      </w:r>
    </w:p>
    <w:p w:rsidR="00123091" w:rsidRDefault="00123091" w:rsidP="00123091"/>
    <w:p w:rsidR="00123091" w:rsidRDefault="00123091" w:rsidP="00123091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617238"/>
      <w:r>
        <w:t>Conceito</w:t>
      </w:r>
      <w:bookmarkEnd w:id="5"/>
      <w:r>
        <w:tab/>
      </w:r>
    </w:p>
    <w:p w:rsidR="00123091" w:rsidRDefault="00123091" w:rsidP="00123091"/>
    <w:p w:rsidR="00123091" w:rsidRDefault="00123091" w:rsidP="00123091">
      <w:pPr>
        <w:pStyle w:val="Ttulo2"/>
        <w:widowControl w:val="0"/>
        <w:tabs>
          <w:tab w:val="left" w:pos="1080"/>
        </w:tabs>
        <w:spacing w:before="120" w:after="120" w:line="240" w:lineRule="auto"/>
        <w:ind w:left="788" w:hanging="431"/>
      </w:pPr>
      <w:bookmarkStart w:id="6" w:name="_Toc404617239"/>
      <w:r>
        <w:t>Conceitos principais</w:t>
      </w:r>
      <w:bookmarkEnd w:id="6"/>
    </w:p>
    <w:p w:rsidR="00123091" w:rsidRDefault="00123091" w:rsidP="00123091">
      <w:pPr>
        <w:pStyle w:val="Cabealho"/>
        <w:ind w:left="1080"/>
        <w:rPr>
          <w:rFonts w:cs="Arial"/>
        </w:rPr>
      </w:pPr>
      <w:r>
        <w:rPr>
          <w:rFonts w:cs="Arial"/>
        </w:rPr>
        <w:t>Certidão de Averbação.</w:t>
      </w:r>
    </w:p>
    <w:p w:rsidR="00123091" w:rsidRDefault="00123091" w:rsidP="00123091">
      <w:pPr>
        <w:rPr>
          <w:rFonts w:cs="Arial"/>
        </w:rPr>
      </w:pPr>
    </w:p>
    <w:p w:rsidR="00123091" w:rsidRDefault="00123091" w:rsidP="00123091">
      <w:pPr>
        <w:pStyle w:val="Ttulo2"/>
        <w:widowControl w:val="0"/>
        <w:tabs>
          <w:tab w:val="left" w:pos="1080"/>
        </w:tabs>
        <w:spacing w:before="120" w:after="120" w:line="240" w:lineRule="auto"/>
        <w:ind w:left="788" w:hanging="431"/>
      </w:pPr>
      <w:bookmarkStart w:id="7" w:name="_Toc404617240"/>
      <w:r>
        <w:t>Conceitos associados</w:t>
      </w:r>
      <w:bookmarkEnd w:id="7"/>
    </w:p>
    <w:p w:rsidR="00123091" w:rsidRDefault="00123091" w:rsidP="00123091">
      <w:pPr>
        <w:pStyle w:val="Cabealho"/>
        <w:ind w:left="1080"/>
        <w:rPr>
          <w:rFonts w:cs="Arial"/>
        </w:rPr>
      </w:pPr>
      <w:r>
        <w:rPr>
          <w:rFonts w:cs="Arial"/>
        </w:rPr>
        <w:t>Períodos Averbados</w:t>
      </w:r>
    </w:p>
    <w:p w:rsidR="00123091" w:rsidRDefault="00123091" w:rsidP="00123091">
      <w:pPr>
        <w:pStyle w:val="Cabealho"/>
        <w:ind w:left="1080"/>
        <w:rPr>
          <w:rFonts w:cs="Arial"/>
        </w:rPr>
      </w:pPr>
    </w:p>
    <w:p w:rsidR="00123091" w:rsidRDefault="00123091" w:rsidP="00123091">
      <w:pPr>
        <w:pStyle w:val="Cabealho"/>
        <w:ind w:left="1080"/>
        <w:rPr>
          <w:rFonts w:cs="Arial"/>
        </w:rPr>
      </w:pPr>
      <w:r>
        <w:rPr>
          <w:rFonts w:cs="Arial"/>
        </w:rPr>
        <w:t xml:space="preserve">Vínculo </w:t>
      </w:r>
    </w:p>
    <w:p w:rsidR="00123091" w:rsidRDefault="00123091" w:rsidP="00123091">
      <w:pPr>
        <w:pStyle w:val="Cabealho"/>
        <w:ind w:left="1080"/>
        <w:rPr>
          <w:rFonts w:cs="Arial"/>
        </w:rPr>
      </w:pPr>
    </w:p>
    <w:p w:rsidR="00123091" w:rsidRDefault="00123091" w:rsidP="00123091">
      <w:pPr>
        <w:pStyle w:val="Cabealho"/>
        <w:ind w:left="1080"/>
        <w:rPr>
          <w:rFonts w:cs="Arial"/>
        </w:rPr>
      </w:pPr>
      <w:r>
        <w:rPr>
          <w:rFonts w:cs="Arial"/>
        </w:rPr>
        <w:t>Pessoa</w:t>
      </w:r>
    </w:p>
    <w:p w:rsidR="00123091" w:rsidRDefault="00123091" w:rsidP="00123091">
      <w:pPr>
        <w:pStyle w:val="Cabealho"/>
        <w:rPr>
          <w:rFonts w:cs="Arial"/>
        </w:rPr>
      </w:pPr>
    </w:p>
    <w:p w:rsidR="00123091" w:rsidRDefault="00123091" w:rsidP="00123091">
      <w:pPr>
        <w:rPr>
          <w:rFonts w:eastAsia="Arial Unicode MS"/>
        </w:rPr>
      </w:pPr>
    </w:p>
    <w:p w:rsidR="00123091" w:rsidRDefault="00123091" w:rsidP="00123091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17241"/>
      <w:r>
        <w:lastRenderedPageBreak/>
        <w:t>Diagrama</w:t>
      </w:r>
      <w:bookmarkEnd w:id="8"/>
    </w:p>
    <w:p w:rsidR="00123091" w:rsidRDefault="00123091" w:rsidP="00123091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23091" w:rsidRDefault="00123091" w:rsidP="00123091">
      <w:pPr>
        <w:widowControl w:val="0"/>
        <w:jc w:val="center"/>
        <w:rPr>
          <w:rFonts w:cs="Arial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6109335" cy="5143500"/>
                <wp:effectExtent l="0" t="0" r="0" b="0"/>
                <wp:wrapNone/>
                <wp:docPr id="46" name="Tela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296670" y="1578610"/>
                            <a:ext cx="1412240" cy="11620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296670" y="1685290"/>
                            <a:ext cx="4304030" cy="288671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600200" y="1811020"/>
                            <a:ext cx="331470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3091" w:rsidRPr="00A77992" w:rsidRDefault="00123091" w:rsidP="00D67ACB">
                              <w:pPr>
                                <w:rPr>
                                  <w:b/>
                                </w:rPr>
                              </w:pPr>
                              <w:proofErr w:type="spellStart"/>
                              <w:r w:rsidRPr="00A77992">
                                <w:rPr>
                                  <w:rFonts w:ascii="Tahoma" w:hAnsi="Tahoma" w:cs="Tahoma"/>
                                  <w:b/>
                                  <w:color w:val="00000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 w:rsidRPr="00A77992">
                                <w:rPr>
                                  <w:rFonts w:ascii="Tahoma" w:hAnsi="Tahoma" w:cs="Tahoma"/>
                                  <w:b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77992">
                                <w:rPr>
                                  <w:rFonts w:ascii="Tahoma" w:hAnsi="Tahoma" w:cs="Tahoma"/>
                                  <w:b/>
                                  <w:color w:val="000000"/>
                                  <w:lang w:val="en-US"/>
                                </w:rPr>
                                <w:t>Certidão</w:t>
                              </w:r>
                              <w:proofErr w:type="spellEnd"/>
                              <w:r w:rsidRPr="00A77992">
                                <w:rPr>
                                  <w:rFonts w:ascii="Tahoma" w:hAnsi="Tahoma" w:cs="Tahoma"/>
                                  <w:b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 w:rsidRPr="00A77992">
                                <w:rPr>
                                  <w:rFonts w:ascii="Tahoma" w:hAnsi="Tahoma" w:cs="Tahoma"/>
                                  <w:b/>
                                  <w:color w:val="000000"/>
                                  <w:lang w:val="en-US"/>
                                </w:rPr>
                                <w:t>Averbação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g:wgp>
                        <wpg:cNvPr id="11" name="Group 7"/>
                        <wpg:cNvGrpSpPr>
                          <a:grpSpLocks/>
                        </wpg:cNvGrpSpPr>
                        <wpg:grpSpPr bwMode="auto">
                          <a:xfrm>
                            <a:off x="1393190" y="2033905"/>
                            <a:ext cx="2035810" cy="663575"/>
                            <a:chOff x="2194" y="3203"/>
                            <a:chExt cx="3206" cy="1045"/>
                          </a:xfrm>
                        </wpg:grpSpPr>
                        <wps:wsp>
                          <wps:cNvPr id="12" name="Oval 8"/>
                          <wps:cNvSpPr>
                            <a:spLocks noChangeArrowheads="1"/>
                          </wps:cNvSpPr>
                          <wps:spPr bwMode="auto">
                            <a:xfrm>
                              <a:off x="2194" y="3203"/>
                              <a:ext cx="3206" cy="937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3" y="3402"/>
                              <a:ext cx="2657" cy="8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23091" w:rsidRPr="00D67ACB" w:rsidRDefault="00123091" w:rsidP="00D67ACB">
                                <w:pPr>
                                  <w:ind w:left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 w:rsidRPr="00D67ACB">
                                  <w:rPr>
                                    <w:rFonts w:ascii="Tahoma" w:hAnsi="Tahoma" w:cs="Tahoma"/>
                                    <w:bCs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>Incluir</w:t>
                                </w:r>
                                <w:proofErr w:type="spellEnd"/>
                                <w:r w:rsidRPr="00D67ACB">
                                  <w:rPr>
                                    <w:rFonts w:ascii="Tahoma" w:hAnsi="Tahoma" w:cs="Tahoma"/>
                                    <w:bCs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 w:rsidRPr="00D67ACB">
                                  <w:rPr>
                                    <w:rFonts w:ascii="Tahoma" w:hAnsi="Tahoma" w:cs="Tahoma"/>
                                    <w:bCs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>Certidão</w:t>
                                </w:r>
                                <w:proofErr w:type="spellEnd"/>
                                <w:r w:rsidRPr="00D67ACB">
                                  <w:rPr>
                                    <w:rFonts w:ascii="Tahoma" w:hAnsi="Tahoma" w:cs="Tahoma"/>
                                    <w:bCs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 w:rsidRPr="00D67ACB">
                                  <w:rPr>
                                    <w:rFonts w:ascii="Tahoma" w:hAnsi="Tahoma" w:cs="Tahoma"/>
                                    <w:bCs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>Averbação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  <wps:wsp>
                        <wps:cNvPr id="14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145415" y="2237105"/>
                            <a:ext cx="173990" cy="17399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Line 11"/>
                        <wps:cNvCnPr/>
                        <wps:spPr bwMode="auto">
                          <a:xfrm>
                            <a:off x="232410" y="2411095"/>
                            <a:ext cx="0" cy="1746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2"/>
                        <wps:cNvCnPr/>
                        <wps:spPr bwMode="auto">
                          <a:xfrm>
                            <a:off x="135255" y="2479040"/>
                            <a:ext cx="2032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3"/>
                        <wps:cNvCnPr/>
                        <wps:spPr bwMode="auto">
                          <a:xfrm flipH="1">
                            <a:off x="116205" y="2585720"/>
                            <a:ext cx="116205" cy="173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4"/>
                        <wps:cNvCnPr/>
                        <wps:spPr bwMode="auto">
                          <a:xfrm>
                            <a:off x="232410" y="2585720"/>
                            <a:ext cx="116205" cy="173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96520" y="2759710"/>
                            <a:ext cx="58610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3091" w:rsidRDefault="00123091" w:rsidP="00D67AC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0" name="Line 16"/>
                        <wps:cNvCnPr/>
                        <wps:spPr bwMode="auto">
                          <a:xfrm>
                            <a:off x="377190" y="2595245"/>
                            <a:ext cx="90995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3589655" y="19685"/>
                            <a:ext cx="851535" cy="11620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589655" y="125730"/>
                            <a:ext cx="2148205" cy="85217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4112260" y="252095"/>
                            <a:ext cx="133985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3091" w:rsidRDefault="00123091" w:rsidP="00D67AC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Pesquisas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Auxiliares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4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3676650" y="474345"/>
                            <a:ext cx="1983740" cy="44577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4025265" y="542290"/>
                            <a:ext cx="111315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3091" w:rsidRPr="00D67ACB" w:rsidRDefault="00123091" w:rsidP="00D67ACB">
                              <w:pPr>
                                <w:ind w:left="0"/>
                                <w:rPr>
                                  <w:rFonts w:ascii="Tahoma" w:hAnsi="Tahoma" w:cs="Tahoma"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proofErr w:type="spellStart"/>
                              <w:r w:rsidRPr="00D67ACB">
                                <w:rPr>
                                  <w:rFonts w:ascii="Tahoma" w:hAnsi="Tahoma" w:cs="Tahoma"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 w:rsidRPr="00D67ACB">
                                <w:rPr>
                                  <w:rFonts w:ascii="Tahoma" w:hAnsi="Tahoma" w:cs="Tahoma"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D67ACB">
                                <w:rPr>
                                  <w:rFonts w:ascii="Tahoma" w:hAnsi="Tahoma" w:cs="Tahoma"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 w:rsidRPr="00D67ACB">
                                <w:rPr>
                                  <w:rFonts w:ascii="Tahoma" w:hAnsi="Tahoma" w:cs="Tahoma"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6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4402455" y="697230"/>
                            <a:ext cx="3860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3091" w:rsidRPr="00D67ACB" w:rsidRDefault="00123091" w:rsidP="00D67ACB">
                              <w:pPr>
                                <w:ind w:left="0"/>
                                <w:rPr>
                                  <w:rFonts w:ascii="Tahoma" w:hAnsi="Tahoma" w:cs="Tahoma"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D67ACB">
                                <w:rPr>
                                  <w:rFonts w:ascii="Tahoma" w:hAnsi="Tahoma" w:cs="Tahoma"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Pessoa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7" name="Freeform 23"/>
                        <wps:cNvSpPr>
                          <a:spLocks/>
                        </wps:cNvSpPr>
                        <wps:spPr bwMode="auto">
                          <a:xfrm>
                            <a:off x="2399665" y="726440"/>
                            <a:ext cx="1286510" cy="852170"/>
                          </a:xfrm>
                          <a:custGeom>
                            <a:avLst/>
                            <a:gdLst>
                              <a:gd name="T0" fmla="*/ 2026 w 2026"/>
                              <a:gd name="T1" fmla="*/ 0 h 1342"/>
                              <a:gd name="T2" fmla="*/ 0 w 2026"/>
                              <a:gd name="T3" fmla="*/ 0 h 1342"/>
                              <a:gd name="T4" fmla="*/ 0 w 2026"/>
                              <a:gd name="T5" fmla="*/ 1342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026" h="1342">
                                <a:moveTo>
                                  <a:pt x="20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Line 24"/>
                        <wps:cNvCnPr/>
                        <wps:spPr bwMode="auto">
                          <a:xfrm flipH="1" flipV="1">
                            <a:off x="2360930" y="1501140"/>
                            <a:ext cx="38735" cy="774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5"/>
                        <wps:cNvCnPr/>
                        <wps:spPr bwMode="auto">
                          <a:xfrm flipV="1">
                            <a:off x="2399665" y="1501140"/>
                            <a:ext cx="38735" cy="774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428240" y="755650"/>
                            <a:ext cx="117157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23091" w:rsidRDefault="00123091" w:rsidP="00123091"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g:wgp>
                        <wpg:cNvPr id="31" name="Group 27"/>
                        <wpg:cNvGrpSpPr>
                          <a:grpSpLocks/>
                        </wpg:cNvGrpSpPr>
                        <wpg:grpSpPr bwMode="auto">
                          <a:xfrm>
                            <a:off x="3543300" y="3657600"/>
                            <a:ext cx="2035810" cy="635000"/>
                            <a:chOff x="2194" y="3203"/>
                            <a:chExt cx="3206" cy="1000"/>
                          </a:xfrm>
                        </wpg:grpSpPr>
                        <wps:wsp>
                          <wps:cNvPr id="32" name="Oval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2194" y="3203"/>
                              <a:ext cx="3206" cy="937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2629" y="3357"/>
                              <a:ext cx="2471" cy="8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23091" w:rsidRPr="00D67ACB" w:rsidRDefault="00123091" w:rsidP="00D67ACB">
                                <w:pPr>
                                  <w:ind w:left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 w:rsidRPr="00D67ACB">
                                  <w:rPr>
                                    <w:rFonts w:ascii="Tahoma" w:hAnsi="Tahoma" w:cs="Tahoma"/>
                                    <w:bCs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>Excluir</w:t>
                                </w:r>
                                <w:proofErr w:type="spellEnd"/>
                                <w:r w:rsidRPr="00D67ACB">
                                  <w:rPr>
                                    <w:rFonts w:ascii="Tahoma" w:hAnsi="Tahoma" w:cs="Tahoma"/>
                                    <w:bCs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 w:rsidRPr="00D67ACB">
                                  <w:rPr>
                                    <w:rFonts w:ascii="Tahoma" w:hAnsi="Tahoma" w:cs="Tahoma"/>
                                    <w:bCs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>desaverbação</w:t>
                                </w:r>
                                <w:proofErr w:type="spellEnd"/>
                                <w:r w:rsidRPr="00D67ACB">
                                  <w:rPr>
                                    <w:rFonts w:ascii="Tahoma" w:hAnsi="Tahoma" w:cs="Tahoma"/>
                                    <w:bCs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 w:rsidRPr="00D67ACB">
                                  <w:rPr>
                                    <w:rFonts w:ascii="Tahoma" w:hAnsi="Tahoma" w:cs="Tahoma"/>
                                    <w:bCs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>Certidão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  <wpg:wgp>
                        <wpg:cNvPr id="34" name="Group 30"/>
                        <wpg:cNvGrpSpPr>
                          <a:grpSpLocks/>
                        </wpg:cNvGrpSpPr>
                        <wpg:grpSpPr bwMode="auto">
                          <a:xfrm>
                            <a:off x="3543300" y="2057400"/>
                            <a:ext cx="2035810" cy="663575"/>
                            <a:chOff x="2194" y="3203"/>
                            <a:chExt cx="3206" cy="1045"/>
                          </a:xfrm>
                        </wpg:grpSpPr>
                        <wps:wsp>
                          <wps:cNvPr id="35" name="Oval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2194" y="3203"/>
                              <a:ext cx="3206" cy="937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3" y="3402"/>
                              <a:ext cx="2657" cy="8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23091" w:rsidRPr="00D67ACB" w:rsidRDefault="00123091" w:rsidP="00D67ACB">
                                <w:pPr>
                                  <w:ind w:left="0"/>
                                  <w:rPr>
                                    <w:sz w:val="20"/>
                                    <w:szCs w:val="20"/>
                                    <w:u w:val="single"/>
                                  </w:rPr>
                                </w:pPr>
                                <w:proofErr w:type="spellStart"/>
                                <w:r w:rsidRPr="00D67ACB">
                                  <w:rPr>
                                    <w:rFonts w:ascii="Tahoma" w:hAnsi="Tahoma" w:cs="Tahoma"/>
                                    <w:bCs/>
                                    <w:color w:val="000000"/>
                                    <w:sz w:val="20"/>
                                    <w:szCs w:val="20"/>
                                    <w:u w:val="single"/>
                                    <w:lang w:val="en-US"/>
                                  </w:rPr>
                                  <w:t>Excluir</w:t>
                                </w:r>
                                <w:proofErr w:type="spellEnd"/>
                                <w:r w:rsidRPr="00D67ACB">
                                  <w:rPr>
                                    <w:rFonts w:ascii="Tahoma" w:hAnsi="Tahoma" w:cs="Tahoma"/>
                                    <w:bCs/>
                                    <w:color w:val="000000"/>
                                    <w:sz w:val="20"/>
                                    <w:szCs w:val="20"/>
                                    <w:u w:val="single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 w:rsidRPr="00D67ACB">
                                  <w:rPr>
                                    <w:rFonts w:ascii="Tahoma" w:hAnsi="Tahoma" w:cs="Tahoma"/>
                                    <w:bCs/>
                                    <w:color w:val="000000"/>
                                    <w:sz w:val="20"/>
                                    <w:szCs w:val="20"/>
                                    <w:u w:val="single"/>
                                    <w:lang w:val="en-US"/>
                                  </w:rPr>
                                  <w:t>Certidão</w:t>
                                </w:r>
                                <w:proofErr w:type="spellEnd"/>
                                <w:r w:rsidRPr="00D67ACB">
                                  <w:rPr>
                                    <w:rFonts w:ascii="Tahoma" w:hAnsi="Tahoma" w:cs="Tahoma"/>
                                    <w:bCs/>
                                    <w:color w:val="000000"/>
                                    <w:sz w:val="20"/>
                                    <w:szCs w:val="20"/>
                                    <w:u w:val="single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 w:rsidRPr="00D67ACB">
                                  <w:rPr>
                                    <w:rFonts w:ascii="Tahoma" w:hAnsi="Tahoma" w:cs="Tahoma"/>
                                    <w:bCs/>
                                    <w:color w:val="000000"/>
                                    <w:sz w:val="20"/>
                                    <w:szCs w:val="20"/>
                                    <w:u w:val="single"/>
                                    <w:lang w:val="en-US"/>
                                  </w:rPr>
                                  <w:t>Averbação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  <wpg:wgp>
                        <wpg:cNvPr id="37" name="Group 33"/>
                        <wpg:cNvGrpSpPr>
                          <a:grpSpLocks/>
                        </wpg:cNvGrpSpPr>
                        <wpg:grpSpPr bwMode="auto">
                          <a:xfrm>
                            <a:off x="3535680" y="2788920"/>
                            <a:ext cx="2035810" cy="663575"/>
                            <a:chOff x="2194" y="3203"/>
                            <a:chExt cx="3206" cy="1045"/>
                          </a:xfrm>
                        </wpg:grpSpPr>
                        <wps:wsp>
                          <wps:cNvPr id="38" name="Oval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2194" y="3203"/>
                              <a:ext cx="3206" cy="937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3" y="3402"/>
                              <a:ext cx="2657" cy="8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23091" w:rsidRPr="00D67ACB" w:rsidRDefault="00123091" w:rsidP="00D67ACB">
                                <w:pPr>
                                  <w:ind w:left="0"/>
                                  <w:rPr>
                                    <w:sz w:val="20"/>
                                    <w:szCs w:val="20"/>
                                    <w:u w:val="single"/>
                                  </w:rPr>
                                </w:pPr>
                                <w:proofErr w:type="spellStart"/>
                                <w:r w:rsidRPr="00D67ACB">
                                  <w:rPr>
                                    <w:rFonts w:ascii="Tahoma" w:hAnsi="Tahoma" w:cs="Tahoma"/>
                                    <w:bCs/>
                                    <w:color w:val="000000"/>
                                    <w:sz w:val="20"/>
                                    <w:szCs w:val="20"/>
                                    <w:u w:val="single"/>
                                    <w:lang w:val="en-US"/>
                                  </w:rPr>
                                  <w:t>Listar</w:t>
                                </w:r>
                                <w:proofErr w:type="spellEnd"/>
                                <w:r w:rsidRPr="00D67ACB">
                                  <w:rPr>
                                    <w:rFonts w:ascii="Tahoma" w:hAnsi="Tahoma" w:cs="Tahoma"/>
                                    <w:bCs/>
                                    <w:color w:val="000000"/>
                                    <w:sz w:val="20"/>
                                    <w:szCs w:val="20"/>
                                    <w:u w:val="single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 w:rsidRPr="00D67ACB">
                                  <w:rPr>
                                    <w:rFonts w:ascii="Tahoma" w:hAnsi="Tahoma" w:cs="Tahoma"/>
                                    <w:bCs/>
                                    <w:color w:val="000000"/>
                                    <w:sz w:val="20"/>
                                    <w:szCs w:val="20"/>
                                    <w:u w:val="single"/>
                                    <w:lang w:val="en-US"/>
                                  </w:rPr>
                                  <w:t>Certidão</w:t>
                                </w:r>
                                <w:proofErr w:type="spellEnd"/>
                                <w:r w:rsidRPr="00D67ACB">
                                  <w:rPr>
                                    <w:rFonts w:ascii="Tahoma" w:hAnsi="Tahoma" w:cs="Tahoma"/>
                                    <w:bCs/>
                                    <w:color w:val="000000"/>
                                    <w:sz w:val="20"/>
                                    <w:szCs w:val="20"/>
                                    <w:u w:val="single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 w:rsidRPr="00D67ACB">
                                  <w:rPr>
                                    <w:rFonts w:ascii="Tahoma" w:hAnsi="Tahoma" w:cs="Tahoma"/>
                                    <w:bCs/>
                                    <w:color w:val="000000"/>
                                    <w:sz w:val="20"/>
                                    <w:szCs w:val="20"/>
                                    <w:u w:val="single"/>
                                    <w:lang w:val="en-US"/>
                                  </w:rPr>
                                  <w:t>Averbação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  <wpg:wgp>
                        <wpg:cNvPr id="40" name="Group 36"/>
                        <wpg:cNvGrpSpPr>
                          <a:grpSpLocks/>
                        </wpg:cNvGrpSpPr>
                        <wpg:grpSpPr bwMode="auto">
                          <a:xfrm>
                            <a:off x="1409700" y="2804160"/>
                            <a:ext cx="2035810" cy="663575"/>
                            <a:chOff x="2194" y="3203"/>
                            <a:chExt cx="3206" cy="1045"/>
                          </a:xfrm>
                        </wpg:grpSpPr>
                        <wps:wsp>
                          <wps:cNvPr id="41" name="Oval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2194" y="3203"/>
                              <a:ext cx="3206" cy="937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3" y="3402"/>
                              <a:ext cx="2657" cy="8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23091" w:rsidRPr="00D67ACB" w:rsidRDefault="00123091" w:rsidP="00D67ACB">
                                <w:pPr>
                                  <w:ind w:left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 w:rsidRPr="00D67ACB">
                                  <w:rPr>
                                    <w:rFonts w:ascii="Tahoma" w:hAnsi="Tahoma" w:cs="Tahoma"/>
                                    <w:bCs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>Alterar</w:t>
                                </w:r>
                                <w:proofErr w:type="spellEnd"/>
                                <w:r w:rsidRPr="00D67ACB">
                                  <w:rPr>
                                    <w:rFonts w:ascii="Tahoma" w:hAnsi="Tahoma" w:cs="Tahoma"/>
                                    <w:bCs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 w:rsidRPr="00D67ACB">
                                  <w:rPr>
                                    <w:rFonts w:ascii="Tahoma" w:hAnsi="Tahoma" w:cs="Tahoma"/>
                                    <w:bCs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>Certidão</w:t>
                                </w:r>
                                <w:proofErr w:type="spellEnd"/>
                                <w:r w:rsidRPr="00D67ACB">
                                  <w:rPr>
                                    <w:rFonts w:ascii="Tahoma" w:hAnsi="Tahoma" w:cs="Tahoma"/>
                                    <w:bCs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 w:rsidRPr="00D67ACB">
                                  <w:rPr>
                                    <w:rFonts w:ascii="Tahoma" w:hAnsi="Tahoma" w:cs="Tahoma"/>
                                    <w:bCs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>Averbação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  <wpg:wgp>
                        <wpg:cNvPr id="43" name="Group 39"/>
                        <wpg:cNvGrpSpPr>
                          <a:grpSpLocks/>
                        </wpg:cNvGrpSpPr>
                        <wpg:grpSpPr bwMode="auto">
                          <a:xfrm>
                            <a:off x="1411605" y="3684905"/>
                            <a:ext cx="2035810" cy="594995"/>
                            <a:chOff x="2194" y="3203"/>
                            <a:chExt cx="3206" cy="937"/>
                          </a:xfrm>
                        </wpg:grpSpPr>
                        <wps:wsp>
                          <wps:cNvPr id="44" name="Oval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2194" y="3203"/>
                              <a:ext cx="3206" cy="937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2653" y="3402"/>
                              <a:ext cx="2478" cy="6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23091" w:rsidRPr="00D67ACB" w:rsidRDefault="00123091" w:rsidP="00D67ACB">
                                <w:pPr>
                                  <w:ind w:left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 w:rsidRPr="00D67ACB">
                                  <w:rPr>
                                    <w:rFonts w:ascii="Tahoma" w:hAnsi="Tahoma" w:cs="Tahoma"/>
                                    <w:bCs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>Desaverbar</w:t>
                                </w:r>
                                <w:proofErr w:type="spellEnd"/>
                                <w:r w:rsidRPr="00D67ACB">
                                  <w:rPr>
                                    <w:rFonts w:ascii="Tahoma" w:hAnsi="Tahoma" w:cs="Tahoma"/>
                                    <w:bCs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 w:rsidRPr="00D67ACB">
                                  <w:rPr>
                                    <w:rFonts w:ascii="Tahoma" w:hAnsi="Tahoma" w:cs="Tahoma"/>
                                    <w:bCs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>Certidão</w:t>
                                </w:r>
                                <w:proofErr w:type="spellEnd"/>
                                <w:r w:rsidRPr="00D67ACB">
                                  <w:rPr>
                                    <w:rFonts w:ascii="Tahoma" w:hAnsi="Tahoma" w:cs="Tahoma"/>
                                    <w:bCs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 w:rsidRPr="00D67ACB">
                                  <w:rPr>
                                    <w:rFonts w:ascii="Tahoma" w:hAnsi="Tahoma" w:cs="Tahoma"/>
                                    <w:bCs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w:t>Averbação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46" o:spid="_x0000_s1026" editas="canvas" style="position:absolute;margin-left:0;margin-top:0;width:481.05pt;height:405pt;z-index:251659264;mso-position-horizontal-relative:char;mso-position-vertical-relative:line" coordsize="61093,5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1093;height:51435;visibility:visible;mso-wrap-style:square">
                  <v:fill o:detectmouseclick="t"/>
                  <v:path o:connecttype="none"/>
                </v:shape>
                <v:rect id="Rectangle 4" o:spid="_x0000_s1028" style="position:absolute;left:12966;top:15786;width:14123;height:11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5" o:spid="_x0000_s1029" style="position:absolute;left:12966;top:16852;width:43041;height:288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<v:rect id="Rectangle 6" o:spid="_x0000_s1030" style="position:absolute;left:16002;top:18110;width:33147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SmyMUA&#10;AADbAAAADwAAAGRycy9kb3ducmV2LnhtbESPQWvCQBCF7wX/wzJCL6Vu6kE0zSqlIPRQKEYPehuy&#10;YzY2OxuyW5P213cOgrcZ3pv3vik2o2/VlfrYBDbwMstAEVfBNlwbOOy3z0tQMSFbbAOTgV+KsFlP&#10;HgrMbRh4R9cy1UpCOOZowKXU5VrHypHHOAsdsWjn0HtMsva1tj0OEu5bPc+yhfbYsDQ47OjdUfVd&#10;/ngD269jQ/ynd0+r5RAu1fxUus/OmMfp+PYKKtGY7ubb9YcVfKGXX2QAvf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FKbIxQAAANsAAAAPAAAAAAAAAAAAAAAAAJgCAABkcnMv&#10;ZG93bnJldi54bWxQSwUGAAAAAAQABAD1AAAAigMAAAAA&#10;" filled="f" stroked="f">
                  <v:textbox style="mso-fit-shape-to-text:t" inset="0,0,0,0">
                    <w:txbxContent>
                      <w:p w:rsidR="00123091" w:rsidRPr="00A77992" w:rsidRDefault="00123091" w:rsidP="00D67ACB">
                        <w:pPr>
                          <w:rPr>
                            <w:b/>
                          </w:rPr>
                        </w:pPr>
                        <w:proofErr w:type="spellStart"/>
                        <w:r w:rsidRPr="00A77992">
                          <w:rPr>
                            <w:rFonts w:ascii="Tahoma" w:hAnsi="Tahoma" w:cs="Tahoma"/>
                            <w:b/>
                            <w:color w:val="000000"/>
                            <w:lang w:val="en-US"/>
                          </w:rPr>
                          <w:t>Manter</w:t>
                        </w:r>
                        <w:proofErr w:type="spellEnd"/>
                        <w:r w:rsidRPr="00A77992">
                          <w:rPr>
                            <w:rFonts w:ascii="Tahoma" w:hAnsi="Tahoma" w:cs="Tahoma"/>
                            <w:b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77992">
                          <w:rPr>
                            <w:rFonts w:ascii="Tahoma" w:hAnsi="Tahoma" w:cs="Tahoma"/>
                            <w:b/>
                            <w:color w:val="000000"/>
                            <w:lang w:val="en-US"/>
                          </w:rPr>
                          <w:t>Certidão</w:t>
                        </w:r>
                        <w:proofErr w:type="spellEnd"/>
                        <w:r w:rsidRPr="00A77992">
                          <w:rPr>
                            <w:rFonts w:ascii="Tahoma" w:hAnsi="Tahoma" w:cs="Tahoma"/>
                            <w:b/>
                            <w:color w:val="000000"/>
                            <w:lang w:val="en-US"/>
                          </w:rPr>
                          <w:t xml:space="preserve"> de </w:t>
                        </w:r>
                        <w:proofErr w:type="spellStart"/>
                        <w:r w:rsidRPr="00A77992">
                          <w:rPr>
                            <w:rFonts w:ascii="Tahoma" w:hAnsi="Tahoma" w:cs="Tahoma"/>
                            <w:b/>
                            <w:color w:val="000000"/>
                            <w:lang w:val="en-US"/>
                          </w:rPr>
                          <w:t>Averbação</w:t>
                        </w:r>
                        <w:proofErr w:type="spellEnd"/>
                      </w:p>
                    </w:txbxContent>
                  </v:textbox>
                </v:rect>
                <v:group id="Group 7" o:spid="_x0000_s1031" style="position:absolute;left:13931;top:20339;width:20359;height:6635" coordorigin="2194,3203" coordsize="3206,10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oval id="Oval 8" o:spid="_x0000_s1032" style="position:absolute;left:2194;top:3203;width:3206;height:9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+wsAA&#10;AADb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/C/y/5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X+wsAAAADbAAAADwAAAAAAAAAAAAAAAACYAgAAZHJzL2Rvd25y&#10;ZXYueG1sUEsFBgAAAAAEAAQA9QAAAIUDAAAAAA==&#10;" fillcolor="#ffc" strokecolor="#903" strokeweight="0"/>
                  <v:rect id="Rectangle 9" o:spid="_x0000_s1033" style="position:absolute;left:2443;top:3402;width:2657;height:8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5sd8EA&#10;AADbAAAADwAAAGRycy9kb3ducmV2LnhtbERPS4vCMBC+C/6HMMLeNFVh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IubHfBAAAA2wAAAA8AAAAAAAAAAAAAAAAAmAIAAGRycy9kb3du&#10;cmV2LnhtbFBLBQYAAAAABAAEAPUAAACGAwAAAAA=&#10;" filled="f" stroked="f">
                    <v:textbox inset="0,0,0,0">
                      <w:txbxContent>
                        <w:p w:rsidR="00123091" w:rsidRPr="00D67ACB" w:rsidRDefault="00123091" w:rsidP="00D67ACB">
                          <w:pPr>
                            <w:ind w:left="0"/>
                            <w:rPr>
                              <w:sz w:val="20"/>
                              <w:szCs w:val="20"/>
                            </w:rPr>
                          </w:pPr>
                          <w:proofErr w:type="spellStart"/>
                          <w:r w:rsidRPr="00D67ACB">
                            <w:rPr>
                              <w:rFonts w:ascii="Tahoma" w:hAnsi="Tahoma" w:cs="Tahoma"/>
                              <w:bCs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Incluir</w:t>
                          </w:r>
                          <w:proofErr w:type="spellEnd"/>
                          <w:r w:rsidRPr="00D67ACB">
                            <w:rPr>
                              <w:rFonts w:ascii="Tahoma" w:hAnsi="Tahoma" w:cs="Tahoma"/>
                              <w:bCs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D67ACB">
                            <w:rPr>
                              <w:rFonts w:ascii="Tahoma" w:hAnsi="Tahoma" w:cs="Tahoma"/>
                              <w:bCs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Certidão</w:t>
                          </w:r>
                          <w:proofErr w:type="spellEnd"/>
                          <w:r w:rsidRPr="00D67ACB">
                            <w:rPr>
                              <w:rFonts w:ascii="Tahoma" w:hAnsi="Tahoma" w:cs="Tahoma"/>
                              <w:bCs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 w:rsidRPr="00D67ACB">
                            <w:rPr>
                              <w:rFonts w:ascii="Tahoma" w:hAnsi="Tahoma" w:cs="Tahoma"/>
                              <w:bCs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Averbação</w:t>
                          </w:r>
                          <w:proofErr w:type="spellEnd"/>
                        </w:p>
                      </w:txbxContent>
                    </v:textbox>
                  </v:rect>
                </v:group>
                <v:oval id="Oval 10" o:spid="_x0000_s1034" style="position:absolute;left:1454;top:22371;width:1740;height:17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DDLcEA&#10;AADbAAAADwAAAGRycy9kb3ducmV2LnhtbERPTWsCMRC9F/wPYQrearayiGzNLiIUCj1YtYcex824&#10;G7qZxE2q8d83QqG3ebzPWTXJDuJCYzCOFTzPChDErdOGOwWfh9enJYgQkTUOjknBjQI09eRhhZV2&#10;V97RZR87kUM4VKigj9FXUoa2J4th5jxx5k5utBgzHDupR7zmcDvIeVEspEXDuaFHT5ue2u/9j1Xg&#10;/UdZprQ1YZ5OZ/POx93t66jU9DGtX0BESvFf/Od+03l+Cfdf8gGy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Qwy3BAAAA2wAAAA8AAAAAAAAAAAAAAAAAmAIAAGRycy9kb3du&#10;cmV2LnhtbFBLBQYAAAAABAAEAPUAAACGAwAAAAA=&#10;" fillcolor="#ffc" strokecolor="#903" strokeweight="0"/>
                <v:line id="Line 11" o:spid="_x0000_s1035" style="position:absolute;visibility:visible;mso-wrap-style:square" from="2324,24110" to="2324,25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line id="Line 12" o:spid="_x0000_s1036" style="position:absolute;visibility:visible;mso-wrap-style:square" from="1352,24790" to="3384,24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RRpcEAAADbAAAADwAAAGRycy9kb3ducmV2LnhtbERPS2sCMRC+C/0PYYTeNGsPIlvjImWL&#10;hVLw0YPHMRk3S5PJukl1++8bodDbfHzPWVaDd+JKfWwDK5hNCxDEOpiWGwWfh9fJAkRMyAZdYFLw&#10;QxGq1cNoiaUJN97RdZ8akUM4lqjAptSVUkZtyWOcho44c+fQe0wZ9o00Pd5yuHfyqSjm0mPLucFi&#10;Ry+W9Nf+2ytwaSuP+lSEQ73pBl1f7PuHs0o9jof1M4hEQ/oX/7nfTJ4/h/sv+Q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tFGlwQAAANsAAAAPAAAAAAAAAAAAAAAA&#10;AKECAABkcnMvZG93bnJldi54bWxQSwUGAAAAAAQABAD5AAAAjwMAAAAA&#10;" strokecolor="#903" strokeweight="0"/>
                <v:line id="Line 13" o:spid="_x0000_s1037" style="position:absolute;flip:x;visibility:visible;mso-wrap-style:square" from="1162,25857" to="2324,27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2JC8AAAADbAAAADwAAAGRycy9kb3ducmV2LnhtbERPS4vCMBC+C/6HMIK3NdWD7naNIoWF&#10;7rHd9eBtaKYPbCaliZr++82C4G0+vufsj8H04k6j6ywrWK8SEMSV1R03Cn5/vt7eQTiPrLG3TAom&#10;cnA8zGd7TLV9cEH30jcihrBLUUHr/ZBK6aqWDLqVHYgjV9vRoI9wbKQe8RHDTS83SbKVBjuODS0O&#10;lLVUXcubUfCdFZc8hPPlPNXZBhsX6g8dlFouwukThKfgX+KnO9dx/g7+f4kHyMM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F9iQvAAAAA2wAAAA8AAAAAAAAAAAAAAAAA&#10;oQIAAGRycy9kb3ducmV2LnhtbFBLBQYAAAAABAAEAPkAAACOAwAAAAA=&#10;" strokecolor="#903" strokeweight="0"/>
                <v:line id="Line 14" o:spid="_x0000_s1038" style="position:absolute;visibility:visible;mso-wrap-style:square" from="2324,25857" to="3486,27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dgTMMAAADbAAAADwAAAGRycy9kb3ducmV2LnhtbESPQWsCMRCF74L/IYzQm2b1UMrWKKUo&#10;FaRgtYcep8l0szSZbDdRt//eORR6m+G9ee+b5XqIQV2oz21iA/NZBYrYJtdyY+D9tJ0+gMoF2WFI&#10;TAZ+KcN6NR4tsXbpym90OZZGSQjnGg34Urpa62w9Rcyz1BGL9pX6iEXWvtGux6uEx6AXVXWvI7Ys&#10;DR47evZkv4/naCCUg/6wn1U6bV66wW5+/P41eGPuJsPTI6hCQ/k3/13vnOALrPwiA+jV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RnYEzDAAAA2wAAAA8AAAAAAAAAAAAA&#10;AAAAoQIAAGRycy9kb3ducmV2LnhtbFBLBQYAAAAABAAEAPkAAACRAwAAAAA=&#10;" strokecolor="#903" strokeweight="0"/>
                <v:rect id="Rectangle 15" o:spid="_x0000_s1039" style="position:absolute;left:965;top:27597;width:5861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123091" w:rsidRDefault="00123091" w:rsidP="00D67AC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6" o:spid="_x0000_s1040" style="position:absolute;visibility:visible;mso-wrap-style:square" from="3771,25952" to="12871,25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yJYKMEAAADbAAAADwAAAGRycy9kb3ducmV2LnhtbERPz2vCMBS+D/wfwhO8jJnOg4xqLFLQ&#10;CQqyru78aN6azualNFHr/vrlIOz48f1eZoNtxZV63zhW8DpNQBBXTjdcKyg/Ny9vIHxA1tg6JgV3&#10;8pCtRk9LTLW78Qddi1CLGMI+RQUmhC6V0leGLPqp64gj9+16iyHCvpa6x1sMt62cJclcWmw4Nhjs&#10;KDdUnYuLVcBbMqcj3u1zefjd5z/vXwWXVqnJeFgvQAQawr/44d5pBbO4Pn6JP0Cu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jIlgowQAAANsAAAAPAAAAAAAAAAAAAAAA&#10;AKECAABkcnMvZG93bnJldi54bWxQSwUGAAAAAAQABAD5AAAAjwMAAAAA&#10;" strokecolor="#903"/>
                <v:rect id="Rectangle 17" o:spid="_x0000_s1041" style="position:absolute;left:35896;top:196;width:8515;height:11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QfSMMA&#10;AADbAAAADwAAAGRycy9kb3ducmV2LnhtbESPzWrDMBCE74W+g9hCLyWR44MbnCghCQRyKaVJHmBj&#10;bfyrlZEU2337qlDocZiZb5j1djKdGMj52rKCxTwBQVxYXXOp4Ho5zpYgfEDW2FkmBd/kYbt5flpj&#10;ru3IXzScQykihH2OCqoQ+lxKX1Rk0M9tTxy9u3UGQ5SulNrhGOGmk2mSZNJgzXGhwp4OFRXt+WEU&#10;7Frp39qCfPPxeP9sMusa3N+Uen2ZdisQgabwH/5rn7SCdAG/X+IPkJ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QfSMMAAADbAAAADwAAAAAAAAAAAAAAAACYAgAAZHJzL2Rv&#10;d25yZXYueG1sUEsFBgAAAAAEAAQA9QAAAIgDAAAAAA==&#10;" fillcolor="#ffc" strokecolor="#903" strokeweight="0"/>
                <v:rect id="Rectangle 18" o:spid="_x0000_s1042" style="position:absolute;left:35896;top:1257;width:21482;height:85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aBP8IA&#10;AADbAAAADwAAAGRycy9kb3ducmV2LnhtbESP3WoCMRSE7wt9h3CE3hQ3272wZd0otlDojYi2D3Ca&#10;HPc3J0sSdfv2RhB6OczMN0y1nuwgzuRD61jBS5aDINbOtFwr+Pn+nL+BCBHZ4OCYFPxRgPXq8aHC&#10;0rgL7+l8iLVIEA4lKmhiHEspg27IYsjcSJy8o/MWY5K+lsbjJcHtIIs8X0iLLaeFBkf6aEj3h5NV&#10;sOlleO41hW57et11C+c7fP9V6mk2bZYgIk3xP3xvfxkFRQG3L+kHyNU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9oE/wgAAANsAAAAPAAAAAAAAAAAAAAAAAJgCAABkcnMvZG93&#10;bnJldi54bWxQSwUGAAAAAAQABAD1AAAAhwMAAAAA&#10;" fillcolor="#ffc" strokecolor="#903" strokeweight="0"/>
                <v:rect id="Rectangle 19" o:spid="_x0000_s1043" style="position:absolute;left:41122;top:2520;width:13399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123091" w:rsidRDefault="00123091" w:rsidP="00D67AC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Pesquisas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Auxiliares</w:t>
                        </w:r>
                        <w:proofErr w:type="spellEnd"/>
                      </w:p>
                    </w:txbxContent>
                  </v:textbox>
                </v:rect>
                <v:oval id="Oval 20" o:spid="_x0000_s1044" style="position:absolute;left:36766;top:4743;width:19837;height:44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wJkMMA&#10;AADbAAAADwAAAGRycy9kb3ducmV2LnhtbESPQWsCMRSE74L/ITzBm2ZdllK2RikFQfBgtT30+Nw8&#10;d0M3L3ETNf77plDocZiZb5jlOtle3GgIxrGCxbwAQdw4bbhV8PmxmT2DCBFZY++YFDwowHo1Hi2x&#10;1u7OB7odYysyhEONCroYfS1laDqyGObOE2fv7AaLMcuhlXrAe4bbXpZF8SQtGs4LHXp666j5Pl6t&#10;Au/fqyqlvQllOl/Mjk+Hx9dJqekkvb6AiJTif/ivvdUKygp+v+Qf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wJkMMAAADbAAAADwAAAAAAAAAAAAAAAACYAgAAZHJzL2Rv&#10;d25yZXYueG1sUEsFBgAAAAAEAAQA9QAAAIgDAAAAAA==&#10;" fillcolor="#ffc" strokecolor="#903" strokeweight="0"/>
                <v:rect id="Rectangle 21" o:spid="_x0000_s1045" style="position:absolute;left:40252;top:5422;width:1113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123091" w:rsidRPr="00D67ACB" w:rsidRDefault="00123091" w:rsidP="00D67ACB">
                        <w:pPr>
                          <w:ind w:left="0"/>
                          <w:rPr>
                            <w:rFonts w:ascii="Tahoma" w:hAnsi="Tahoma" w:cs="Tahoma"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r w:rsidRPr="00D67ACB">
                          <w:rPr>
                            <w:rFonts w:ascii="Tahoma" w:hAnsi="Tahoma" w:cs="Tahoma"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Pesquisa</w:t>
                        </w:r>
                        <w:proofErr w:type="spellEnd"/>
                        <w:r w:rsidRPr="00D67ACB">
                          <w:rPr>
                            <w:rFonts w:ascii="Tahoma" w:hAnsi="Tahoma" w:cs="Tahoma"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D67ACB">
                          <w:rPr>
                            <w:rFonts w:ascii="Tahoma" w:hAnsi="Tahoma" w:cs="Tahoma"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Auxiliar</w:t>
                        </w:r>
                        <w:proofErr w:type="spellEnd"/>
                        <w:r w:rsidRPr="00D67ACB">
                          <w:rPr>
                            <w:rFonts w:ascii="Tahoma" w:hAnsi="Tahoma" w:cs="Tahoma"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2" o:spid="_x0000_s1046" style="position:absolute;left:44024;top:6972;width:386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123091" w:rsidRPr="00D67ACB" w:rsidRDefault="00123091" w:rsidP="00D67ACB">
                        <w:pPr>
                          <w:ind w:left="0"/>
                          <w:rPr>
                            <w:rFonts w:ascii="Tahoma" w:hAnsi="Tahoma" w:cs="Tahoma"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</w:pPr>
                        <w:r w:rsidRPr="00D67ACB">
                          <w:rPr>
                            <w:rFonts w:ascii="Tahoma" w:hAnsi="Tahoma" w:cs="Tahoma"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Pessoa</w:t>
                        </w:r>
                      </w:p>
                    </w:txbxContent>
                  </v:textbox>
                </v:rect>
                <v:shape id="Freeform 23" o:spid="_x0000_s1047" style="position:absolute;left:23996;top:7264;width:12865;height:8522;visibility:visible;mso-wrap-style:square;v-text-anchor:top" coordsize="2026,13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qBa8IA&#10;AADbAAAADwAAAGRycy9kb3ducmV2LnhtbESP3WoCMRSE7wu+QziCdzWrF2tdjaKFildCt32Aw+bs&#10;D25Owib749ubQsHLYWa+YfbHybRioM43lhWslgkI4sLqhisFvz9f7x8gfEDW2FomBQ/ycDzM3vaY&#10;aTvyNw15qESEsM9QQR2Cy6T0RU0G/dI64uiVtjMYouwqqTscI9y0cp0kqTTYcFyo0dFnTcU9742C&#10;S3Lrt/mYpu48TI/ebcqyl1KpxXw67UAEmsIr/N++agXrDfx9iT9AH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qoFrwgAAANsAAAAPAAAAAAAAAAAAAAAAAJgCAABkcnMvZG93&#10;bnJldi54bWxQSwUGAAAAAAQABAD1AAAAhwMAAAAA&#10;" path="m2026,l,,,1342e" filled="f" strokecolor="#903">
                  <v:stroke dashstyle="1 1"/>
                  <v:path arrowok="t" o:connecttype="custom" o:connectlocs="1286510,0;0,0;0,852170" o:connectangles="0,0,0"/>
                </v:shape>
                <v:line id="Line 24" o:spid="_x0000_s1048" style="position:absolute;flip:x y;visibility:visible;mso-wrap-style:square" from="23609,15011" to="23996,157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s1hCb8AAADbAAAADwAAAGRycy9kb3ducmV2LnhtbERPy4rCMBTdC/5DuMLsNNVF0WoUEcVx&#10;4cIHur0017ba3JQm1fr3RhiY5eG8Z4vWlOJJtSssKxgOIhDEqdUFZwrOp01/DMJ5ZI2lZVLwJgeL&#10;ebczw0TbFx/oefSZCCHsElSQe18lUro0J4NuYCviwN1sbdAHWGdS1/gK4aaUoyiKpcGCQ0OOFa1y&#10;Sh/HxnxLLpPMbffxZh3v7hMu0qa5jpX66bXLKQhPrf8X/7l/tYJRGBu+hB8g5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s1hCb8AAADbAAAADwAAAAAAAAAAAAAAAACh&#10;AgAAZHJzL2Rvd25yZXYueG1sUEsFBgAAAAAEAAQA+QAAAI0DAAAAAA==&#10;" strokecolor="#903"/>
                <v:line id="Line 25" o:spid="_x0000_s1049" style="position:absolute;flip:y;visibility:visible;mso-wrap-style:square" from="23996,15011" to="24384,157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KE+I8MAAADbAAAADwAAAGRycy9kb3ducmV2LnhtbESPT2sCMRTE74V+h/AEbzWrFKurUYpW&#10;256Kf8DrY/PcLG5eliS667c3hUKPw8z8hpkvO1uLG/lQOVYwHGQgiAunKy4VHA+blwmIEJE11o5J&#10;wZ0CLBfPT3PMtWt5R7d9LEWCcMhRgYmxyaUMhSGLYeAa4uSdnbcYk/Sl1B7bBLe1HGXZWFqsOC0Y&#10;bGhlqLjsr1aB/z69fTatGVtavxYfh9pef+5bpfq97n0GIlIX/8N/7S+tYDSF3y/pB8jF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ShPiPDAAAA2wAAAA8AAAAAAAAAAAAA&#10;AAAAoQIAAGRycy9kb3ducmV2LnhtbFBLBQYAAAAABAAEAPkAAACRAwAAAAA=&#10;" strokecolor="#903"/>
                <v:rect id="Rectangle 26" o:spid="_x0000_s1050" style="position:absolute;left:24282;top:7556;width:1171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123091" w:rsidRDefault="00123091" w:rsidP="00123091"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group id="Group 27" o:spid="_x0000_s1051" style="position:absolute;left:35433;top:36576;width:20358;height:6350" coordorigin="2194,3203" coordsize="32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<v:oval id="Oval 28" o:spid="_x0000_s1052" style="position:absolute;left:2194;top:3203;width:3206;height:9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Cios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MCnh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ICiosMAAADbAAAADwAAAAAAAAAAAAAAAACYAgAAZHJzL2Rv&#10;d25yZXYueG1sUEsFBgAAAAAEAAQA9QAAAIgDAAAAAA==&#10;" fillcolor="#ffc" strokecolor="#903" strokeweight="0"/>
                  <v:rect id="Rectangle 29" o:spid="_x0000_s1053" style="position:absolute;left:2629;top:3357;width:2471;height:8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swF8UA&#10;AADbAAAADwAAAGRycy9kb3ducmV2LnhtbESPQWvCQBSE7wX/w/KE3pqND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mzAXxQAAANsAAAAPAAAAAAAAAAAAAAAAAJgCAABkcnMv&#10;ZG93bnJldi54bWxQSwUGAAAAAAQABAD1AAAAigMAAAAA&#10;" filled="f" stroked="f">
                    <v:textbox inset="0,0,0,0">
                      <w:txbxContent>
                        <w:p w:rsidR="00123091" w:rsidRPr="00D67ACB" w:rsidRDefault="00123091" w:rsidP="00D67ACB">
                          <w:pPr>
                            <w:ind w:left="0"/>
                            <w:rPr>
                              <w:sz w:val="20"/>
                              <w:szCs w:val="20"/>
                            </w:rPr>
                          </w:pPr>
                          <w:proofErr w:type="spellStart"/>
                          <w:r w:rsidRPr="00D67ACB">
                            <w:rPr>
                              <w:rFonts w:ascii="Tahoma" w:hAnsi="Tahoma" w:cs="Tahoma"/>
                              <w:bCs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Excluir</w:t>
                          </w:r>
                          <w:proofErr w:type="spellEnd"/>
                          <w:r w:rsidRPr="00D67ACB">
                            <w:rPr>
                              <w:rFonts w:ascii="Tahoma" w:hAnsi="Tahoma" w:cs="Tahoma"/>
                              <w:bCs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D67ACB">
                            <w:rPr>
                              <w:rFonts w:ascii="Tahoma" w:hAnsi="Tahoma" w:cs="Tahoma"/>
                              <w:bCs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desaverbação</w:t>
                          </w:r>
                          <w:proofErr w:type="spellEnd"/>
                          <w:r w:rsidRPr="00D67ACB">
                            <w:rPr>
                              <w:rFonts w:ascii="Tahoma" w:hAnsi="Tahoma" w:cs="Tahoma"/>
                              <w:bCs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 w:rsidRPr="00D67ACB">
                            <w:rPr>
                              <w:rFonts w:ascii="Tahoma" w:hAnsi="Tahoma" w:cs="Tahoma"/>
                              <w:bCs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Certidão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30" o:spid="_x0000_s1054" style="position:absolute;left:35433;top:20574;width:20358;height:6635" coordorigin="2194,3203" coordsize="3206,10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<v:oval id="Oval 31" o:spid="_x0000_s1055" style="position:absolute;left:2194;top:3203;width:3206;height:9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k61sQA&#10;AADbAAAADwAAAGRycy9kb3ducmV2LnhtbESPzWsCMRTE70L/h/AKvWm2fpSyGqUUBKGH+tFDj8/N&#10;cze4eUk3UeN/3wiCx2FmfsPMFsm24kxdMI4VvA4KEMSV04ZrBT+7Zf8dRIjIGlvHpOBKARbzp94M&#10;S+0uvKHzNtYiQziUqKCJ0ZdShqohi2HgPHH2Dq6zGLPsaqk7vGS4beWwKN6kRcN5oUFPnw1Vx+3J&#10;KvB+PR6n9G3CMB3+zBfvN9ffvVIvz+ljCiJSio/wvb3SCkYTuH3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pOtbEAAAA2wAAAA8AAAAAAAAAAAAAAAAAmAIAAGRycy9k&#10;b3ducmV2LnhtbFBLBQYAAAAABAAEAPUAAACJAwAAAAA=&#10;" fillcolor="#ffc" strokecolor="#903" strokeweight="0"/>
                  <v:rect id="Rectangle 32" o:spid="_x0000_s1056" style="position:absolute;left:2443;top:3402;width:2657;height:8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yTj8MA&#10;AADbAAAADwAAAGRycy9kb3ducmV2LnhtbESPQYvCMBSE7wv7H8Jb8LamqyB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yTj8MAAADbAAAADwAAAAAAAAAAAAAAAACYAgAAZHJzL2Rv&#10;d25yZXYueG1sUEsFBgAAAAAEAAQA9QAAAIgDAAAAAA==&#10;" filled="f" stroked="f">
                    <v:textbox inset="0,0,0,0">
                      <w:txbxContent>
                        <w:p w:rsidR="00123091" w:rsidRPr="00D67ACB" w:rsidRDefault="00123091" w:rsidP="00D67ACB">
                          <w:pPr>
                            <w:ind w:left="0"/>
                            <w:rPr>
                              <w:sz w:val="20"/>
                              <w:szCs w:val="20"/>
                              <w:u w:val="single"/>
                            </w:rPr>
                          </w:pPr>
                          <w:proofErr w:type="spellStart"/>
                          <w:r w:rsidRPr="00D67ACB">
                            <w:rPr>
                              <w:rFonts w:ascii="Tahoma" w:hAnsi="Tahoma" w:cs="Tahoma"/>
                              <w:bCs/>
                              <w:color w:val="000000"/>
                              <w:sz w:val="20"/>
                              <w:szCs w:val="20"/>
                              <w:u w:val="single"/>
                              <w:lang w:val="en-US"/>
                            </w:rPr>
                            <w:t>Excluir</w:t>
                          </w:r>
                          <w:proofErr w:type="spellEnd"/>
                          <w:r w:rsidRPr="00D67ACB">
                            <w:rPr>
                              <w:rFonts w:ascii="Tahoma" w:hAnsi="Tahoma" w:cs="Tahoma"/>
                              <w:bCs/>
                              <w:color w:val="000000"/>
                              <w:sz w:val="20"/>
                              <w:szCs w:val="20"/>
                              <w:u w:val="single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D67ACB">
                            <w:rPr>
                              <w:rFonts w:ascii="Tahoma" w:hAnsi="Tahoma" w:cs="Tahoma"/>
                              <w:bCs/>
                              <w:color w:val="000000"/>
                              <w:sz w:val="20"/>
                              <w:szCs w:val="20"/>
                              <w:u w:val="single"/>
                              <w:lang w:val="en-US"/>
                            </w:rPr>
                            <w:t>Certidão</w:t>
                          </w:r>
                          <w:proofErr w:type="spellEnd"/>
                          <w:r w:rsidRPr="00D67ACB">
                            <w:rPr>
                              <w:rFonts w:ascii="Tahoma" w:hAnsi="Tahoma" w:cs="Tahoma"/>
                              <w:bCs/>
                              <w:color w:val="000000"/>
                              <w:sz w:val="20"/>
                              <w:szCs w:val="20"/>
                              <w:u w:val="single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 w:rsidRPr="00D67ACB">
                            <w:rPr>
                              <w:rFonts w:ascii="Tahoma" w:hAnsi="Tahoma" w:cs="Tahoma"/>
                              <w:bCs/>
                              <w:color w:val="000000"/>
                              <w:sz w:val="20"/>
                              <w:szCs w:val="20"/>
                              <w:u w:val="single"/>
                              <w:lang w:val="en-US"/>
                            </w:rPr>
                            <w:t>Averbação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33" o:spid="_x0000_s1057" style="position:absolute;left:35356;top:27889;width:20358;height:6635" coordorigin="2194,3203" coordsize="3206,10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oval id="Oval 34" o:spid="_x0000_s1058" style="position:absolute;left:2194;top:3203;width:3206;height:9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iVSMAA&#10;AADbAAAADwAAAGRycy9kb3ducmV2LnhtbERPy2oCMRTdC/2HcAvdORmtlDIaRQqC0IXPRZfXyXUm&#10;OLlJJ6nGvzcLocvDec8WyXbiSn0wjhWMihIEce204UbB8bAafoIIEVlj55gU3CnAYv4ymGGl3Y13&#10;dN3HRuQQDhUqaGP0lZShbsliKJwnztzZ9RZjhn0jdY+3HG47OS7LD2nRcG5o0dNXS/Vl/2cVeL+d&#10;TFLamDBO51/zzafd/eek1NtrWk5BRErxX/x0r7WC9zw2f8k/QM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WiVSMAAAADbAAAADwAAAAAAAAAAAAAAAACYAgAAZHJzL2Rvd25y&#10;ZXYueG1sUEsFBgAAAAAEAAQA9QAAAIUDAAAAAA==&#10;" fillcolor="#ffc" strokecolor="#903" strokeweight="0"/>
                  <v:rect id="Rectangle 35" o:spid="_x0000_s1059" style="position:absolute;left:2443;top:3402;width:2657;height:8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MH/cMA&#10;AADbAAAADwAAAGRycy9kb3ducmV2LnhtbESPQYvCMBSE74L/ITzBm6auILZrFHEVPboq6N4ezdu2&#10;bPNSmmirv94sCB6HmfmGmS1aU4ob1a6wrGA0jEAQp1YXnCk4HTeDKQjnkTWWlknBnRws5t3ODBNt&#10;G/6m28FnIkDYJagg975KpHRpTgbd0FbEwfu1tUEfZJ1JXWMT4KaUH1E0kQYLDgs5VrTKKf07XI2C&#10;7bRaXnb20WTl+md73p/jr2Psler32uUnCE+tf4df7Z1WMI7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MH/cMAAADbAAAADwAAAAAAAAAAAAAAAACYAgAAZHJzL2Rv&#10;d25yZXYueG1sUEsFBgAAAAAEAAQA9QAAAIgDAAAAAA==&#10;" filled="f" stroked="f">
                    <v:textbox inset="0,0,0,0">
                      <w:txbxContent>
                        <w:p w:rsidR="00123091" w:rsidRPr="00D67ACB" w:rsidRDefault="00123091" w:rsidP="00D67ACB">
                          <w:pPr>
                            <w:ind w:left="0"/>
                            <w:rPr>
                              <w:sz w:val="20"/>
                              <w:szCs w:val="20"/>
                              <w:u w:val="single"/>
                            </w:rPr>
                          </w:pPr>
                          <w:proofErr w:type="spellStart"/>
                          <w:r w:rsidRPr="00D67ACB">
                            <w:rPr>
                              <w:rFonts w:ascii="Tahoma" w:hAnsi="Tahoma" w:cs="Tahoma"/>
                              <w:bCs/>
                              <w:color w:val="000000"/>
                              <w:sz w:val="20"/>
                              <w:szCs w:val="20"/>
                              <w:u w:val="single"/>
                              <w:lang w:val="en-US"/>
                            </w:rPr>
                            <w:t>Listar</w:t>
                          </w:r>
                          <w:proofErr w:type="spellEnd"/>
                          <w:r w:rsidRPr="00D67ACB">
                            <w:rPr>
                              <w:rFonts w:ascii="Tahoma" w:hAnsi="Tahoma" w:cs="Tahoma"/>
                              <w:bCs/>
                              <w:color w:val="000000"/>
                              <w:sz w:val="20"/>
                              <w:szCs w:val="20"/>
                              <w:u w:val="single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D67ACB">
                            <w:rPr>
                              <w:rFonts w:ascii="Tahoma" w:hAnsi="Tahoma" w:cs="Tahoma"/>
                              <w:bCs/>
                              <w:color w:val="000000"/>
                              <w:sz w:val="20"/>
                              <w:szCs w:val="20"/>
                              <w:u w:val="single"/>
                              <w:lang w:val="en-US"/>
                            </w:rPr>
                            <w:t>Certidão</w:t>
                          </w:r>
                          <w:proofErr w:type="spellEnd"/>
                          <w:r w:rsidRPr="00D67ACB">
                            <w:rPr>
                              <w:rFonts w:ascii="Tahoma" w:hAnsi="Tahoma" w:cs="Tahoma"/>
                              <w:bCs/>
                              <w:color w:val="000000"/>
                              <w:sz w:val="20"/>
                              <w:szCs w:val="20"/>
                              <w:u w:val="single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 w:rsidRPr="00D67ACB">
                            <w:rPr>
                              <w:rFonts w:ascii="Tahoma" w:hAnsi="Tahoma" w:cs="Tahoma"/>
                              <w:bCs/>
                              <w:color w:val="000000"/>
                              <w:sz w:val="20"/>
                              <w:szCs w:val="20"/>
                              <w:u w:val="single"/>
                              <w:lang w:val="en-US"/>
                            </w:rPr>
                            <w:t>Averbação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36" o:spid="_x0000_s1060" style="position:absolute;left:14097;top:28041;width:20358;height:6636" coordorigin="2194,3203" coordsize="3206,10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oval id="Oval 37" o:spid="_x0000_s1061" style="position:absolute;left:2194;top:3203;width:3206;height:9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PqMIA&#10;AADbAAAADwAAAGRycy9kb3ducmV2LnhtbESPQWsCMRSE7wX/Q3iCt5pVllJWo4hQKHiwWg8en5vn&#10;bnDzEjdR479vCoUeh5n5hpkvk+3EnfpgHCuYjAsQxLXThhsFh++P13cQISJr7ByTgicFWC4GL3Os&#10;tHvwju772IgM4VChgjZGX0kZ6pYshrHzxNk7u95izLJvpO7xkeG2k9OieJMWDeeFFj2tW6ov+5tV&#10;4P1XWaa0NWGazlez4dPueTwpNRqm1QxEpBT/w3/tT62gnMDvl/w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E+owgAAANsAAAAPAAAAAAAAAAAAAAAAAJgCAABkcnMvZG93&#10;bnJldi54bWxQSwUGAAAAAAQABAD1AAAAhwMAAAAA&#10;" fillcolor="#ffc" strokecolor="#903" strokeweight="0"/>
                  <v:rect id="Rectangle 38" o:spid="_x0000_s1062" style="position:absolute;left:2443;top:3402;width:2657;height:8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Hm8cUA&#10;AADbAAAADwAAAGRycy9kb3ducmV2LnhtbESPT2vCQBTE7wW/w/KE3urGI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0ebxxQAAANsAAAAPAAAAAAAAAAAAAAAAAJgCAABkcnMv&#10;ZG93bnJldi54bWxQSwUGAAAAAAQABAD1AAAAigMAAAAA&#10;" filled="f" stroked="f">
                    <v:textbox inset="0,0,0,0">
                      <w:txbxContent>
                        <w:p w:rsidR="00123091" w:rsidRPr="00D67ACB" w:rsidRDefault="00123091" w:rsidP="00D67ACB">
                          <w:pPr>
                            <w:ind w:left="0"/>
                            <w:rPr>
                              <w:sz w:val="20"/>
                              <w:szCs w:val="20"/>
                            </w:rPr>
                          </w:pPr>
                          <w:proofErr w:type="spellStart"/>
                          <w:r w:rsidRPr="00D67ACB">
                            <w:rPr>
                              <w:rFonts w:ascii="Tahoma" w:hAnsi="Tahoma" w:cs="Tahoma"/>
                              <w:bCs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Alterar</w:t>
                          </w:r>
                          <w:proofErr w:type="spellEnd"/>
                          <w:r w:rsidRPr="00D67ACB">
                            <w:rPr>
                              <w:rFonts w:ascii="Tahoma" w:hAnsi="Tahoma" w:cs="Tahoma"/>
                              <w:bCs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D67ACB">
                            <w:rPr>
                              <w:rFonts w:ascii="Tahoma" w:hAnsi="Tahoma" w:cs="Tahoma"/>
                              <w:bCs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Certidão</w:t>
                          </w:r>
                          <w:proofErr w:type="spellEnd"/>
                          <w:r w:rsidRPr="00D67ACB">
                            <w:rPr>
                              <w:rFonts w:ascii="Tahoma" w:hAnsi="Tahoma" w:cs="Tahoma"/>
                              <w:bCs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 w:rsidRPr="00D67ACB">
                            <w:rPr>
                              <w:rFonts w:ascii="Tahoma" w:hAnsi="Tahoma" w:cs="Tahoma"/>
                              <w:bCs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Averbação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39" o:spid="_x0000_s1063" style="position:absolute;left:14116;top:36849;width:20358;height:5950" coordorigin="2194,3203" coordsize="3206,9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<v:oval id="Oval 40" o:spid="_x0000_s1064" style="position:absolute;left:2194;top:3203;width:3206;height:9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PsMMIA&#10;AADbAAAADwAAAGRycy9kb3ducmV2LnhtbESPQWsCMRSE7wX/Q3iCt5pVllJWo4ggCD1YbQ89PjfP&#10;3eDmJW5Sjf++KQgeh5n5hpkvk+3ElfpgHCuYjAsQxLXThhsF31+b13cQISJr7ByTgjsFWC4GL3Os&#10;tLvxnq6H2IgM4VChgjZGX0kZ6pYshrHzxNk7ud5izLJvpO7xluG2k9OieJMWDeeFFj2tW6rPh1+r&#10;wPvPskxpZ8I0nS7mg4/7+89RqdEwrWYgIqX4DD/aW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+wwwgAAANsAAAAPAAAAAAAAAAAAAAAAAJgCAABkcnMvZG93&#10;bnJldi54bWxQSwUGAAAAAAQABAD1AAAAhwMAAAAA&#10;" fillcolor="#ffc" strokecolor="#903" strokeweight="0"/>
                  <v:rect id="Rectangle 41" o:spid="_x0000_s1065" style="position:absolute;left:2653;top:3402;width:2478;height:6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h+hcMA&#10;AADbAAAADwAAAGRycy9kb3ducmV2LnhtbESPS4vCQBCE74L/YWjBm05cVD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h+hcMAAADbAAAADwAAAAAAAAAAAAAAAACYAgAAZHJzL2Rv&#10;d25yZXYueG1sUEsFBgAAAAAEAAQA9QAAAIgDAAAAAA==&#10;" filled="f" stroked="f">
                    <v:textbox inset="0,0,0,0">
                      <w:txbxContent>
                        <w:p w:rsidR="00123091" w:rsidRPr="00D67ACB" w:rsidRDefault="00123091" w:rsidP="00D67ACB">
                          <w:pPr>
                            <w:ind w:left="0"/>
                            <w:rPr>
                              <w:sz w:val="20"/>
                              <w:szCs w:val="20"/>
                            </w:rPr>
                          </w:pPr>
                          <w:proofErr w:type="spellStart"/>
                          <w:r w:rsidRPr="00D67ACB">
                            <w:rPr>
                              <w:rFonts w:ascii="Tahoma" w:hAnsi="Tahoma" w:cs="Tahoma"/>
                              <w:bCs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Desaverbar</w:t>
                          </w:r>
                          <w:proofErr w:type="spellEnd"/>
                          <w:r w:rsidRPr="00D67ACB">
                            <w:rPr>
                              <w:rFonts w:ascii="Tahoma" w:hAnsi="Tahoma" w:cs="Tahoma"/>
                              <w:bCs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D67ACB">
                            <w:rPr>
                              <w:rFonts w:ascii="Tahoma" w:hAnsi="Tahoma" w:cs="Tahoma"/>
                              <w:bCs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Certidão</w:t>
                          </w:r>
                          <w:proofErr w:type="spellEnd"/>
                          <w:r w:rsidRPr="00D67ACB">
                            <w:rPr>
                              <w:rFonts w:ascii="Tahoma" w:hAnsi="Tahoma" w:cs="Tahoma"/>
                              <w:bCs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 w:rsidRPr="00D67ACB">
                            <w:rPr>
                              <w:rFonts w:ascii="Tahoma" w:hAnsi="Tahoma" w:cs="Tahoma"/>
                              <w:bCs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Averbação</w:t>
                          </w:r>
                          <w:proofErr w:type="spellEnd"/>
                        </w:p>
                      </w:txbxContent>
                    </v:textbox>
                  </v:rect>
                </v:group>
                <w10:wrap anchory="line"/>
              </v:group>
            </w:pict>
          </mc:Fallback>
        </mc:AlternateContent>
      </w:r>
      <w:r>
        <w:rPr>
          <w:rFonts w:cs="Arial"/>
          <w:noProof/>
        </w:rPr>
        <mc:AlternateContent>
          <mc:Choice Requires="wps">
            <w:drawing>
              <wp:inline distT="0" distB="0" distL="0" distR="0">
                <wp:extent cx="5943600" cy="5143500"/>
                <wp:effectExtent l="0" t="0" r="0" b="0"/>
                <wp:docPr id="7" name="Retâ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514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7" o:spid="_x0000_s1026" style="width:468pt;height:4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</w:p>
    <w:p w:rsidR="00123091" w:rsidRDefault="00123091" w:rsidP="00123091">
      <w:pPr>
        <w:widowControl w:val="0"/>
        <w:jc w:val="center"/>
        <w:rPr>
          <w:rFonts w:cs="Arial"/>
        </w:rPr>
      </w:pPr>
    </w:p>
    <w:p w:rsidR="00123091" w:rsidRDefault="00123091" w:rsidP="00123091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617242"/>
      <w:r>
        <w:lastRenderedPageBreak/>
        <w:t>Casos de Uso</w:t>
      </w:r>
      <w:bookmarkEnd w:id="9"/>
    </w:p>
    <w:p w:rsidR="00123091" w:rsidRPr="00273649" w:rsidRDefault="00123091" w:rsidP="00123091">
      <w:pPr>
        <w:pStyle w:val="Ttulo2"/>
      </w:pPr>
      <w:r w:rsidRPr="00273649">
        <w:rPr>
          <w:vanish/>
        </w:rPr>
        <w:t xml:space="preserve">UCS442 </w:t>
      </w:r>
      <w:bookmarkStart w:id="10" w:name="_Toc404617243"/>
      <w:r w:rsidRPr="00273649">
        <w:t>Incluir Certidão de Averbação</w:t>
      </w:r>
      <w:bookmarkEnd w:id="10"/>
      <w:r w:rsidRPr="00273649">
        <w:t> </w:t>
      </w:r>
    </w:p>
    <w:p w:rsidR="00123091" w:rsidRDefault="00123091" w:rsidP="00123091">
      <w:pPr>
        <w:pStyle w:val="Ttulo3"/>
        <w:keepNext w:val="0"/>
        <w:widowControl w:val="0"/>
        <w:spacing w:before="120" w:line="240" w:lineRule="auto"/>
      </w:pPr>
      <w:bookmarkStart w:id="11" w:name="_Toc404617244"/>
      <w:r>
        <w:t>Fluxo Básico</w:t>
      </w:r>
      <w:bookmarkEnd w:id="11"/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solicita a funcionalidade de manutenção de Certidão de Averbação e seleciona </w:t>
      </w:r>
      <w:proofErr w:type="gramStart"/>
      <w:r>
        <w:t>a opção novo</w:t>
      </w:r>
      <w:proofErr w:type="gramEnd"/>
      <w:r>
        <w:t xml:space="preserve">. 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apresenta o formulário da certidão de averbação. 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ou pesquisa a matrícula do servidor.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executa a validação </w:t>
      </w:r>
      <w:r w:rsidRPr="003C5069">
        <w:t>RN02: Verificar matrícula cadastrada</w:t>
      </w:r>
      <w:r>
        <w:t xml:space="preserve"> e apresenta o nome do servidor.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 e submete a operação de inclusão.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informações, conforme as regras de negócios descritas: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- </w:t>
      </w:r>
      <w:r w:rsidRPr="003C5069">
        <w:t>RN03: Verificar situação do vínculo</w:t>
      </w:r>
      <w:r>
        <w:t>.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- </w:t>
      </w:r>
      <w:r w:rsidRPr="003C5069">
        <w:t>RN04: Verificar data da averbação</w:t>
      </w:r>
      <w:r>
        <w:t>.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- </w:t>
      </w:r>
      <w:r w:rsidRPr="003C5069">
        <w:t xml:space="preserve">RN05: Verificar número de processo/órgão associado a mais de </w:t>
      </w:r>
      <w:r>
        <w:t>vínculo do servidor</w:t>
      </w:r>
      <w:r w:rsidRPr="003C5069">
        <w:t>.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inclui o registro de certidão de averbação para o servidor, processa a operação e exibe a mensagem MSG0050 ("Inclusão efetuada com sucesso!").</w:t>
      </w:r>
    </w:p>
    <w:p w:rsidR="00123091" w:rsidRDefault="00123091" w:rsidP="00123091">
      <w:pPr>
        <w:pStyle w:val="Ttulo3"/>
        <w:keepNext w:val="0"/>
        <w:widowControl w:val="0"/>
        <w:spacing w:before="120" w:line="240" w:lineRule="auto"/>
      </w:pPr>
      <w:bookmarkStart w:id="12" w:name="_Toc404617245"/>
      <w:r>
        <w:t>Fluxo Alternativo – Pesquisa Auxiliar de Matrícula</w:t>
      </w:r>
      <w:bookmarkEnd w:id="12"/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pesquisa de matrícula do servidor.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executa o caso de uso “Pesquisa Auxiliar de Pessoa”.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realiza a pesquisa identificando uma matrícula.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recebe a matrícula do servidor pesquisado e executa a regra de negócio </w:t>
      </w:r>
      <w:r w:rsidRPr="003C5069">
        <w:t>RN01: Verificar matrícula pesquisada pertence ao órgão do ator</w:t>
      </w:r>
      <w:r>
        <w:t>.</w:t>
      </w:r>
    </w:p>
    <w:p w:rsidR="00123091" w:rsidRDefault="00123091" w:rsidP="00123091">
      <w:pPr>
        <w:pStyle w:val="Recuodecorpodetexto"/>
      </w:pPr>
    </w:p>
    <w:p w:rsidR="00123091" w:rsidRPr="009D4A4C" w:rsidRDefault="00123091" w:rsidP="00123091">
      <w:pPr>
        <w:pStyle w:val="Ttulo2"/>
      </w:pPr>
      <w:r>
        <w:rPr>
          <w:vanish/>
        </w:rPr>
        <w:t xml:space="preserve">UCS443 </w:t>
      </w:r>
      <w:bookmarkStart w:id="13" w:name="_Toc404617246"/>
      <w:r w:rsidRPr="009D4A4C">
        <w:t>Alterar Certidão de Averbação</w:t>
      </w:r>
      <w:bookmarkEnd w:id="13"/>
      <w:r w:rsidRPr="009D4A4C">
        <w:t> </w:t>
      </w:r>
    </w:p>
    <w:p w:rsidR="00123091" w:rsidRDefault="00123091" w:rsidP="00123091">
      <w:pPr>
        <w:pStyle w:val="Ttulo3"/>
        <w:keepNext w:val="0"/>
        <w:widowControl w:val="0"/>
        <w:spacing w:before="120" w:line="240" w:lineRule="auto"/>
      </w:pPr>
      <w:bookmarkStart w:id="14" w:name="_Toc404617247"/>
      <w:r>
        <w:t>Fluxo Básico</w:t>
      </w:r>
      <w:bookmarkEnd w:id="14"/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executa o caso de uso Listar Certidão de Averbação, identifica uma certidão e seleciona a opção de alteração. 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as informações da certidão de averbação selecionada.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altera os dados necessários e submete a operação.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informações conforme as regras de negócios: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- </w:t>
      </w:r>
      <w:r w:rsidRPr="00EF0E98">
        <w:t>RN04: Verificar data da averbação</w:t>
      </w:r>
      <w:r>
        <w:t>.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- </w:t>
      </w:r>
      <w:r w:rsidRPr="00EF0E98">
        <w:t xml:space="preserve">RN06: Verificar Folha de Pagamento Fechado da </w:t>
      </w:r>
      <w:r w:rsidRPr="00EF0E98">
        <w:lastRenderedPageBreak/>
        <w:t>averbação</w:t>
      </w:r>
      <w:r>
        <w:t>.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- </w:t>
      </w:r>
      <w:r w:rsidRPr="00EF0E98">
        <w:t>RN07: Verificar concessão de Aposentadoria da averbação</w:t>
      </w:r>
      <w:r>
        <w:t>.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processa a operação de alteração das informações e exibe a mensagem MSG0051 ("Alteração efetuada com sucesso!").</w:t>
      </w:r>
    </w:p>
    <w:p w:rsidR="00123091" w:rsidRPr="009D4A4C" w:rsidRDefault="00123091" w:rsidP="00123091">
      <w:pPr>
        <w:pStyle w:val="Ttulo2"/>
      </w:pPr>
      <w:r>
        <w:rPr>
          <w:vanish/>
        </w:rPr>
        <w:t xml:space="preserve">UCS444 </w:t>
      </w:r>
      <w:bookmarkStart w:id="15" w:name="_Toc404617248"/>
      <w:r w:rsidRPr="009D4A4C">
        <w:t>Desaverbar Certidão de Averbação</w:t>
      </w:r>
      <w:bookmarkEnd w:id="15"/>
      <w:r w:rsidRPr="009D4A4C">
        <w:t> </w:t>
      </w:r>
    </w:p>
    <w:p w:rsidR="00123091" w:rsidRDefault="00123091" w:rsidP="00123091">
      <w:pPr>
        <w:pStyle w:val="Ttulo3"/>
        <w:keepNext w:val="0"/>
        <w:widowControl w:val="0"/>
        <w:spacing w:before="120" w:line="240" w:lineRule="auto"/>
      </w:pPr>
      <w:bookmarkStart w:id="16" w:name="_Toc404617249"/>
      <w:r>
        <w:t>Fluxo Básico</w:t>
      </w:r>
      <w:bookmarkEnd w:id="16"/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executa o caso de uso Listar Certidão de Averbação, identifica uma certidão e seleciona a opção desaverbar. 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executa as regras de negócios: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noBreakHyphen/>
        <w:t>  </w:t>
      </w:r>
      <w:r w:rsidRPr="00CA365C">
        <w:t>RN08: Verificar situação da certidão para desaverbar</w:t>
      </w:r>
      <w:r>
        <w:t>.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apresenta as informações da certidão de averbação selecionada e o formulário para </w:t>
      </w:r>
      <w:proofErr w:type="spellStart"/>
      <w:r>
        <w:t>desaverbação</w:t>
      </w:r>
      <w:proofErr w:type="spellEnd"/>
      <w:r>
        <w:t>.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fornece as informações de </w:t>
      </w:r>
      <w:proofErr w:type="spellStart"/>
      <w:r>
        <w:t>desaverbação</w:t>
      </w:r>
      <w:proofErr w:type="spellEnd"/>
      <w:r>
        <w:t xml:space="preserve"> e submete a operação para desaverbar. 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executa as regras de negócios: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noBreakHyphen/>
        <w:t xml:space="preserve">  RN10: Verificar data de </w:t>
      </w:r>
      <w:proofErr w:type="spellStart"/>
      <w:r>
        <w:t>desaverbação</w:t>
      </w:r>
      <w:proofErr w:type="spellEnd"/>
      <w:r>
        <w:t>.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noBreakHyphen/>
        <w:t>  </w:t>
      </w:r>
      <w:r w:rsidRPr="00CA365C">
        <w:t>RN08: Verificar situação da certidão para desaverbar</w:t>
      </w:r>
      <w:r>
        <w:t xml:space="preserve"> (concorrência).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noBreakHyphen/>
        <w:t>  </w:t>
      </w:r>
      <w:r w:rsidRPr="00CA365C">
        <w:t xml:space="preserve">RN09: Verificar existência de períodos averbados para </w:t>
      </w:r>
      <w:proofErr w:type="spellStart"/>
      <w:r w:rsidRPr="00CA365C">
        <w:t>desaverbação</w:t>
      </w:r>
      <w:proofErr w:type="spellEnd"/>
      <w:r>
        <w:t>.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processa a operação de </w:t>
      </w:r>
      <w:proofErr w:type="spellStart"/>
      <w:r>
        <w:t>desaverbação</w:t>
      </w:r>
      <w:proofErr w:type="spellEnd"/>
      <w:r>
        <w:t xml:space="preserve"> e exibe a mensagem MSG0051 ("Alteração efetuada com sucesso!").</w:t>
      </w:r>
    </w:p>
    <w:p w:rsidR="00123091" w:rsidRPr="009D4A4C" w:rsidRDefault="00123091" w:rsidP="00123091">
      <w:pPr>
        <w:pStyle w:val="Ttulo2"/>
      </w:pPr>
      <w:r>
        <w:rPr>
          <w:vanish/>
        </w:rPr>
        <w:t xml:space="preserve">UCS445 </w:t>
      </w:r>
      <w:bookmarkStart w:id="17" w:name="_Toc404617250"/>
      <w:r w:rsidRPr="009D4A4C">
        <w:t xml:space="preserve">Excluir </w:t>
      </w:r>
      <w:proofErr w:type="spellStart"/>
      <w:r w:rsidRPr="009D4A4C">
        <w:t>Desaverbação</w:t>
      </w:r>
      <w:proofErr w:type="spellEnd"/>
      <w:r w:rsidRPr="009D4A4C">
        <w:t xml:space="preserve"> de Certidão de Averbação</w:t>
      </w:r>
      <w:bookmarkEnd w:id="17"/>
      <w:r w:rsidRPr="009D4A4C">
        <w:t> </w:t>
      </w:r>
    </w:p>
    <w:p w:rsidR="00123091" w:rsidRDefault="00123091" w:rsidP="00123091">
      <w:pPr>
        <w:pStyle w:val="Ttulo3"/>
        <w:keepNext w:val="0"/>
        <w:widowControl w:val="0"/>
        <w:spacing w:before="120" w:line="240" w:lineRule="auto"/>
      </w:pPr>
      <w:bookmarkStart w:id="18" w:name="_Toc404617251"/>
      <w:r>
        <w:t>Fluxo Básico</w:t>
      </w:r>
      <w:bookmarkEnd w:id="18"/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executa o caso de uso Listar Certidão de Averbação, identifica uma certidão e seleciona a opção excluir </w:t>
      </w:r>
      <w:proofErr w:type="spellStart"/>
      <w:r>
        <w:t>desaverbação</w:t>
      </w:r>
      <w:proofErr w:type="spellEnd"/>
      <w:r>
        <w:t xml:space="preserve">. 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executa a regra de negócio: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</w:t>
      </w:r>
      <w:r>
        <w:noBreakHyphen/>
        <w:t> </w:t>
      </w:r>
      <w:r w:rsidRPr="003552EF">
        <w:t>RN</w:t>
      </w:r>
      <w:r>
        <w:t>11</w:t>
      </w:r>
      <w:r w:rsidRPr="003552EF">
        <w:t xml:space="preserve">: Verificar situação da certidão para </w:t>
      </w:r>
      <w:r>
        <w:t xml:space="preserve">excluir </w:t>
      </w:r>
      <w:proofErr w:type="spellStart"/>
      <w:r>
        <w:t>desaverbação</w:t>
      </w:r>
      <w:proofErr w:type="spellEnd"/>
      <w:r>
        <w:t>.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solicita confirmação para exclusão da </w:t>
      </w:r>
      <w:proofErr w:type="spellStart"/>
      <w:r>
        <w:t>desaverbação</w:t>
      </w:r>
      <w:proofErr w:type="spellEnd"/>
      <w:r>
        <w:t xml:space="preserve"> com a mensagem MSG0114: “</w:t>
      </w:r>
      <w:r w:rsidRPr="00F4259E">
        <w:t>Deseja realizar a operação %1?</w:t>
      </w:r>
      <w:r>
        <w:t>”.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confirma a exclusão da </w:t>
      </w:r>
      <w:proofErr w:type="spellStart"/>
      <w:r>
        <w:t>desaverbação</w:t>
      </w:r>
      <w:proofErr w:type="spellEnd"/>
      <w:r>
        <w:t>, então o sistema prossegue com o processamento, executando as regras de negócios: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noBreakHyphen/>
        <w:t> RN06: Verificar Folha de Pagamento Fechado da averbação.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lastRenderedPageBreak/>
        <w:noBreakHyphen/>
        <w:t> RN07: Verificar concessão de Aposentadoria da averbação.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processa a operação de exclusão de </w:t>
      </w:r>
      <w:proofErr w:type="spellStart"/>
      <w:r>
        <w:t>desaverbação</w:t>
      </w:r>
      <w:proofErr w:type="spellEnd"/>
      <w:r>
        <w:t xml:space="preserve"> e exibe a mensagem MSG0052 ("Exclusão efetuada com sucesso!").</w:t>
      </w:r>
    </w:p>
    <w:p w:rsidR="00123091" w:rsidRPr="009D4A4C" w:rsidRDefault="00123091" w:rsidP="00123091">
      <w:pPr>
        <w:pStyle w:val="Ttulo2"/>
      </w:pPr>
      <w:r>
        <w:rPr>
          <w:vanish/>
        </w:rPr>
        <w:t xml:space="preserve">UCS446 </w:t>
      </w:r>
      <w:bookmarkStart w:id="19" w:name="_Toc404617252"/>
      <w:r w:rsidRPr="009D4A4C">
        <w:t>Excluir Certidão de Averbação</w:t>
      </w:r>
      <w:bookmarkEnd w:id="19"/>
      <w:r w:rsidRPr="009D4A4C">
        <w:t> </w:t>
      </w:r>
    </w:p>
    <w:p w:rsidR="00123091" w:rsidRDefault="00123091" w:rsidP="00123091">
      <w:pPr>
        <w:pStyle w:val="Ttulo3"/>
        <w:keepNext w:val="0"/>
        <w:widowControl w:val="0"/>
        <w:spacing w:before="120" w:line="240" w:lineRule="auto"/>
      </w:pPr>
      <w:bookmarkStart w:id="20" w:name="_Toc404617253"/>
      <w:r>
        <w:t>Fluxo Básico</w:t>
      </w:r>
      <w:bookmarkEnd w:id="20"/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executa o caso de uso Listar Certidão de Averbação, identifica uma certidão e seleciona a opção excluir. 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executa as regras de negócios: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noBreakHyphen/>
        <w:t> RN06: Verificar Folha de Pagamento Fechado da averbação.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noBreakHyphen/>
        <w:t> RN07: Verificar concessão de Aposentadoria da averbação.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exclui a certidão de averbação e exibe a mensagem MSG0052 ("Exclusão efetuada com sucesso!").</w:t>
      </w:r>
    </w:p>
    <w:p w:rsidR="00123091" w:rsidRPr="009D4A4C" w:rsidRDefault="00123091" w:rsidP="00123091">
      <w:pPr>
        <w:pStyle w:val="Ttulo2"/>
      </w:pPr>
      <w:r>
        <w:rPr>
          <w:vanish/>
        </w:rPr>
        <w:t xml:space="preserve">UCS447 </w:t>
      </w:r>
      <w:bookmarkStart w:id="21" w:name="_Toc404617254"/>
      <w:r w:rsidRPr="009D4A4C">
        <w:t>Listar Certidão de Averbação</w:t>
      </w:r>
      <w:bookmarkEnd w:id="21"/>
      <w:r w:rsidRPr="009D4A4C">
        <w:t> </w:t>
      </w:r>
    </w:p>
    <w:p w:rsidR="00123091" w:rsidRDefault="00123091" w:rsidP="00123091">
      <w:pPr>
        <w:pStyle w:val="Ttulo3"/>
        <w:keepNext w:val="0"/>
        <w:widowControl w:val="0"/>
        <w:spacing w:before="120" w:line="240" w:lineRule="auto"/>
      </w:pPr>
      <w:bookmarkStart w:id="22" w:name="_Toc404617255"/>
      <w:r>
        <w:t>Fluxo Básico</w:t>
      </w:r>
      <w:bookmarkEnd w:id="22"/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manutenção de Certidão de Averbação.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exibe os filtros de pesquisa. 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 e submete a operação.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uma lista de acordo com os filtros informados.</w:t>
      </w:r>
    </w:p>
    <w:p w:rsidR="00123091" w:rsidRDefault="00123091" w:rsidP="00123091">
      <w:pPr>
        <w:pStyle w:val="Ttulo3"/>
        <w:keepNext w:val="0"/>
        <w:widowControl w:val="0"/>
        <w:spacing w:before="120" w:line="240" w:lineRule="auto"/>
      </w:pPr>
      <w:bookmarkStart w:id="23" w:name="_Toc404617256"/>
      <w:r>
        <w:t>Fluxo Alternativo – Pesquisar Matrícula do Servidor</w:t>
      </w:r>
      <w:bookmarkEnd w:id="23"/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pesquisa de matrícula do servidor.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executa o caso de uso “Pesquisa Auxiliar de Pessoa”.</w:t>
      </w:r>
    </w:p>
    <w:p w:rsidR="00123091" w:rsidRDefault="00123091" w:rsidP="00123091">
      <w:pPr>
        <w:pStyle w:val="Ttulo3"/>
        <w:keepNext w:val="0"/>
        <w:widowControl w:val="0"/>
        <w:spacing w:before="120" w:line="240" w:lineRule="auto"/>
      </w:pPr>
      <w:bookmarkStart w:id="24" w:name="_Toc404617257"/>
      <w:r>
        <w:t>Fluxo Alternativo – Detalhar Vínculo Servidor</w:t>
      </w:r>
      <w:bookmarkEnd w:id="24"/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o detalhamento de vínculo do servidor.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executa o caso de uso Detalhar Vínculo do Servidor, passando a identificação do vínculo do servidor.</w:t>
      </w:r>
    </w:p>
    <w:p w:rsidR="00123091" w:rsidRDefault="00123091" w:rsidP="00123091">
      <w:pPr>
        <w:pStyle w:val="Ttulo3"/>
        <w:keepNext w:val="0"/>
        <w:widowControl w:val="0"/>
        <w:spacing w:before="120" w:line="240" w:lineRule="auto"/>
      </w:pPr>
      <w:bookmarkStart w:id="25" w:name="_Toc404617258"/>
      <w:r>
        <w:t>Fluxo Alternativo – Detalhar Vínculo Servidor</w:t>
      </w:r>
      <w:bookmarkEnd w:id="25"/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o detalhamento das informações da pessoa.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executa o caso de uso Detalhar Pessoa, passando a identificação da pessoa.</w:t>
      </w:r>
    </w:p>
    <w:p w:rsidR="00123091" w:rsidRDefault="00123091" w:rsidP="00123091">
      <w:pPr>
        <w:pStyle w:val="Ttulo3"/>
        <w:keepNext w:val="0"/>
        <w:widowControl w:val="0"/>
        <w:spacing w:before="120" w:line="240" w:lineRule="auto"/>
      </w:pPr>
      <w:bookmarkStart w:id="26" w:name="_Toc404617259"/>
      <w:r>
        <w:t xml:space="preserve">Fluxo Alternativo – Detalhar </w:t>
      </w:r>
      <w:proofErr w:type="spellStart"/>
      <w:r>
        <w:t>Desaverbação</w:t>
      </w:r>
      <w:bookmarkEnd w:id="26"/>
      <w:proofErr w:type="spellEnd"/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solicita o detalhamento de uma </w:t>
      </w:r>
      <w:proofErr w:type="spellStart"/>
      <w:r>
        <w:t>desaverbação</w:t>
      </w:r>
      <w:proofErr w:type="spellEnd"/>
      <w:r>
        <w:t>.</w:t>
      </w:r>
    </w:p>
    <w:p w:rsidR="00123091" w:rsidRDefault="00123091" w:rsidP="001230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apresenta o registro de </w:t>
      </w:r>
      <w:proofErr w:type="spellStart"/>
      <w:r>
        <w:t>desaverbação</w:t>
      </w:r>
      <w:proofErr w:type="spellEnd"/>
      <w:r>
        <w:t xml:space="preserve"> da </w:t>
      </w:r>
      <w:r>
        <w:lastRenderedPageBreak/>
        <w:t>certidão selecionada, incluindo as informações de documento informado.</w:t>
      </w:r>
    </w:p>
    <w:p w:rsidR="00123091" w:rsidRDefault="00123091" w:rsidP="00123091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7" w:name="_Toc404617260"/>
      <w:r>
        <w:lastRenderedPageBreak/>
        <w:t>Anexos</w:t>
      </w:r>
      <w:bookmarkEnd w:id="27"/>
    </w:p>
    <w:p w:rsidR="00123091" w:rsidRDefault="00123091" w:rsidP="00123091"/>
    <w:p w:rsidR="00123091" w:rsidRDefault="00123091" w:rsidP="00123091">
      <w:pPr>
        <w:pStyle w:val="Ttulo2"/>
        <w:widowControl w:val="0"/>
        <w:tabs>
          <w:tab w:val="left" w:pos="1080"/>
        </w:tabs>
        <w:spacing w:before="120" w:after="120" w:line="240" w:lineRule="auto"/>
        <w:ind w:left="788" w:hanging="431"/>
      </w:pPr>
      <w:bookmarkStart w:id="28" w:name="_Toc404617261"/>
      <w:r>
        <w:t>Regras de Negócios</w:t>
      </w:r>
      <w:bookmarkEnd w:id="28"/>
    </w:p>
    <w:p w:rsidR="00123091" w:rsidRDefault="00123091" w:rsidP="00123091">
      <w:pPr>
        <w:pStyle w:val="Ttulo3"/>
        <w:keepNext w:val="0"/>
        <w:widowControl w:val="0"/>
        <w:spacing w:before="120" w:line="240" w:lineRule="auto"/>
      </w:pPr>
      <w:bookmarkStart w:id="29" w:name="_Toc404617262"/>
      <w:r w:rsidRPr="003552EF">
        <w:t>RN01: Verificar matrícula pesquisada pertence ao órgão do ator</w:t>
      </w:r>
      <w:bookmarkEnd w:id="29"/>
      <w:r>
        <w:t xml:space="preserve"> </w:t>
      </w:r>
    </w:p>
    <w:p w:rsidR="00123091" w:rsidRDefault="00123091" w:rsidP="00123091">
      <w:pPr>
        <w:widowControl w:val="0"/>
        <w:ind w:left="540"/>
        <w:rPr>
          <w:rFonts w:cs="Arial"/>
        </w:rPr>
      </w:pPr>
      <w:r w:rsidRPr="003552EF">
        <w:rPr>
          <w:rFonts w:cs="Arial"/>
        </w:rPr>
        <w:t>O sistema verifica se a matrícula pesquisada pertence ao órgão do ator. Caso contrário, o sistema levanta exceção com a mensagem MSG1058: "A matrícula do servidor não pertence a este órgão.</w:t>
      </w:r>
      <w:proofErr w:type="gramStart"/>
      <w:r w:rsidRPr="003552EF">
        <w:rPr>
          <w:rFonts w:cs="Arial"/>
        </w:rPr>
        <w:t>"</w:t>
      </w:r>
      <w:proofErr w:type="gramEnd"/>
    </w:p>
    <w:p w:rsidR="00123091" w:rsidRDefault="00123091" w:rsidP="00123091">
      <w:pPr>
        <w:widowControl w:val="0"/>
        <w:ind w:left="540"/>
        <w:rPr>
          <w:rFonts w:cs="Arial"/>
        </w:rPr>
      </w:pPr>
    </w:p>
    <w:p w:rsidR="00123091" w:rsidRDefault="00123091" w:rsidP="00123091">
      <w:pPr>
        <w:pStyle w:val="Ttulo3"/>
        <w:keepNext w:val="0"/>
        <w:widowControl w:val="0"/>
        <w:spacing w:before="120" w:line="240" w:lineRule="auto"/>
      </w:pPr>
      <w:bookmarkStart w:id="30" w:name="_Toc404617263"/>
      <w:r w:rsidRPr="003552EF">
        <w:t>RN02: Verificar matrícula cadastrada</w:t>
      </w:r>
      <w:bookmarkEnd w:id="30"/>
      <w:r>
        <w:t xml:space="preserve"> </w:t>
      </w:r>
    </w:p>
    <w:p w:rsidR="00123091" w:rsidRDefault="00123091" w:rsidP="00123091">
      <w:pPr>
        <w:widowControl w:val="0"/>
        <w:ind w:left="540"/>
        <w:rPr>
          <w:rFonts w:cs="Arial"/>
        </w:rPr>
      </w:pPr>
      <w:r w:rsidRPr="003552EF">
        <w:rPr>
          <w:rFonts w:cs="Arial"/>
        </w:rPr>
        <w:t xml:space="preserve">O sistema identifica que a matrícula informada não está cadastrada no órgão do ator, então levanta exceção com a mensagem MSG0005: "%1 não </w:t>
      </w:r>
      <w:proofErr w:type="gramStart"/>
      <w:r w:rsidRPr="003552EF">
        <w:rPr>
          <w:rFonts w:cs="Arial"/>
        </w:rPr>
        <w:t>cadastrado(</w:t>
      </w:r>
      <w:proofErr w:type="gramEnd"/>
      <w:r w:rsidRPr="003552EF">
        <w:rPr>
          <w:rFonts w:cs="Arial"/>
        </w:rPr>
        <w:t>a) no sistema."</w:t>
      </w:r>
    </w:p>
    <w:p w:rsidR="00123091" w:rsidRDefault="00123091" w:rsidP="00123091">
      <w:pPr>
        <w:widowControl w:val="0"/>
        <w:ind w:left="540"/>
        <w:rPr>
          <w:rFonts w:cs="Arial"/>
        </w:rPr>
      </w:pPr>
    </w:p>
    <w:p w:rsidR="00123091" w:rsidRDefault="00123091" w:rsidP="00123091">
      <w:pPr>
        <w:pStyle w:val="Ttulo3"/>
        <w:keepNext w:val="0"/>
        <w:widowControl w:val="0"/>
        <w:spacing w:before="120" w:line="240" w:lineRule="auto"/>
      </w:pPr>
      <w:bookmarkStart w:id="31" w:name="_Toc404617264"/>
      <w:r w:rsidRPr="003552EF">
        <w:t>RN03: Verificar situação do vínculo</w:t>
      </w:r>
      <w:bookmarkEnd w:id="31"/>
      <w:r>
        <w:t xml:space="preserve"> </w:t>
      </w:r>
    </w:p>
    <w:p w:rsidR="00123091" w:rsidRDefault="00123091" w:rsidP="00123091">
      <w:pPr>
        <w:widowControl w:val="0"/>
        <w:ind w:left="540"/>
        <w:rPr>
          <w:rFonts w:cs="Arial"/>
        </w:rPr>
      </w:pPr>
      <w:r w:rsidRPr="003552EF">
        <w:rPr>
          <w:rFonts w:cs="Arial"/>
        </w:rPr>
        <w:t>O sistema identifica que o vínculo do servidor foi desligado antes da data de averbação, então exibe a mensagem</w:t>
      </w:r>
      <w:r>
        <w:rPr>
          <w:rFonts w:cs="Arial"/>
        </w:rPr>
        <w:t xml:space="preserve"> </w:t>
      </w:r>
      <w:r w:rsidRPr="003552EF">
        <w:rPr>
          <w:rFonts w:cs="Arial"/>
        </w:rPr>
        <w:t>MSG</w:t>
      </w:r>
      <w:r>
        <w:rPr>
          <w:rFonts w:cs="Arial"/>
        </w:rPr>
        <w:t>2132</w:t>
      </w:r>
      <w:r w:rsidRPr="003552EF">
        <w:rPr>
          <w:rFonts w:cs="Arial"/>
        </w:rPr>
        <w:t>: "O servidor foi desligado antes da data de averbação."</w:t>
      </w:r>
      <w:r>
        <w:rPr>
          <w:rFonts w:cs="Arial"/>
        </w:rPr>
        <w:t>.</w:t>
      </w:r>
    </w:p>
    <w:p w:rsidR="00123091" w:rsidRDefault="00123091" w:rsidP="00123091">
      <w:pPr>
        <w:widowControl w:val="0"/>
        <w:ind w:left="540"/>
        <w:rPr>
          <w:rFonts w:cs="Arial"/>
        </w:rPr>
      </w:pPr>
    </w:p>
    <w:p w:rsidR="00123091" w:rsidRPr="003552EF" w:rsidRDefault="00123091" w:rsidP="0012309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2" w:name="_Toc404617265"/>
      <w:r w:rsidRPr="003552EF">
        <w:t>RN04: Ve</w:t>
      </w:r>
      <w:r>
        <w:t>rificar data da averbação</w:t>
      </w:r>
      <w:bookmarkEnd w:id="32"/>
    </w:p>
    <w:p w:rsidR="00123091" w:rsidRDefault="00123091" w:rsidP="00123091">
      <w:pPr>
        <w:widowControl w:val="0"/>
        <w:ind w:left="540"/>
        <w:rPr>
          <w:rFonts w:cs="Arial"/>
        </w:rPr>
      </w:pPr>
      <w:r w:rsidRPr="003552EF">
        <w:rPr>
          <w:rFonts w:cs="Arial"/>
        </w:rPr>
        <w:tab/>
      </w:r>
      <w:r w:rsidRPr="003552EF">
        <w:rPr>
          <w:rFonts w:cs="Arial"/>
        </w:rPr>
        <w:tab/>
        <w:t>O sistema verifica na inclusão e alteração da certidão se a data da averbação é menor que a data do pedido da averbação. Caso seja menor, o sistema levanta exceção com a mensagem MSG0143: "%1 menor que %2."; Exemplo: Data da averbação menor que data do pedido da averbação.</w:t>
      </w:r>
    </w:p>
    <w:p w:rsidR="00123091" w:rsidRDefault="00123091" w:rsidP="00123091">
      <w:pPr>
        <w:widowControl w:val="0"/>
        <w:ind w:left="540"/>
        <w:rPr>
          <w:rFonts w:cs="Arial"/>
        </w:rPr>
      </w:pPr>
    </w:p>
    <w:p w:rsidR="00123091" w:rsidRPr="003552EF" w:rsidRDefault="00123091" w:rsidP="0012309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3" w:name="_Toc404617266"/>
      <w:r w:rsidRPr="003552EF">
        <w:t xml:space="preserve">RN05: Verificar número de processo/órgão associado a mais de vínculo </w:t>
      </w:r>
      <w:r>
        <w:t>do servidor</w:t>
      </w:r>
      <w:r w:rsidRPr="003552EF">
        <w:t>.</w:t>
      </w:r>
      <w:bookmarkEnd w:id="33"/>
      <w:r w:rsidRPr="003552EF">
        <w:t xml:space="preserve"> </w:t>
      </w:r>
    </w:p>
    <w:p w:rsidR="00123091" w:rsidRPr="003552EF" w:rsidRDefault="00123091" w:rsidP="00123091">
      <w:pPr>
        <w:widowControl w:val="0"/>
        <w:ind w:left="540"/>
        <w:rPr>
          <w:rFonts w:cs="Arial"/>
        </w:rPr>
      </w:pPr>
      <w:r w:rsidRPr="0027199E">
        <w:rPr>
          <w:rFonts w:cs="Arial"/>
        </w:rPr>
        <w:t>O sistema verifica se existe outro servidor com o número de processo e órgão expedidor da certidão de averbação. Caso exista, o sistema levanta exceção com a mensagem MSG2127: "Não é permitido registrar o mesmo número de processo/órgão expedidor para mais de um servidor.</w:t>
      </w:r>
      <w:proofErr w:type="gramStart"/>
      <w:r w:rsidRPr="0027199E">
        <w:rPr>
          <w:rFonts w:cs="Arial"/>
        </w:rPr>
        <w:t>"</w:t>
      </w:r>
      <w:proofErr w:type="gramEnd"/>
    </w:p>
    <w:p w:rsidR="00123091" w:rsidRDefault="00123091" w:rsidP="00123091">
      <w:pPr>
        <w:widowControl w:val="0"/>
        <w:ind w:left="540"/>
        <w:rPr>
          <w:rFonts w:cs="Arial"/>
        </w:rPr>
      </w:pPr>
    </w:p>
    <w:p w:rsidR="00123091" w:rsidRPr="003552EF" w:rsidRDefault="00123091" w:rsidP="0012309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4" w:name="_Toc404617267"/>
      <w:r w:rsidRPr="003552EF">
        <w:t>RN06: Verificar Folha de Pagamento Fechado da averbação</w:t>
      </w:r>
      <w:bookmarkEnd w:id="34"/>
    </w:p>
    <w:p w:rsidR="00123091" w:rsidRDefault="00123091" w:rsidP="00123091">
      <w:pPr>
        <w:widowControl w:val="0"/>
        <w:ind w:left="540"/>
        <w:rPr>
          <w:rFonts w:cs="Arial"/>
        </w:rPr>
      </w:pPr>
      <w:r w:rsidRPr="003552EF">
        <w:rPr>
          <w:rFonts w:cs="Arial"/>
        </w:rPr>
        <w:tab/>
      </w:r>
      <w:r w:rsidRPr="003552EF">
        <w:rPr>
          <w:rFonts w:cs="Arial"/>
        </w:rPr>
        <w:tab/>
        <w:t xml:space="preserve">O sistema identifica </w:t>
      </w:r>
      <w:r>
        <w:rPr>
          <w:rFonts w:cs="Arial"/>
        </w:rPr>
        <w:t xml:space="preserve">para as operações de </w:t>
      </w:r>
      <w:r w:rsidRPr="003552EF">
        <w:rPr>
          <w:rFonts w:cs="Arial"/>
        </w:rPr>
        <w:t>alteração</w:t>
      </w:r>
      <w:r>
        <w:rPr>
          <w:rFonts w:cs="Arial"/>
        </w:rPr>
        <w:t xml:space="preserve">, </w:t>
      </w:r>
      <w:r w:rsidRPr="003552EF">
        <w:rPr>
          <w:rFonts w:cs="Arial"/>
        </w:rPr>
        <w:t xml:space="preserve">exclusão </w:t>
      </w:r>
      <w:r>
        <w:rPr>
          <w:rFonts w:cs="Arial"/>
        </w:rPr>
        <w:t xml:space="preserve">ou </w:t>
      </w:r>
      <w:proofErr w:type="spellStart"/>
      <w:r>
        <w:rPr>
          <w:rFonts w:cs="Arial"/>
        </w:rPr>
        <w:t>desaverbação</w:t>
      </w:r>
      <w:proofErr w:type="spellEnd"/>
      <w:r>
        <w:rPr>
          <w:rFonts w:cs="Arial"/>
        </w:rPr>
        <w:t xml:space="preserve"> </w:t>
      </w:r>
      <w:r w:rsidRPr="003552EF">
        <w:rPr>
          <w:rFonts w:cs="Arial"/>
        </w:rPr>
        <w:t>que existe(m) períodos averbados para certidão e que incide sobre tempos adicionais de serviço, então verifica se houve processamento definitivo da folha normal para o órgão após a data da inclusão da certidão</w:t>
      </w:r>
      <w:r>
        <w:rPr>
          <w:rFonts w:cs="Arial"/>
        </w:rPr>
        <w:t xml:space="preserve">.  Quando for uma </w:t>
      </w:r>
      <w:proofErr w:type="spellStart"/>
      <w:r>
        <w:rPr>
          <w:rFonts w:cs="Arial"/>
        </w:rPr>
        <w:t>desaverbação</w:t>
      </w:r>
      <w:proofErr w:type="spellEnd"/>
      <w:r>
        <w:rPr>
          <w:rFonts w:cs="Arial"/>
        </w:rPr>
        <w:t xml:space="preserve">, considerar data de inclusão da </w:t>
      </w:r>
      <w:proofErr w:type="spellStart"/>
      <w:r>
        <w:rPr>
          <w:rFonts w:cs="Arial"/>
        </w:rPr>
        <w:t>desaverbação</w:t>
      </w:r>
      <w:proofErr w:type="spellEnd"/>
      <w:r>
        <w:rPr>
          <w:rFonts w:cs="Arial"/>
        </w:rPr>
        <w:t>, senão da certidão</w:t>
      </w:r>
      <w:r w:rsidRPr="003552EF">
        <w:rPr>
          <w:rFonts w:cs="Arial"/>
        </w:rPr>
        <w:t>.</w:t>
      </w:r>
      <w:r>
        <w:rPr>
          <w:rFonts w:cs="Arial"/>
        </w:rPr>
        <w:t xml:space="preserve"> </w:t>
      </w:r>
      <w:r w:rsidRPr="003552EF">
        <w:rPr>
          <w:rFonts w:cs="Arial"/>
        </w:rPr>
        <w:t>Caso tenha havido</w:t>
      </w:r>
      <w:r>
        <w:rPr>
          <w:rFonts w:cs="Arial"/>
        </w:rPr>
        <w:t xml:space="preserve"> processamento da folha</w:t>
      </w:r>
      <w:r w:rsidRPr="003552EF">
        <w:rPr>
          <w:rFonts w:cs="Arial"/>
        </w:rPr>
        <w:t>, o sistema exibe MSG0663: "A folha de pagamento já foi calculada definitivamente.</w:t>
      </w:r>
      <w:proofErr w:type="gramStart"/>
      <w:r w:rsidRPr="003552EF">
        <w:rPr>
          <w:rFonts w:cs="Arial"/>
        </w:rPr>
        <w:t>"</w:t>
      </w:r>
      <w:proofErr w:type="gramEnd"/>
    </w:p>
    <w:p w:rsidR="00123091" w:rsidRDefault="00123091" w:rsidP="00123091">
      <w:pPr>
        <w:widowControl w:val="0"/>
        <w:ind w:left="540"/>
        <w:rPr>
          <w:rFonts w:cs="Arial"/>
        </w:rPr>
      </w:pPr>
    </w:p>
    <w:p w:rsidR="00123091" w:rsidRPr="003552EF" w:rsidRDefault="00123091" w:rsidP="0012309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5" w:name="_Toc404617268"/>
      <w:r w:rsidRPr="003552EF">
        <w:t xml:space="preserve">RN07: Verificar </w:t>
      </w:r>
      <w:r>
        <w:t xml:space="preserve">existência de </w:t>
      </w:r>
      <w:r w:rsidRPr="003552EF">
        <w:t>concessão de Aposentadoria da averbação</w:t>
      </w:r>
      <w:bookmarkEnd w:id="35"/>
    </w:p>
    <w:p w:rsidR="00123091" w:rsidRPr="003552EF" w:rsidRDefault="00123091" w:rsidP="00123091">
      <w:pPr>
        <w:widowControl w:val="0"/>
        <w:ind w:left="540"/>
        <w:rPr>
          <w:rFonts w:cs="Arial"/>
        </w:rPr>
      </w:pPr>
      <w:r w:rsidRPr="003552EF">
        <w:rPr>
          <w:rFonts w:cs="Arial"/>
        </w:rPr>
        <w:tab/>
      </w:r>
      <w:r w:rsidRPr="003552EF">
        <w:rPr>
          <w:rFonts w:cs="Arial"/>
        </w:rPr>
        <w:tab/>
        <w:t>O sistema identifica na</w:t>
      </w:r>
      <w:r>
        <w:rPr>
          <w:rFonts w:cs="Arial"/>
        </w:rPr>
        <w:t xml:space="preserve">s operações de </w:t>
      </w:r>
      <w:r w:rsidRPr="003552EF">
        <w:rPr>
          <w:rFonts w:cs="Arial"/>
        </w:rPr>
        <w:t>alteração</w:t>
      </w:r>
      <w:r>
        <w:rPr>
          <w:rFonts w:cs="Arial"/>
        </w:rPr>
        <w:t xml:space="preserve">, </w:t>
      </w:r>
      <w:r w:rsidRPr="003552EF">
        <w:rPr>
          <w:rFonts w:cs="Arial"/>
        </w:rPr>
        <w:t xml:space="preserve">exclusão </w:t>
      </w:r>
      <w:r>
        <w:rPr>
          <w:rFonts w:cs="Arial"/>
        </w:rPr>
        <w:t xml:space="preserve">e </w:t>
      </w:r>
      <w:proofErr w:type="spellStart"/>
      <w:r>
        <w:rPr>
          <w:rFonts w:cs="Arial"/>
        </w:rPr>
        <w:t>desaverbação</w:t>
      </w:r>
      <w:proofErr w:type="spellEnd"/>
      <w:r>
        <w:rPr>
          <w:rFonts w:cs="Arial"/>
        </w:rPr>
        <w:t xml:space="preserve"> </w:t>
      </w:r>
      <w:r w:rsidRPr="003552EF">
        <w:rPr>
          <w:rFonts w:cs="Arial"/>
        </w:rPr>
        <w:t xml:space="preserve">que </w:t>
      </w:r>
      <w:proofErr w:type="gramStart"/>
      <w:r w:rsidRPr="003552EF">
        <w:rPr>
          <w:rFonts w:cs="Arial"/>
        </w:rPr>
        <w:t>existe</w:t>
      </w:r>
      <w:proofErr w:type="gramEnd"/>
      <w:r w:rsidRPr="003552EF">
        <w:rPr>
          <w:rFonts w:cs="Arial"/>
        </w:rPr>
        <w:t>(m) períodos averbados para certidão, então verifica se houve concessão de aposentadoria para a certidão de averbação</w:t>
      </w:r>
      <w:r>
        <w:rPr>
          <w:rFonts w:cs="Arial"/>
        </w:rPr>
        <w:t xml:space="preserve"> após a data de inclusão da certidão quando for uma alteração ou exclusão</w:t>
      </w:r>
      <w:r w:rsidRPr="003552EF">
        <w:rPr>
          <w:rFonts w:cs="Arial"/>
        </w:rPr>
        <w:t>.</w:t>
      </w:r>
      <w:r>
        <w:rPr>
          <w:rFonts w:cs="Arial"/>
        </w:rPr>
        <w:t xml:space="preserve"> Quando a operação tiver origem na </w:t>
      </w:r>
      <w:proofErr w:type="spellStart"/>
      <w:r>
        <w:rPr>
          <w:rFonts w:cs="Arial"/>
        </w:rPr>
        <w:t>desaverbação</w:t>
      </w:r>
      <w:proofErr w:type="spellEnd"/>
      <w:r>
        <w:rPr>
          <w:rFonts w:cs="Arial"/>
        </w:rPr>
        <w:t xml:space="preserve">, considerar a data de inclusão da </w:t>
      </w:r>
      <w:proofErr w:type="spellStart"/>
      <w:r>
        <w:rPr>
          <w:rFonts w:cs="Arial"/>
        </w:rPr>
        <w:t>desaverbação</w:t>
      </w:r>
      <w:proofErr w:type="spellEnd"/>
      <w:r>
        <w:rPr>
          <w:rFonts w:cs="Arial"/>
        </w:rPr>
        <w:t>.</w:t>
      </w:r>
      <w:r w:rsidRPr="003552EF">
        <w:rPr>
          <w:rFonts w:cs="Arial"/>
        </w:rPr>
        <w:t xml:space="preserve"> Caso exista, o sistema levanta exceção com a mensagem</w:t>
      </w:r>
      <w:r>
        <w:rPr>
          <w:rFonts w:cs="Arial"/>
        </w:rPr>
        <w:t xml:space="preserve"> </w:t>
      </w:r>
      <w:r w:rsidRPr="00AD2051">
        <w:rPr>
          <w:rFonts w:cs="Arial"/>
        </w:rPr>
        <w:t>MSG2128</w:t>
      </w:r>
      <w:r w:rsidRPr="003552EF">
        <w:rPr>
          <w:rFonts w:cs="Arial"/>
        </w:rPr>
        <w:t xml:space="preserve">: "Não é permitido </w:t>
      </w:r>
      <w:r>
        <w:rPr>
          <w:rFonts w:cs="Arial"/>
        </w:rPr>
        <w:t xml:space="preserve">&lt;operação&gt; uma </w:t>
      </w:r>
      <w:r w:rsidRPr="003552EF">
        <w:rPr>
          <w:rFonts w:cs="Arial"/>
        </w:rPr>
        <w:t>certidão quando já houve concessão da aposentadoria"</w:t>
      </w:r>
      <w:proofErr w:type="gramStart"/>
      <w:r w:rsidRPr="003552EF">
        <w:rPr>
          <w:rFonts w:cs="Arial"/>
        </w:rPr>
        <w:t>.</w:t>
      </w:r>
      <w:r>
        <w:rPr>
          <w:rFonts w:cs="Arial"/>
        </w:rPr>
        <w:t>;</w:t>
      </w:r>
      <w:proofErr w:type="gramEnd"/>
      <w:r>
        <w:rPr>
          <w:rFonts w:cs="Arial"/>
        </w:rPr>
        <w:t xml:space="preserve"> operação: incluir ou excluir ou desaverbar</w:t>
      </w:r>
    </w:p>
    <w:p w:rsidR="00123091" w:rsidRPr="003552EF" w:rsidRDefault="00123091" w:rsidP="00123091">
      <w:pPr>
        <w:widowControl w:val="0"/>
        <w:ind w:left="540"/>
        <w:rPr>
          <w:rFonts w:cs="Arial"/>
        </w:rPr>
      </w:pPr>
      <w:r w:rsidRPr="003552EF">
        <w:rPr>
          <w:rFonts w:cs="Arial"/>
        </w:rPr>
        <w:tab/>
      </w:r>
      <w:r w:rsidRPr="003552EF">
        <w:rPr>
          <w:rFonts w:cs="Arial"/>
        </w:rPr>
        <w:tab/>
      </w:r>
    </w:p>
    <w:p w:rsidR="00123091" w:rsidRDefault="00123091" w:rsidP="0012309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6" w:name="_Toc404617269"/>
      <w:r w:rsidRPr="003552EF">
        <w:t xml:space="preserve">RN08: Verificar </w:t>
      </w:r>
      <w:r>
        <w:t xml:space="preserve">se a </w:t>
      </w:r>
      <w:r w:rsidRPr="003552EF">
        <w:t xml:space="preserve">certidão </w:t>
      </w:r>
      <w:r>
        <w:t>já está desaverbada</w:t>
      </w:r>
      <w:r w:rsidRPr="003552EF">
        <w:t>.</w:t>
      </w:r>
      <w:bookmarkEnd w:id="36"/>
    </w:p>
    <w:p w:rsidR="00123091" w:rsidRDefault="00123091" w:rsidP="00123091">
      <w:pPr>
        <w:widowControl w:val="0"/>
        <w:ind w:left="540"/>
        <w:rPr>
          <w:rFonts w:cs="Arial"/>
        </w:rPr>
      </w:pPr>
      <w:r w:rsidRPr="003552EF">
        <w:rPr>
          <w:rFonts w:cs="Arial"/>
        </w:rPr>
        <w:t xml:space="preserve">O sistema identifica </w:t>
      </w:r>
      <w:r>
        <w:rPr>
          <w:rFonts w:cs="Arial"/>
        </w:rPr>
        <w:t xml:space="preserve">que o ator solicitou uma </w:t>
      </w:r>
      <w:proofErr w:type="spellStart"/>
      <w:r w:rsidRPr="003552EF">
        <w:rPr>
          <w:rFonts w:cs="Arial"/>
        </w:rPr>
        <w:t>desaverbação</w:t>
      </w:r>
      <w:proofErr w:type="spellEnd"/>
      <w:r w:rsidRPr="003552EF">
        <w:rPr>
          <w:rFonts w:cs="Arial"/>
        </w:rPr>
        <w:t xml:space="preserve"> </w:t>
      </w:r>
      <w:r>
        <w:rPr>
          <w:rFonts w:cs="Arial"/>
        </w:rPr>
        <w:t xml:space="preserve">para uma </w:t>
      </w:r>
      <w:r w:rsidRPr="003552EF">
        <w:rPr>
          <w:rFonts w:cs="Arial"/>
        </w:rPr>
        <w:t xml:space="preserve">certidão de averbação </w:t>
      </w:r>
      <w:r>
        <w:rPr>
          <w:rFonts w:cs="Arial"/>
        </w:rPr>
        <w:t xml:space="preserve">que já </w:t>
      </w:r>
      <w:r w:rsidRPr="003552EF">
        <w:rPr>
          <w:rFonts w:cs="Arial"/>
        </w:rPr>
        <w:t>está desaverbada, então levanta exceção com a mensagem MSG</w:t>
      </w:r>
      <w:r>
        <w:rPr>
          <w:rFonts w:cs="Arial"/>
        </w:rPr>
        <w:t>2129</w:t>
      </w:r>
      <w:r w:rsidRPr="003552EF">
        <w:rPr>
          <w:rFonts w:cs="Arial"/>
        </w:rPr>
        <w:t>: "A certidão de averbação já está desaverbada.</w:t>
      </w:r>
      <w:proofErr w:type="gramStart"/>
      <w:r w:rsidRPr="003552EF">
        <w:rPr>
          <w:rFonts w:cs="Arial"/>
        </w:rPr>
        <w:t>"</w:t>
      </w:r>
      <w:proofErr w:type="gramEnd"/>
    </w:p>
    <w:p w:rsidR="00123091" w:rsidRDefault="00123091" w:rsidP="00123091">
      <w:pPr>
        <w:widowControl w:val="0"/>
        <w:ind w:left="540"/>
        <w:rPr>
          <w:rFonts w:cs="Arial"/>
        </w:rPr>
      </w:pPr>
    </w:p>
    <w:p w:rsidR="00123091" w:rsidRPr="00E579BD" w:rsidRDefault="00123091" w:rsidP="0012309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7" w:name="_Toc404617270"/>
      <w:r w:rsidRPr="00E579BD">
        <w:t xml:space="preserve">RN09: Verificar existência de períodos averbados para </w:t>
      </w:r>
      <w:proofErr w:type="spellStart"/>
      <w:r w:rsidRPr="00E579BD">
        <w:t>desaverbação</w:t>
      </w:r>
      <w:proofErr w:type="spellEnd"/>
      <w:r w:rsidRPr="00E579BD">
        <w:t>.</w:t>
      </w:r>
      <w:bookmarkEnd w:id="37"/>
    </w:p>
    <w:p w:rsidR="00123091" w:rsidRDefault="00123091" w:rsidP="00123091">
      <w:pPr>
        <w:widowControl w:val="0"/>
        <w:ind w:left="540"/>
        <w:rPr>
          <w:rFonts w:cs="Arial"/>
        </w:rPr>
      </w:pPr>
      <w:r w:rsidRPr="00E579BD">
        <w:rPr>
          <w:rFonts w:cs="Arial"/>
        </w:rPr>
        <w:lastRenderedPageBreak/>
        <w:t>O sistema identifica que a certidão de averbação não possui período</w:t>
      </w:r>
      <w:r>
        <w:rPr>
          <w:rFonts w:cs="Arial"/>
        </w:rPr>
        <w:t>s</w:t>
      </w:r>
      <w:r w:rsidRPr="00E579BD">
        <w:rPr>
          <w:rFonts w:cs="Arial"/>
        </w:rPr>
        <w:t xml:space="preserve"> averbado</w:t>
      </w:r>
      <w:r>
        <w:rPr>
          <w:rFonts w:cs="Arial"/>
        </w:rPr>
        <w:t>s</w:t>
      </w:r>
      <w:r w:rsidRPr="00E579BD">
        <w:rPr>
          <w:rFonts w:cs="Arial"/>
        </w:rPr>
        <w:t>, então levanta exceção com a mensagem</w:t>
      </w:r>
      <w:r>
        <w:rPr>
          <w:rFonts w:cs="Arial"/>
        </w:rPr>
        <w:t xml:space="preserve"> </w:t>
      </w:r>
      <w:r w:rsidRPr="00E579BD">
        <w:rPr>
          <w:rFonts w:cs="Arial"/>
        </w:rPr>
        <w:t>MSG</w:t>
      </w:r>
      <w:r>
        <w:rPr>
          <w:rFonts w:cs="Arial"/>
        </w:rPr>
        <w:t>2130</w:t>
      </w:r>
      <w:r w:rsidRPr="00E579BD">
        <w:rPr>
          <w:rFonts w:cs="Arial"/>
        </w:rPr>
        <w:t>: "A certidão a ser desaverbada deve possuir períodos averbados".</w:t>
      </w:r>
    </w:p>
    <w:p w:rsidR="00123091" w:rsidRDefault="00123091" w:rsidP="00123091">
      <w:pPr>
        <w:widowControl w:val="0"/>
        <w:ind w:left="540"/>
        <w:rPr>
          <w:rFonts w:cs="Arial"/>
        </w:rPr>
      </w:pPr>
    </w:p>
    <w:p w:rsidR="00123091" w:rsidRDefault="00123091" w:rsidP="0012309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8" w:name="_Toc404617271"/>
      <w:r>
        <w:t xml:space="preserve">RN10: Verificar data de </w:t>
      </w:r>
      <w:proofErr w:type="spellStart"/>
      <w:r>
        <w:t>desaverbação</w:t>
      </w:r>
      <w:proofErr w:type="spellEnd"/>
      <w:r>
        <w:t>.</w:t>
      </w:r>
      <w:bookmarkEnd w:id="38"/>
    </w:p>
    <w:p w:rsidR="00123091" w:rsidRDefault="00123091" w:rsidP="00123091">
      <w:pPr>
        <w:widowControl w:val="0"/>
        <w:ind w:left="540"/>
        <w:rPr>
          <w:rFonts w:cs="Arial"/>
        </w:rPr>
      </w:pPr>
      <w:r w:rsidRPr="003552EF">
        <w:rPr>
          <w:rFonts w:cs="Arial"/>
        </w:rPr>
        <w:tab/>
      </w:r>
      <w:r w:rsidRPr="003552EF">
        <w:rPr>
          <w:rFonts w:cs="Arial"/>
        </w:rPr>
        <w:tab/>
        <w:t xml:space="preserve">O sistema verifica na inclusão </w:t>
      </w:r>
      <w:r>
        <w:rPr>
          <w:rFonts w:cs="Arial"/>
        </w:rPr>
        <w:t xml:space="preserve">da </w:t>
      </w:r>
      <w:proofErr w:type="spellStart"/>
      <w:r>
        <w:rPr>
          <w:rFonts w:cs="Arial"/>
        </w:rPr>
        <w:t>desaverbação</w:t>
      </w:r>
      <w:proofErr w:type="spellEnd"/>
      <w:r>
        <w:rPr>
          <w:rFonts w:cs="Arial"/>
        </w:rPr>
        <w:t xml:space="preserve"> </w:t>
      </w:r>
      <w:r w:rsidRPr="003552EF">
        <w:rPr>
          <w:rFonts w:cs="Arial"/>
        </w:rPr>
        <w:t xml:space="preserve">da certidão se a data da </w:t>
      </w:r>
      <w:proofErr w:type="spellStart"/>
      <w:r>
        <w:rPr>
          <w:rFonts w:cs="Arial"/>
        </w:rPr>
        <w:t>des</w:t>
      </w:r>
      <w:r w:rsidRPr="003552EF">
        <w:rPr>
          <w:rFonts w:cs="Arial"/>
        </w:rPr>
        <w:t>averbação</w:t>
      </w:r>
      <w:proofErr w:type="spellEnd"/>
      <w:r w:rsidRPr="003552EF">
        <w:rPr>
          <w:rFonts w:cs="Arial"/>
        </w:rPr>
        <w:t xml:space="preserve"> é menor que a data do pedido da </w:t>
      </w:r>
      <w:proofErr w:type="spellStart"/>
      <w:r>
        <w:rPr>
          <w:rFonts w:cs="Arial"/>
        </w:rPr>
        <w:t>des</w:t>
      </w:r>
      <w:r w:rsidRPr="003552EF">
        <w:rPr>
          <w:rFonts w:cs="Arial"/>
        </w:rPr>
        <w:t>averbação</w:t>
      </w:r>
      <w:proofErr w:type="spellEnd"/>
      <w:r w:rsidRPr="003552EF">
        <w:rPr>
          <w:rFonts w:cs="Arial"/>
        </w:rPr>
        <w:t xml:space="preserve">. Caso seja menor, o sistema levanta exceção com a mensagem MSG0143: "%1 menor que %2."; Exemplo: Data da </w:t>
      </w:r>
      <w:proofErr w:type="spellStart"/>
      <w:r>
        <w:rPr>
          <w:rFonts w:cs="Arial"/>
        </w:rPr>
        <w:t>des</w:t>
      </w:r>
      <w:r w:rsidRPr="003552EF">
        <w:rPr>
          <w:rFonts w:cs="Arial"/>
        </w:rPr>
        <w:t>averbação</w:t>
      </w:r>
      <w:proofErr w:type="spellEnd"/>
      <w:r w:rsidRPr="003552EF">
        <w:rPr>
          <w:rFonts w:cs="Arial"/>
        </w:rPr>
        <w:t xml:space="preserve"> menor que data do pedido da </w:t>
      </w:r>
      <w:proofErr w:type="spellStart"/>
      <w:r>
        <w:rPr>
          <w:rFonts w:cs="Arial"/>
        </w:rPr>
        <w:t>des</w:t>
      </w:r>
      <w:r w:rsidRPr="003552EF">
        <w:rPr>
          <w:rFonts w:cs="Arial"/>
        </w:rPr>
        <w:t>averbação</w:t>
      </w:r>
      <w:proofErr w:type="spellEnd"/>
      <w:r w:rsidRPr="003552EF">
        <w:rPr>
          <w:rFonts w:cs="Arial"/>
        </w:rPr>
        <w:t>.</w:t>
      </w:r>
    </w:p>
    <w:p w:rsidR="00123091" w:rsidRDefault="00123091" w:rsidP="00123091">
      <w:pPr>
        <w:widowControl w:val="0"/>
        <w:ind w:left="540"/>
        <w:rPr>
          <w:rFonts w:cs="Arial"/>
        </w:rPr>
      </w:pPr>
    </w:p>
    <w:p w:rsidR="00123091" w:rsidRDefault="00123091" w:rsidP="0012309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9" w:name="_Toc404617272"/>
      <w:r w:rsidRPr="003552EF">
        <w:t>RN</w:t>
      </w:r>
      <w:r>
        <w:t>11</w:t>
      </w:r>
      <w:r w:rsidRPr="003552EF">
        <w:t xml:space="preserve">: Verificar situação da certidão para </w:t>
      </w:r>
      <w:r>
        <w:t xml:space="preserve">excluir </w:t>
      </w:r>
      <w:proofErr w:type="spellStart"/>
      <w:r>
        <w:t>desaverbação</w:t>
      </w:r>
      <w:bookmarkEnd w:id="39"/>
      <w:proofErr w:type="spellEnd"/>
    </w:p>
    <w:p w:rsidR="00123091" w:rsidRDefault="00123091" w:rsidP="00123091">
      <w:pPr>
        <w:widowControl w:val="0"/>
        <w:ind w:left="540"/>
        <w:rPr>
          <w:rFonts w:cs="Arial"/>
        </w:rPr>
      </w:pPr>
      <w:r w:rsidRPr="003552EF">
        <w:rPr>
          <w:rFonts w:cs="Arial"/>
        </w:rPr>
        <w:t xml:space="preserve">O sistema identifica </w:t>
      </w:r>
      <w:r>
        <w:rPr>
          <w:rFonts w:cs="Arial"/>
        </w:rPr>
        <w:t xml:space="preserve">que a certidão não está </w:t>
      </w:r>
      <w:r w:rsidRPr="003552EF">
        <w:rPr>
          <w:rFonts w:cs="Arial"/>
        </w:rPr>
        <w:t>desaverba</w:t>
      </w:r>
      <w:r>
        <w:rPr>
          <w:rFonts w:cs="Arial"/>
        </w:rPr>
        <w:t xml:space="preserve">da, </w:t>
      </w:r>
      <w:r w:rsidRPr="003552EF">
        <w:rPr>
          <w:rFonts w:cs="Arial"/>
        </w:rPr>
        <w:t>então levanta exceção com a mensagem MSG</w:t>
      </w:r>
      <w:r>
        <w:rPr>
          <w:rFonts w:cs="Arial"/>
        </w:rPr>
        <w:t>2131:</w:t>
      </w:r>
      <w:r w:rsidRPr="003552EF">
        <w:rPr>
          <w:rFonts w:cs="Arial"/>
        </w:rPr>
        <w:t xml:space="preserve"> "A certidão de averbação </w:t>
      </w:r>
      <w:r>
        <w:rPr>
          <w:rFonts w:cs="Arial"/>
        </w:rPr>
        <w:t xml:space="preserve">não está </w:t>
      </w:r>
      <w:r w:rsidRPr="003552EF">
        <w:rPr>
          <w:rFonts w:cs="Arial"/>
        </w:rPr>
        <w:t>desaverbada.</w:t>
      </w:r>
      <w:proofErr w:type="gramStart"/>
      <w:r w:rsidRPr="003552EF">
        <w:rPr>
          <w:rFonts w:cs="Arial"/>
        </w:rPr>
        <w:t>"</w:t>
      </w:r>
      <w:proofErr w:type="gramEnd"/>
    </w:p>
    <w:p w:rsidR="00123091" w:rsidRPr="00E579BD" w:rsidRDefault="00123091" w:rsidP="00123091">
      <w:pPr>
        <w:widowControl w:val="0"/>
        <w:ind w:left="540"/>
        <w:rPr>
          <w:rFonts w:cs="Arial"/>
        </w:rPr>
      </w:pPr>
    </w:p>
    <w:p w:rsidR="00123091" w:rsidRDefault="00123091" w:rsidP="00123091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40" w:name="_Toc404617273"/>
      <w:r>
        <w:lastRenderedPageBreak/>
        <w:t>Revisões</w:t>
      </w:r>
      <w:bookmarkEnd w:id="40"/>
    </w:p>
    <w:p w:rsidR="00123091" w:rsidRDefault="00123091" w:rsidP="00123091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12309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23091" w:rsidRPr="00123091" w:rsidRDefault="00123091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23091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23091" w:rsidRPr="00123091" w:rsidRDefault="00123091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23091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23091" w:rsidRPr="00123091" w:rsidRDefault="0012309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23091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23091" w:rsidRPr="00123091" w:rsidRDefault="0012309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123091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23091" w:rsidRPr="00123091" w:rsidRDefault="0012309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23091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12309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D67ACB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2309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Pr="00D67ACB" w:rsidRDefault="00123091" w:rsidP="00D67ACB">
            <w:pPr>
              <w:widowControl w:val="0"/>
              <w:ind w:left="0"/>
              <w:rPr>
                <w:rFonts w:cs="Arial"/>
                <w:sz w:val="16"/>
              </w:rPr>
            </w:pPr>
            <w:r w:rsidRPr="00D67ACB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23091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Pr="00D67ACB" w:rsidRDefault="00123091" w:rsidP="00D67ACB">
            <w:pPr>
              <w:widowControl w:val="0"/>
              <w:ind w:left="0"/>
              <w:rPr>
                <w:rFonts w:cs="Arial"/>
                <w:sz w:val="16"/>
              </w:rPr>
            </w:pPr>
            <w:r w:rsidRPr="00D67ACB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23091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91" w:rsidRDefault="0012309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Pr="00D67ACB" w:rsidRDefault="00123091" w:rsidP="00D67ACB">
            <w:pPr>
              <w:widowControl w:val="0"/>
              <w:ind w:left="0"/>
              <w:rPr>
                <w:rFonts w:cs="Arial"/>
                <w:sz w:val="16"/>
              </w:rPr>
            </w:pPr>
            <w:r w:rsidRPr="00D67ACB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23091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091" w:rsidRDefault="0012309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91" w:rsidRPr="00D67ACB" w:rsidRDefault="00123091" w:rsidP="00D67ACB">
            <w:pPr>
              <w:widowControl w:val="0"/>
              <w:ind w:left="0"/>
              <w:rPr>
                <w:rFonts w:cs="Arial"/>
                <w:sz w:val="16"/>
              </w:rPr>
            </w:pPr>
            <w:r w:rsidRPr="00D67ACB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23091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91" w:rsidRPr="00D67ACB" w:rsidRDefault="00123091" w:rsidP="00D67ACB">
            <w:pPr>
              <w:widowControl w:val="0"/>
              <w:ind w:left="0"/>
              <w:rPr>
                <w:rFonts w:cs="Arial"/>
                <w:sz w:val="16"/>
              </w:rPr>
            </w:pPr>
            <w:r w:rsidRPr="00D67ACB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2309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23091" w:rsidRDefault="0012309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Pr="00D67ACB" w:rsidRDefault="00123091" w:rsidP="00D67ACB">
            <w:pPr>
              <w:widowControl w:val="0"/>
              <w:ind w:left="0"/>
              <w:rPr>
                <w:rFonts w:cs="Arial"/>
                <w:sz w:val="16"/>
              </w:rPr>
            </w:pPr>
            <w:r w:rsidRPr="00D67ACB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23091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23091" w:rsidRDefault="0012309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Pr="00D67ACB" w:rsidRDefault="00123091" w:rsidP="00D67ACB">
            <w:pPr>
              <w:widowControl w:val="0"/>
              <w:ind w:left="0"/>
              <w:rPr>
                <w:rFonts w:cs="Arial"/>
                <w:sz w:val="16"/>
              </w:rPr>
            </w:pPr>
            <w:r w:rsidRPr="00D67ACB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2309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23091" w:rsidRDefault="0012309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Pr="00D67ACB" w:rsidRDefault="00123091" w:rsidP="00D67ACB">
            <w:pPr>
              <w:widowControl w:val="0"/>
              <w:ind w:left="0"/>
              <w:rPr>
                <w:rFonts w:cs="Arial"/>
                <w:sz w:val="16"/>
              </w:rPr>
            </w:pPr>
            <w:r w:rsidRPr="00D67ACB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23091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23091" w:rsidRDefault="0012309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Pr="00D67ACB" w:rsidRDefault="00123091" w:rsidP="00D67ACB">
            <w:pPr>
              <w:widowControl w:val="0"/>
              <w:ind w:left="0"/>
              <w:rPr>
                <w:rFonts w:cs="Arial"/>
                <w:sz w:val="16"/>
              </w:rPr>
            </w:pPr>
            <w:r w:rsidRPr="00D67ACB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23091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23091" w:rsidRDefault="0012309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Pr="00D67ACB" w:rsidRDefault="00123091" w:rsidP="00D67ACB">
            <w:pPr>
              <w:widowControl w:val="0"/>
              <w:ind w:left="0"/>
              <w:rPr>
                <w:rFonts w:cs="Arial"/>
                <w:sz w:val="16"/>
              </w:rPr>
            </w:pPr>
            <w:r w:rsidRPr="00D67ACB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23091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23091" w:rsidRDefault="0012309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Pr="00D67ACB" w:rsidRDefault="00123091" w:rsidP="00D67ACB">
            <w:pPr>
              <w:widowControl w:val="0"/>
              <w:ind w:left="0"/>
              <w:rPr>
                <w:rFonts w:cs="Arial"/>
                <w:sz w:val="16"/>
              </w:rPr>
            </w:pPr>
            <w:r w:rsidRPr="00D67ACB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2309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Pr="00D67ACB" w:rsidRDefault="00123091" w:rsidP="00D67ACB">
            <w:pPr>
              <w:widowControl w:val="0"/>
              <w:ind w:left="0"/>
              <w:rPr>
                <w:rFonts w:cs="Arial"/>
                <w:sz w:val="16"/>
              </w:rPr>
            </w:pPr>
            <w:r w:rsidRPr="00D67ACB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2309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Pr="00D67ACB" w:rsidRDefault="00123091" w:rsidP="00D67ACB">
            <w:pPr>
              <w:widowControl w:val="0"/>
              <w:ind w:left="0"/>
              <w:rPr>
                <w:rFonts w:cs="Arial"/>
                <w:sz w:val="16"/>
              </w:rPr>
            </w:pPr>
            <w:r w:rsidRPr="00D67ACB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2309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23091" w:rsidRDefault="0012309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23091" w:rsidRDefault="00123091" w:rsidP="00D67ACB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23091" w:rsidRDefault="0012309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123091" w:rsidRDefault="00123091" w:rsidP="00123091">
      <w:pPr>
        <w:pStyle w:val="Recuodecorpodetexto"/>
      </w:pPr>
    </w:p>
    <w:p w:rsidR="00123091" w:rsidRDefault="00123091" w:rsidP="00123091"/>
    <w:p w:rsidR="00F41655" w:rsidRPr="00123091" w:rsidRDefault="00F41655" w:rsidP="00123091"/>
    <w:sectPr w:rsidR="00F41655" w:rsidRPr="00123091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3091" w:rsidRDefault="00123091" w:rsidP="002908D9">
      <w:r>
        <w:separator/>
      </w:r>
    </w:p>
  </w:endnote>
  <w:endnote w:type="continuationSeparator" w:id="0">
    <w:p w:rsidR="00123091" w:rsidRDefault="0012309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D67ACB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Pr="00BD3501" w:rsidRDefault="0012309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>
            <w:rPr>
              <w:sz w:val="20"/>
              <w:szCs w:val="20"/>
            </w:rPr>
            <w:t xml:space="preserve">Nelson Brandão Luiz </w:t>
          </w:r>
          <w:r w:rsidR="00BD3501"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D67AC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D67ACB">
            <w:rPr>
              <w:sz w:val="20"/>
              <w:szCs w:val="20"/>
            </w:rPr>
            <w:t xml:space="preserve">Keila </w:t>
          </w:r>
          <w:proofErr w:type="spellStart"/>
          <w:r w:rsidRPr="00D67ACB">
            <w:rPr>
              <w:sz w:val="20"/>
              <w:szCs w:val="20"/>
            </w:rPr>
            <w:t>Joanês</w:t>
          </w:r>
          <w:proofErr w:type="spellEnd"/>
          <w:r w:rsidRPr="00D67ACB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D67ACB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123091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23091">
            <w:rPr>
              <w:b/>
              <w:sz w:val="20"/>
              <w:szCs w:val="20"/>
            </w:rPr>
            <w:t>Aposentadoria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D67ACB">
            <w:rPr>
              <w:b/>
              <w:sz w:val="20"/>
              <w:szCs w:val="20"/>
            </w:rPr>
            <w:t xml:space="preserve"> 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proofErr w:type="gramEnd"/>
          <w:r w:rsidR="00123091">
            <w:rPr>
              <w:b/>
              <w:sz w:val="20"/>
              <w:szCs w:val="20"/>
            </w:rPr>
            <w:t>UCS0202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D67ACB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D67ACB">
            <w:rPr>
              <w:b/>
              <w:sz w:val="20"/>
              <w:szCs w:val="20"/>
            </w:rPr>
            <w:t>Manter Certidão de Averbação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3091" w:rsidRDefault="00123091" w:rsidP="002908D9">
      <w:r>
        <w:separator/>
      </w:r>
    </w:p>
  </w:footnote>
  <w:footnote w:type="continuationSeparator" w:id="0">
    <w:p w:rsidR="00123091" w:rsidRDefault="0012309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6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3091"/>
    <w:rsid w:val="0000536A"/>
    <w:rsid w:val="00010C94"/>
    <w:rsid w:val="00011A7E"/>
    <w:rsid w:val="00080AA2"/>
    <w:rsid w:val="000A2BFB"/>
    <w:rsid w:val="000B4005"/>
    <w:rsid w:val="000F0299"/>
    <w:rsid w:val="00111169"/>
    <w:rsid w:val="00123091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956E6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67ACB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2309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2309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2309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2309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2309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2309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2309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2309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23091"/>
    <w:pPr>
      <w:ind w:left="0"/>
    </w:pPr>
  </w:style>
  <w:style w:type="paragraph" w:styleId="ndicedeilustraes">
    <w:name w:val="table of figures"/>
    <w:basedOn w:val="Normal"/>
    <w:next w:val="Normal"/>
    <w:semiHidden/>
    <w:rsid w:val="00123091"/>
  </w:style>
  <w:style w:type="paragraph" w:styleId="Sumrio2">
    <w:name w:val="toc 2"/>
    <w:basedOn w:val="Normal"/>
    <w:next w:val="Normal"/>
    <w:autoRedefine/>
    <w:uiPriority w:val="39"/>
    <w:rsid w:val="0012309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23091"/>
    <w:pPr>
      <w:ind w:left="480"/>
    </w:pPr>
  </w:style>
  <w:style w:type="character" w:styleId="Hyperlink">
    <w:name w:val="Hyperlink"/>
    <w:basedOn w:val="Fontepargpadro"/>
    <w:uiPriority w:val="99"/>
    <w:rsid w:val="0012309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2309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2309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2309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2309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2309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23091"/>
    <w:rPr>
      <w:sz w:val="16"/>
    </w:rPr>
  </w:style>
  <w:style w:type="character" w:styleId="Nmerodepgina">
    <w:name w:val="page number"/>
    <w:basedOn w:val="Fontepargpadro"/>
    <w:rsid w:val="0012309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2309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2309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2309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23091"/>
  </w:style>
  <w:style w:type="paragraph" w:styleId="Corpodetexto">
    <w:name w:val="Body Text"/>
    <w:basedOn w:val="Normal"/>
    <w:link w:val="CorpodetextoChar"/>
    <w:rsid w:val="0012309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23091"/>
    <w:rPr>
      <w:rFonts w:eastAsia="Arial Unicode MS"/>
    </w:rPr>
  </w:style>
  <w:style w:type="paragraph" w:customStyle="1" w:styleId="tabletext">
    <w:name w:val="tabletext"/>
    <w:basedOn w:val="Normal"/>
    <w:rsid w:val="0012309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2309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2309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2309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2309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2309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2309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2309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2309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23091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2309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2309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2309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2309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2309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2309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2309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2309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23091"/>
    <w:pPr>
      <w:ind w:left="0"/>
    </w:pPr>
  </w:style>
  <w:style w:type="paragraph" w:styleId="ndicedeilustraes">
    <w:name w:val="table of figures"/>
    <w:basedOn w:val="Normal"/>
    <w:next w:val="Normal"/>
    <w:semiHidden/>
    <w:rsid w:val="00123091"/>
  </w:style>
  <w:style w:type="paragraph" w:styleId="Sumrio2">
    <w:name w:val="toc 2"/>
    <w:basedOn w:val="Normal"/>
    <w:next w:val="Normal"/>
    <w:autoRedefine/>
    <w:uiPriority w:val="39"/>
    <w:rsid w:val="0012309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23091"/>
    <w:pPr>
      <w:ind w:left="480"/>
    </w:pPr>
  </w:style>
  <w:style w:type="character" w:styleId="Hyperlink">
    <w:name w:val="Hyperlink"/>
    <w:basedOn w:val="Fontepargpadro"/>
    <w:uiPriority w:val="99"/>
    <w:rsid w:val="0012309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2309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2309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2309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2309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2309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23091"/>
    <w:rPr>
      <w:sz w:val="16"/>
    </w:rPr>
  </w:style>
  <w:style w:type="character" w:styleId="Nmerodepgina">
    <w:name w:val="page number"/>
    <w:basedOn w:val="Fontepargpadro"/>
    <w:rsid w:val="0012309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2309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2309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2309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23091"/>
  </w:style>
  <w:style w:type="paragraph" w:styleId="Corpodetexto">
    <w:name w:val="Body Text"/>
    <w:basedOn w:val="Normal"/>
    <w:link w:val="CorpodetextoChar"/>
    <w:rsid w:val="0012309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23091"/>
    <w:rPr>
      <w:rFonts w:eastAsia="Arial Unicode MS"/>
    </w:rPr>
  </w:style>
  <w:style w:type="paragraph" w:customStyle="1" w:styleId="tabletext">
    <w:name w:val="tabletext"/>
    <w:basedOn w:val="Normal"/>
    <w:rsid w:val="0012309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2309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2309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2309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2309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2309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2309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2309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2309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23091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AAB193-1331-4373-ABDF-28786FD4C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6</TotalTime>
  <Pages>14</Pages>
  <Words>1891</Words>
  <Characters>12692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14554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2014-11-09T03:04:00Z</cp:lastPrinted>
  <dcterms:created xsi:type="dcterms:W3CDTF">2014-11-09T03:04:00Z</dcterms:created>
  <dcterms:modified xsi:type="dcterms:W3CDTF">2014-11-24T20:31:00Z</dcterms:modified>
</cp:coreProperties>
</file>