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748D" w:rsidRDefault="0032748D" w:rsidP="0032748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2748D" w:rsidRDefault="0032748D" w:rsidP="0032748D">
      <w:pPr>
        <w:widowControl w:val="0"/>
        <w:rPr>
          <w:rFonts w:cs="Arial"/>
          <w:sz w:val="20"/>
        </w:rPr>
      </w:pPr>
    </w:p>
    <w:p w:rsidR="0032748D" w:rsidRDefault="0032748D" w:rsidP="0032748D">
      <w:pPr>
        <w:widowControl w:val="0"/>
        <w:rPr>
          <w:rFonts w:cs="Arial"/>
          <w:sz w:val="20"/>
        </w:rPr>
      </w:pPr>
    </w:p>
    <w:p w:rsidR="0032748D" w:rsidRDefault="0032748D" w:rsidP="0032748D">
      <w:pPr>
        <w:widowControl w:val="0"/>
        <w:rPr>
          <w:rFonts w:cs="Arial"/>
          <w:sz w:val="20"/>
        </w:rPr>
      </w:pPr>
    </w:p>
    <w:p w:rsidR="0032748D" w:rsidRDefault="0032748D" w:rsidP="0032748D">
      <w:pPr>
        <w:widowControl w:val="0"/>
        <w:rPr>
          <w:rFonts w:cs="Arial"/>
          <w:sz w:val="20"/>
        </w:rPr>
      </w:pPr>
    </w:p>
    <w:p w:rsidR="0032748D" w:rsidRDefault="0032748D" w:rsidP="0032748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2748D" w:rsidRDefault="0032748D" w:rsidP="0032748D">
      <w:pPr>
        <w:widowControl w:val="0"/>
        <w:rPr>
          <w:rFonts w:cs="Arial"/>
          <w:sz w:val="20"/>
          <w:u w:val="single"/>
        </w:rPr>
      </w:pPr>
    </w:p>
    <w:p w:rsidR="0032748D" w:rsidRDefault="0032748D" w:rsidP="0032748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2748D" w:rsidRDefault="0032748D" w:rsidP="0032748D">
      <w:pPr>
        <w:widowControl w:val="0"/>
        <w:rPr>
          <w:rFonts w:cs="Arial"/>
          <w:sz w:val="20"/>
        </w:rPr>
      </w:pPr>
    </w:p>
    <w:p w:rsidR="0032748D" w:rsidRDefault="0032748D" w:rsidP="0032748D">
      <w:pPr>
        <w:widowControl w:val="0"/>
        <w:rPr>
          <w:rFonts w:cs="Arial"/>
          <w:sz w:val="20"/>
        </w:rPr>
      </w:pPr>
    </w:p>
    <w:p w:rsidR="0032748D" w:rsidRDefault="0032748D" w:rsidP="0032748D">
      <w:pPr>
        <w:widowControl w:val="0"/>
        <w:rPr>
          <w:rFonts w:cs="Arial"/>
          <w:sz w:val="20"/>
        </w:rPr>
      </w:pPr>
    </w:p>
    <w:p w:rsidR="0032748D" w:rsidRDefault="0032748D" w:rsidP="0032748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2748D" w:rsidRDefault="0032748D" w:rsidP="0032748D">
      <w:pPr>
        <w:widowControl w:val="0"/>
        <w:rPr>
          <w:rFonts w:cs="Arial"/>
          <w:sz w:val="20"/>
        </w:rPr>
      </w:pPr>
    </w:p>
    <w:p w:rsidR="0032748D" w:rsidRDefault="0032748D" w:rsidP="0032748D">
      <w:pPr>
        <w:widowControl w:val="0"/>
        <w:rPr>
          <w:rFonts w:cs="Arial"/>
          <w:sz w:val="20"/>
        </w:rPr>
      </w:pPr>
    </w:p>
    <w:p w:rsidR="0032748D" w:rsidRDefault="0032748D" w:rsidP="0032748D">
      <w:pPr>
        <w:widowControl w:val="0"/>
        <w:rPr>
          <w:rFonts w:cs="Arial"/>
        </w:rPr>
      </w:pPr>
    </w:p>
    <w:p w:rsidR="0032748D" w:rsidRDefault="0032748D" w:rsidP="0032748D">
      <w:pPr>
        <w:pStyle w:val="Capa"/>
        <w:rPr>
          <w:color w:val="FF9900"/>
        </w:rPr>
      </w:pPr>
      <w:r>
        <w:t>SINDRAPE</w:t>
      </w:r>
    </w:p>
    <w:p w:rsidR="0032748D" w:rsidRDefault="0032748D" w:rsidP="0032748D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32748D" w:rsidRPr="0032748D" w:rsidRDefault="0032748D" w:rsidP="0032748D">
      <w:pPr>
        <w:widowControl w:val="0"/>
        <w:rPr>
          <w:color w:val="000080"/>
        </w:rPr>
      </w:pPr>
    </w:p>
    <w:p w:rsidR="0032748D" w:rsidRPr="0032748D" w:rsidRDefault="0032748D" w:rsidP="0032748D">
      <w:pPr>
        <w:widowControl w:val="0"/>
        <w:jc w:val="right"/>
        <w:rPr>
          <w:rFonts w:cs="Arial"/>
          <w:b/>
          <w:bCs/>
          <w:color w:val="000080"/>
        </w:rPr>
      </w:pPr>
    </w:p>
    <w:p w:rsidR="0032748D" w:rsidRDefault="0032748D" w:rsidP="0032748D">
      <w:pPr>
        <w:pStyle w:val="Capa"/>
      </w:pPr>
      <w:r>
        <w:t>UCS0220</w:t>
      </w:r>
      <w:r w:rsidR="009105AD">
        <w:t xml:space="preserve"> </w:t>
      </w:r>
      <w:r>
        <w:t>– Manter Profissionais de Saúde</w:t>
      </w:r>
    </w:p>
    <w:p w:rsidR="0032748D" w:rsidRDefault="0032748D" w:rsidP="0032748D">
      <w:pPr>
        <w:widowControl w:val="0"/>
        <w:rPr>
          <w:rFonts w:cs="Arial"/>
        </w:rPr>
      </w:pPr>
    </w:p>
    <w:p w:rsidR="0032748D" w:rsidRDefault="0032748D" w:rsidP="0032748D">
      <w:pPr>
        <w:widowControl w:val="0"/>
      </w:pPr>
    </w:p>
    <w:p w:rsidR="0032748D" w:rsidRDefault="0032748D" w:rsidP="0032748D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32748D" w:rsidRPr="0032748D" w:rsidRDefault="0032748D" w:rsidP="0032748D">
      <w:pPr>
        <w:pStyle w:val="Corpodetexto3"/>
        <w:widowControl w:val="0"/>
        <w:spacing w:after="0"/>
        <w:rPr>
          <w:rFonts w:cs="Arial"/>
        </w:rPr>
      </w:pPr>
      <w:r w:rsidRPr="0032748D">
        <w:rPr>
          <w:rFonts w:cs="Arial"/>
        </w:rPr>
        <w:lastRenderedPageBreak/>
        <w:t>Histórico de Revisões</w:t>
      </w:r>
    </w:p>
    <w:p w:rsidR="0032748D" w:rsidRDefault="0032748D" w:rsidP="0032748D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32748D" w:rsidTr="0032748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48D" w:rsidRDefault="0032748D" w:rsidP="0032748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48D" w:rsidRDefault="0032748D" w:rsidP="0032748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48D" w:rsidRDefault="0032748D" w:rsidP="0032748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48D" w:rsidRDefault="0032748D" w:rsidP="0032748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32748D" w:rsidTr="0032748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48D" w:rsidRDefault="0032748D" w:rsidP="0032748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16/06/2006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48D" w:rsidRDefault="0032748D" w:rsidP="0032748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48D" w:rsidRDefault="0032748D" w:rsidP="0032748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48D" w:rsidRDefault="0032748D" w:rsidP="0032748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Paulo Bahia</w:t>
            </w:r>
          </w:p>
        </w:tc>
      </w:tr>
      <w:tr w:rsidR="0032748D" w:rsidTr="0032748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48D" w:rsidRDefault="0032748D" w:rsidP="0032748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22/06/2006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48D" w:rsidRDefault="0032748D" w:rsidP="0032748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1.1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48D" w:rsidRDefault="0032748D" w:rsidP="0032748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48D" w:rsidRDefault="0032748D" w:rsidP="0032748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Flávio Alves</w:t>
            </w:r>
          </w:p>
        </w:tc>
      </w:tr>
      <w:tr w:rsidR="0032748D" w:rsidTr="0032748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48D" w:rsidRDefault="0032748D" w:rsidP="0032748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48D" w:rsidRDefault="0032748D" w:rsidP="0032748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48D" w:rsidRDefault="0032748D" w:rsidP="0032748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48D" w:rsidRDefault="0032748D" w:rsidP="0032748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32748D" w:rsidTr="0032748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48D" w:rsidRDefault="0032748D" w:rsidP="0032748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48D" w:rsidRDefault="0032748D" w:rsidP="0032748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48D" w:rsidRDefault="0032748D" w:rsidP="0032748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48D" w:rsidRDefault="0032748D" w:rsidP="0032748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32748D" w:rsidRDefault="0032748D" w:rsidP="0032748D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32748D" w:rsidRPr="0032748D" w:rsidRDefault="0032748D" w:rsidP="0032748D">
      <w:pPr>
        <w:pStyle w:val="Corpodetexto3"/>
        <w:widowControl w:val="0"/>
        <w:spacing w:after="0"/>
        <w:jc w:val="left"/>
        <w:rPr>
          <w:rFonts w:cs="Arial"/>
        </w:rPr>
      </w:pPr>
      <w:r w:rsidRPr="0032748D">
        <w:rPr>
          <w:rFonts w:cs="Arial"/>
        </w:rPr>
        <w:lastRenderedPageBreak/>
        <w:t>Índice</w:t>
      </w:r>
    </w:p>
    <w:p w:rsidR="0032748D" w:rsidRPr="0032748D" w:rsidRDefault="0032748D" w:rsidP="0032748D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891B51" w:rsidRDefault="0032748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18159" w:history="1">
        <w:r w:rsidR="00891B51" w:rsidRPr="00532A7B">
          <w:rPr>
            <w:rStyle w:val="Hyperlink"/>
            <w:noProof/>
          </w:rPr>
          <w:t>1.</w:t>
        </w:r>
        <w:r w:rsidR="00891B5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91B51" w:rsidRPr="00532A7B">
          <w:rPr>
            <w:rStyle w:val="Hyperlink"/>
            <w:noProof/>
          </w:rPr>
          <w:t>Pacote/Caso de Uso</w:t>
        </w:r>
        <w:r w:rsidR="00891B51">
          <w:rPr>
            <w:noProof/>
            <w:webHidden/>
          </w:rPr>
          <w:tab/>
        </w:r>
        <w:r w:rsidR="00891B51">
          <w:rPr>
            <w:noProof/>
            <w:webHidden/>
          </w:rPr>
          <w:fldChar w:fldCharType="begin"/>
        </w:r>
        <w:r w:rsidR="00891B51">
          <w:rPr>
            <w:noProof/>
            <w:webHidden/>
          </w:rPr>
          <w:instrText xml:space="preserve"> PAGEREF _Toc404618159 \h </w:instrText>
        </w:r>
        <w:r w:rsidR="00891B51">
          <w:rPr>
            <w:noProof/>
            <w:webHidden/>
          </w:rPr>
        </w:r>
        <w:r w:rsidR="00891B51">
          <w:rPr>
            <w:noProof/>
            <w:webHidden/>
          </w:rPr>
          <w:fldChar w:fldCharType="separate"/>
        </w:r>
        <w:r w:rsidR="00891B51">
          <w:rPr>
            <w:noProof/>
            <w:webHidden/>
          </w:rPr>
          <w:t>5</w:t>
        </w:r>
        <w:r w:rsidR="00891B51">
          <w:rPr>
            <w:noProof/>
            <w:webHidden/>
          </w:rPr>
          <w:fldChar w:fldCharType="end"/>
        </w:r>
      </w:hyperlink>
    </w:p>
    <w:p w:rsidR="00891B51" w:rsidRDefault="00891B51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160" w:history="1">
        <w:r w:rsidRPr="00532A7B">
          <w:rPr>
            <w:rStyle w:val="Hyperlink"/>
            <w:noProof/>
          </w:rPr>
          <w:t>Manter Profissionais de Saúde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91B51" w:rsidRDefault="00891B5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161" w:history="1">
        <w:r w:rsidRPr="00532A7B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2A7B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91B51" w:rsidRDefault="00891B5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162" w:history="1">
        <w:r w:rsidRPr="00532A7B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2A7B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91B51" w:rsidRDefault="00891B5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163" w:history="1">
        <w:r w:rsidRPr="00532A7B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2A7B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91B51" w:rsidRDefault="00891B5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164" w:history="1">
        <w:r w:rsidRPr="00532A7B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2A7B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91B51" w:rsidRDefault="00891B5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165" w:history="1">
        <w:r w:rsidRPr="00532A7B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2A7B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91B51" w:rsidRDefault="00891B5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166" w:history="1">
        <w:r w:rsidRPr="00532A7B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2A7B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91B51" w:rsidRDefault="00891B5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167" w:history="1">
        <w:r w:rsidRPr="00532A7B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2A7B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91B51" w:rsidRDefault="00891B5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168" w:history="1">
        <w:r w:rsidRPr="00532A7B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2A7B">
          <w:rPr>
            <w:rStyle w:val="Hyperlink"/>
            <w:noProof/>
          </w:rPr>
          <w:t>Incluir Profissional de Saúde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91B51" w:rsidRDefault="00891B5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169" w:history="1">
        <w:r w:rsidRPr="00532A7B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2A7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91B51" w:rsidRDefault="00891B5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170" w:history="1">
        <w:r w:rsidRPr="00532A7B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2A7B">
          <w:rPr>
            <w:rStyle w:val="Hyperlink"/>
            <w:noProof/>
          </w:rPr>
          <w:t>Fluxo alternativo – Incluir Período de Credenciamento para Profissional de Saúde cadastrado– 4.1.1.3.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91B51" w:rsidRDefault="00891B5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171" w:history="1">
        <w:r w:rsidRPr="00532A7B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2A7B">
          <w:rPr>
            <w:rStyle w:val="Hyperlink"/>
            <w:noProof/>
          </w:rPr>
          <w:t>Alterar Profissional de Saúde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91B51" w:rsidRDefault="00891B5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172" w:history="1">
        <w:r w:rsidRPr="00532A7B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2A7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91B51" w:rsidRDefault="00891B5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173" w:history="1">
        <w:r w:rsidRPr="00532A7B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2A7B">
          <w:rPr>
            <w:rStyle w:val="Hyperlink"/>
            <w:noProof/>
          </w:rPr>
          <w:t>Alterar Período de Credenciamento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91B51" w:rsidRDefault="00891B5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174" w:history="1">
        <w:r w:rsidRPr="00532A7B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2A7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91B51" w:rsidRDefault="00891B5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175" w:history="1">
        <w:r w:rsidRPr="00532A7B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2A7B">
          <w:rPr>
            <w:rStyle w:val="Hyperlink"/>
            <w:noProof/>
          </w:rPr>
          <w:t>Descredenciar Profissional de Saúde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91B51" w:rsidRDefault="00891B5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176" w:history="1">
        <w:r w:rsidRPr="00532A7B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2A7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91B51" w:rsidRDefault="00891B5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177" w:history="1">
        <w:r w:rsidRPr="00532A7B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2A7B">
          <w:rPr>
            <w:rStyle w:val="Hyperlink"/>
            <w:noProof/>
          </w:rPr>
          <w:t>Fluxo alternativo – Descredenciar Profissional de Saúde por Movimentação Temporária sem  acúmulo de exercício – 4.4.1.1.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91B51" w:rsidRDefault="00891B5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178" w:history="1">
        <w:r w:rsidRPr="00532A7B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2A7B">
          <w:rPr>
            <w:rStyle w:val="Hyperlink"/>
            <w:noProof/>
          </w:rPr>
          <w:t>Verificar Grade de Horário de Atendimento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91B51" w:rsidRDefault="00891B5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179" w:history="1">
        <w:r w:rsidRPr="00532A7B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2A7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91B51" w:rsidRDefault="00891B5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180" w:history="1">
        <w:r w:rsidRPr="00532A7B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2A7B">
          <w:rPr>
            <w:rStyle w:val="Hyperlink"/>
            <w:noProof/>
          </w:rPr>
          <w:t>Manter Período de Indisponibilidade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91B51" w:rsidRDefault="00891B5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181" w:history="1">
        <w:r w:rsidRPr="00532A7B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2A7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91B51" w:rsidRDefault="00891B5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182" w:history="1">
        <w:r w:rsidRPr="00532A7B">
          <w:rPr>
            <w:rStyle w:val="Hyperlink"/>
            <w:noProof/>
          </w:rPr>
          <w:t>4.7.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2A7B">
          <w:rPr>
            <w:rStyle w:val="Hyperlink"/>
            <w:noProof/>
          </w:rPr>
          <w:t>Manter Período de Indisponibilidade em Lote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91B51" w:rsidRDefault="00891B5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183" w:history="1">
        <w:r w:rsidRPr="00532A7B">
          <w:rPr>
            <w:rStyle w:val="Hyperlink"/>
            <w:noProof/>
          </w:rPr>
          <w:t>4.7.1.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2A7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91B51" w:rsidRDefault="00891B5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184" w:history="1">
        <w:r w:rsidRPr="00532A7B">
          <w:rPr>
            <w:rStyle w:val="Hyperlink"/>
            <w:noProof/>
          </w:rPr>
          <w:t>4.8.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2A7B">
          <w:rPr>
            <w:rStyle w:val="Hyperlink"/>
            <w:noProof/>
          </w:rPr>
          <w:t>Excluir Profissional de Saúde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91B51" w:rsidRDefault="00891B5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185" w:history="1">
        <w:r w:rsidRPr="00532A7B">
          <w:rPr>
            <w:rStyle w:val="Hyperlink"/>
            <w:noProof/>
          </w:rPr>
          <w:t>4.8.1.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2A7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91B51" w:rsidRDefault="00891B5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186" w:history="1">
        <w:r w:rsidRPr="00532A7B">
          <w:rPr>
            <w:rStyle w:val="Hyperlink"/>
            <w:noProof/>
          </w:rPr>
          <w:t>4.9.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2A7B">
          <w:rPr>
            <w:rStyle w:val="Hyperlink"/>
            <w:noProof/>
          </w:rPr>
          <w:t>Listar Profissional de Saúde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891B51" w:rsidRDefault="00891B5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187" w:history="1">
        <w:r w:rsidRPr="00532A7B">
          <w:rPr>
            <w:rStyle w:val="Hyperlink"/>
            <w:noProof/>
          </w:rPr>
          <w:t>4.9.1.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2A7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891B51" w:rsidRDefault="00891B5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188" w:history="1">
        <w:r w:rsidRPr="00532A7B">
          <w:rPr>
            <w:rStyle w:val="Hyperlink"/>
            <w:noProof/>
          </w:rPr>
          <w:t>4.9.2.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2A7B">
          <w:rPr>
            <w:rStyle w:val="Hyperlink"/>
            <w:noProof/>
          </w:rPr>
          <w:t>Fluxo alternativo – Detalhar Pessoa – 4.9.1.3.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891B51" w:rsidRDefault="00891B5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189" w:history="1">
        <w:r w:rsidRPr="00532A7B">
          <w:rPr>
            <w:rStyle w:val="Hyperlink"/>
            <w:noProof/>
          </w:rPr>
          <w:t>4.9.3.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2A7B">
          <w:rPr>
            <w:rStyle w:val="Hyperlink"/>
            <w:noProof/>
          </w:rPr>
          <w:t>Fluxo alternativo – Detalhar Vínculo – 4.9.1.3.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891B51" w:rsidRDefault="00891B5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190" w:history="1">
        <w:r w:rsidRPr="00532A7B">
          <w:rPr>
            <w:rStyle w:val="Hyperlink"/>
            <w:noProof/>
          </w:rPr>
          <w:t>4.9.4.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2A7B">
          <w:rPr>
            <w:rStyle w:val="Hyperlink"/>
            <w:noProof/>
          </w:rPr>
          <w:t>Fluxo alternativo – Detalhar Vínculo Externo – 4.9.1.3.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891B51" w:rsidRDefault="00891B5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191" w:history="1">
        <w:r w:rsidRPr="00532A7B">
          <w:rPr>
            <w:rStyle w:val="Hyperlink"/>
            <w:rFonts w:eastAsia="Arial Unicode MS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2A7B">
          <w:rPr>
            <w:rStyle w:val="Hyperlink"/>
            <w:noProof/>
          </w:rPr>
          <w:t>Anexo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891B51" w:rsidRDefault="00891B5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192" w:history="1">
        <w:r w:rsidRPr="00532A7B">
          <w:rPr>
            <w:rStyle w:val="Hyperlink"/>
            <w:rFonts w:eastAsia="Arial Unicode MS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2A7B">
          <w:rPr>
            <w:rStyle w:val="Hyperlink"/>
            <w:noProof/>
          </w:rPr>
          <w:t>Template de e-mail aos operadores com perfil de acesso a funcionalidade Manter Agenda Pericial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891B51" w:rsidRDefault="00891B5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193" w:history="1">
        <w:r w:rsidRPr="00532A7B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2A7B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891B51" w:rsidRDefault="00891B5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194" w:history="1">
        <w:r w:rsidRPr="00532A7B">
          <w:rPr>
            <w:rStyle w:val="Hyperlink"/>
            <w:noProof/>
          </w:rPr>
          <w:t>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2A7B">
          <w:rPr>
            <w:rStyle w:val="Hyperlink"/>
            <w:noProof/>
          </w:rPr>
          <w:t>Listas de Tipos de Profissionais e Unidades Periciais: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891B51" w:rsidRDefault="00891B5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195" w:history="1">
        <w:r w:rsidRPr="00532A7B">
          <w:rPr>
            <w:rStyle w:val="Hyperlink"/>
            <w:noProof/>
          </w:rPr>
          <w:t>6.1.1.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2A7B">
          <w:rPr>
            <w:rStyle w:val="Hyperlink"/>
            <w:noProof/>
          </w:rPr>
          <w:t>Tipos de Profissionais de Saúde: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891B51" w:rsidRDefault="00891B5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196" w:history="1">
        <w:r w:rsidRPr="00532A7B">
          <w:rPr>
            <w:rStyle w:val="Hyperlink"/>
            <w:noProof/>
          </w:rPr>
          <w:t>6.1.2.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2A7B">
          <w:rPr>
            <w:rStyle w:val="Hyperlink"/>
            <w:noProof/>
          </w:rPr>
          <w:t>Unidades Periciais: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891B51" w:rsidRDefault="00891B5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197" w:history="1">
        <w:r w:rsidRPr="00532A7B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2A7B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891B51" w:rsidRDefault="00891B5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198" w:history="1">
        <w:r w:rsidRPr="00532A7B">
          <w:rPr>
            <w:rStyle w:val="Hyperlink"/>
            <w:rFonts w:eastAsia="Arial Unicode MS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2A7B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32748D" w:rsidRDefault="0032748D" w:rsidP="0032748D">
      <w:pPr>
        <w:pStyle w:val="Sumrio1"/>
      </w:pPr>
      <w:r>
        <w:fldChar w:fldCharType="end"/>
      </w:r>
    </w:p>
    <w:p w:rsidR="0032748D" w:rsidRDefault="0032748D" w:rsidP="0032748D">
      <w:pPr>
        <w:widowControl w:val="0"/>
        <w:rPr>
          <w:rFonts w:cs="Arial"/>
          <w:b/>
          <w:bCs/>
          <w:color w:val="000000"/>
        </w:rPr>
      </w:pPr>
    </w:p>
    <w:p w:rsidR="0032748D" w:rsidRDefault="0032748D" w:rsidP="0032748D">
      <w:pPr>
        <w:pStyle w:val="Heading"/>
        <w:rPr>
          <w:rFonts w:cs="Arial"/>
          <w:szCs w:val="24"/>
          <w:lang w:val="pt-BR"/>
        </w:rPr>
      </w:pPr>
    </w:p>
    <w:p w:rsidR="0032748D" w:rsidRDefault="0032748D" w:rsidP="0032748D">
      <w:pPr>
        <w:pStyle w:val="Heading"/>
      </w:pPr>
    </w:p>
    <w:p w:rsidR="0032748D" w:rsidRDefault="0032748D" w:rsidP="0032748D">
      <w:pPr>
        <w:pStyle w:val="Heading"/>
        <w:jc w:val="center"/>
      </w:pPr>
    </w:p>
    <w:p w:rsidR="0032748D" w:rsidRDefault="0032748D" w:rsidP="0032748D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32748D" w:rsidRDefault="0032748D" w:rsidP="0032748D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618159"/>
      <w:r>
        <w:lastRenderedPageBreak/>
        <w:t>Pacote/Caso de Uso</w:t>
      </w:r>
      <w:bookmarkEnd w:id="1"/>
    </w:p>
    <w:p w:rsidR="0032748D" w:rsidRDefault="0032748D" w:rsidP="0032748D"/>
    <w:p w:rsidR="0032748D" w:rsidRDefault="0032748D" w:rsidP="009105AD">
      <w:pPr>
        <w:pStyle w:val="Subttulo"/>
      </w:pPr>
      <w:bookmarkStart w:id="2" w:name="_Toc404618160"/>
      <w:r>
        <w:t>Manter Profissionais de Saúde</w:t>
      </w:r>
      <w:bookmarkEnd w:id="2"/>
    </w:p>
    <w:p w:rsidR="0032748D" w:rsidRDefault="0032748D" w:rsidP="0032748D">
      <w:pPr>
        <w:widowControl w:val="0"/>
        <w:ind w:left="902"/>
        <w:rPr>
          <w:rFonts w:cs="Arial"/>
          <w:b/>
          <w:bCs/>
          <w:color w:val="FF0000"/>
        </w:rPr>
      </w:pPr>
    </w:p>
    <w:p w:rsidR="0032748D" w:rsidRDefault="0032748D" w:rsidP="0032748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618161"/>
      <w:r>
        <w:t>Descrição</w:t>
      </w:r>
      <w:bookmarkEnd w:id="3"/>
    </w:p>
    <w:p w:rsidR="0032748D" w:rsidRDefault="0032748D" w:rsidP="0032748D">
      <w:pPr>
        <w:pStyle w:val="Recuodecorpodetexto2"/>
        <w:widowControl w:val="0"/>
        <w:ind w:left="1620" w:firstLine="0"/>
        <w:rPr>
          <w:sz w:val="24"/>
        </w:rPr>
      </w:pPr>
    </w:p>
    <w:p w:rsidR="0032748D" w:rsidRDefault="0032748D" w:rsidP="0032748D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dos servidores que serão profissionais de saúde.</w:t>
      </w:r>
    </w:p>
    <w:p w:rsidR="0032748D" w:rsidRDefault="0032748D" w:rsidP="0032748D">
      <w:pPr>
        <w:pStyle w:val="Recuodecorpodetexto2"/>
        <w:widowControl w:val="0"/>
        <w:ind w:left="1620" w:firstLine="0"/>
        <w:rPr>
          <w:sz w:val="24"/>
        </w:rPr>
      </w:pPr>
    </w:p>
    <w:p w:rsidR="0032748D" w:rsidRDefault="0032748D" w:rsidP="0032748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618162"/>
      <w:r>
        <w:t>Requisitos atendidos</w:t>
      </w:r>
      <w:bookmarkEnd w:id="4"/>
    </w:p>
    <w:p w:rsidR="0032748D" w:rsidRDefault="0032748D" w:rsidP="0032748D"/>
    <w:p w:rsidR="0032748D" w:rsidRDefault="0032748D" w:rsidP="0032748D">
      <w:pPr>
        <w:pStyle w:val="Recuodecorpodetexto"/>
        <w:ind w:left="1260"/>
      </w:pPr>
      <w:r>
        <w:t>R1 – Manter Profissionais de Saúde</w:t>
      </w:r>
    </w:p>
    <w:p w:rsidR="0032748D" w:rsidRDefault="0032748D" w:rsidP="0032748D"/>
    <w:p w:rsidR="0032748D" w:rsidRDefault="0032748D" w:rsidP="0032748D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618163"/>
      <w:r>
        <w:t>Conceito</w:t>
      </w:r>
      <w:bookmarkEnd w:id="5"/>
      <w:r>
        <w:tab/>
      </w:r>
    </w:p>
    <w:p w:rsidR="0032748D" w:rsidRDefault="0032748D" w:rsidP="0032748D"/>
    <w:p w:rsidR="0032748D" w:rsidRDefault="0032748D" w:rsidP="0032748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618164"/>
      <w:r>
        <w:t>Conceitos principais</w:t>
      </w:r>
      <w:bookmarkEnd w:id="6"/>
    </w:p>
    <w:p w:rsidR="0032748D" w:rsidRDefault="0032748D" w:rsidP="0032748D">
      <w:pPr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788"/>
        <w:gridCol w:w="5282"/>
      </w:tblGrid>
      <w:tr w:rsidR="0032748D" w:rsidTr="00FF700E">
        <w:trPr>
          <w:trHeight w:val="600"/>
        </w:trPr>
        <w:tc>
          <w:tcPr>
            <w:tcW w:w="3788" w:type="dxa"/>
          </w:tcPr>
          <w:p w:rsidR="0032748D" w:rsidRDefault="0032748D" w:rsidP="0032748D">
            <w:pPr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Profissionais de saúde</w:t>
            </w:r>
          </w:p>
        </w:tc>
        <w:tc>
          <w:tcPr>
            <w:tcW w:w="5282" w:type="dxa"/>
          </w:tcPr>
          <w:p w:rsidR="0032748D" w:rsidRDefault="0032748D" w:rsidP="00FF700E">
            <w:pPr>
              <w:rPr>
                <w:rFonts w:cs="Arial"/>
              </w:rPr>
            </w:pPr>
            <w:r>
              <w:rPr>
                <w:rFonts w:cs="Arial"/>
              </w:rPr>
              <w:t>Relação dos servidores que são profissionais de saúde.</w:t>
            </w:r>
          </w:p>
        </w:tc>
      </w:tr>
    </w:tbl>
    <w:p w:rsidR="0032748D" w:rsidRDefault="0032748D" w:rsidP="0032748D">
      <w:pPr>
        <w:rPr>
          <w:rFonts w:cs="Arial"/>
        </w:rPr>
      </w:pPr>
    </w:p>
    <w:p w:rsidR="0032748D" w:rsidRDefault="0032748D" w:rsidP="0032748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618165"/>
      <w:r>
        <w:t>Conceitos associados</w:t>
      </w:r>
      <w:bookmarkEnd w:id="7"/>
    </w:p>
    <w:p w:rsidR="0032748D" w:rsidRDefault="0032748D" w:rsidP="0032748D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788"/>
        <w:gridCol w:w="5282"/>
      </w:tblGrid>
      <w:tr w:rsidR="0032748D" w:rsidTr="00FF700E">
        <w:trPr>
          <w:trHeight w:val="600"/>
        </w:trPr>
        <w:tc>
          <w:tcPr>
            <w:tcW w:w="3788" w:type="dxa"/>
          </w:tcPr>
          <w:p w:rsidR="0032748D" w:rsidRDefault="0032748D" w:rsidP="0032748D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Tipos de profissionais de saúde</w:t>
            </w:r>
          </w:p>
        </w:tc>
        <w:tc>
          <w:tcPr>
            <w:tcW w:w="5282" w:type="dxa"/>
          </w:tcPr>
          <w:p w:rsidR="0032748D" w:rsidRDefault="0032748D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dos possíveis tipos de profissionais de saúde.</w:t>
            </w:r>
          </w:p>
        </w:tc>
      </w:tr>
      <w:tr w:rsidR="0032748D" w:rsidTr="00FF700E">
        <w:trPr>
          <w:trHeight w:val="600"/>
        </w:trPr>
        <w:tc>
          <w:tcPr>
            <w:tcW w:w="3788" w:type="dxa"/>
          </w:tcPr>
          <w:p w:rsidR="0032748D" w:rsidRDefault="0032748D" w:rsidP="009105AD">
            <w:pPr>
              <w:pStyle w:val="Cabealho"/>
              <w:ind w:left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Tipos de perícia médica</w:t>
            </w:r>
          </w:p>
        </w:tc>
        <w:tc>
          <w:tcPr>
            <w:tcW w:w="5282" w:type="dxa"/>
          </w:tcPr>
          <w:p w:rsidR="0032748D" w:rsidRDefault="0032748D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dos tipos de perícia médica.</w:t>
            </w:r>
          </w:p>
        </w:tc>
      </w:tr>
      <w:tr w:rsidR="0032748D" w:rsidTr="00FF700E">
        <w:trPr>
          <w:trHeight w:val="600"/>
        </w:trPr>
        <w:tc>
          <w:tcPr>
            <w:tcW w:w="3788" w:type="dxa"/>
          </w:tcPr>
          <w:p w:rsidR="0032748D" w:rsidRDefault="0032748D" w:rsidP="009105AD">
            <w:pPr>
              <w:pStyle w:val="Cabealho"/>
              <w:ind w:left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Unidades organizacionais periciais</w:t>
            </w:r>
          </w:p>
        </w:tc>
        <w:tc>
          <w:tcPr>
            <w:tcW w:w="5282" w:type="dxa"/>
          </w:tcPr>
          <w:p w:rsidR="0032748D" w:rsidRDefault="0032748D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Características específicas das unidades organizacionais do Estado que fazem perícia médica.</w:t>
            </w:r>
          </w:p>
        </w:tc>
      </w:tr>
      <w:tr w:rsidR="0032748D" w:rsidTr="00FF700E">
        <w:trPr>
          <w:trHeight w:val="600"/>
        </w:trPr>
        <w:tc>
          <w:tcPr>
            <w:tcW w:w="3788" w:type="dxa"/>
          </w:tcPr>
          <w:p w:rsidR="0032748D" w:rsidRDefault="0032748D" w:rsidP="009105AD">
            <w:pPr>
              <w:pStyle w:val="Cabealho"/>
              <w:ind w:left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Histórico de credenciamento do profissional de saúde</w:t>
            </w:r>
          </w:p>
        </w:tc>
        <w:tc>
          <w:tcPr>
            <w:tcW w:w="5282" w:type="dxa"/>
          </w:tcPr>
          <w:p w:rsidR="0032748D" w:rsidRDefault="0032748D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dos períodos em que os profissionais de saúde estavam credenciados.</w:t>
            </w:r>
          </w:p>
        </w:tc>
      </w:tr>
      <w:tr w:rsidR="0032748D" w:rsidTr="00FF700E">
        <w:trPr>
          <w:trHeight w:val="600"/>
        </w:trPr>
        <w:tc>
          <w:tcPr>
            <w:tcW w:w="3788" w:type="dxa"/>
          </w:tcPr>
          <w:p w:rsidR="0032748D" w:rsidRDefault="0032748D" w:rsidP="009105AD">
            <w:pPr>
              <w:pStyle w:val="Cabealho"/>
              <w:ind w:left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Histórico de indisponibilidade do profissional de saúde</w:t>
            </w:r>
          </w:p>
        </w:tc>
        <w:tc>
          <w:tcPr>
            <w:tcW w:w="5282" w:type="dxa"/>
          </w:tcPr>
          <w:p w:rsidR="0032748D" w:rsidRDefault="0032748D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 xml:space="preserve">Relação dos períodos em que os profissionais de saúde estavam </w:t>
            </w:r>
            <w:r>
              <w:rPr>
                <w:rFonts w:cs="Arial"/>
              </w:rPr>
              <w:lastRenderedPageBreak/>
              <w:t>indisponíveis.</w:t>
            </w:r>
          </w:p>
        </w:tc>
      </w:tr>
    </w:tbl>
    <w:p w:rsidR="0032748D" w:rsidRDefault="0032748D" w:rsidP="0032748D">
      <w:pPr>
        <w:pStyle w:val="Cabealho"/>
        <w:rPr>
          <w:rFonts w:cs="Arial"/>
        </w:rPr>
      </w:pPr>
    </w:p>
    <w:p w:rsidR="0032748D" w:rsidRDefault="0032748D" w:rsidP="0032748D">
      <w:pPr>
        <w:rPr>
          <w:rFonts w:eastAsia="Arial Unicode MS"/>
        </w:rPr>
      </w:pPr>
    </w:p>
    <w:p w:rsidR="0032748D" w:rsidRDefault="0032748D" w:rsidP="0032748D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618166"/>
      <w:r>
        <w:lastRenderedPageBreak/>
        <w:t>Diagrama</w:t>
      </w:r>
      <w:bookmarkEnd w:id="8"/>
    </w:p>
    <w:p w:rsidR="0032748D" w:rsidRDefault="0032748D" w:rsidP="0032748D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32748D" w:rsidRDefault="009105AD" w:rsidP="0032748D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6046470" cy="5715000"/>
                <wp:effectExtent l="0" t="0" r="11430" b="0"/>
                <wp:docPr id="67" name="Tela 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305560" y="2632075"/>
                            <a:ext cx="1168400" cy="9525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305560" y="2719070"/>
                            <a:ext cx="2933065" cy="298005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074545" y="2821940"/>
                            <a:ext cx="162941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105AD" w:rsidRDefault="009105AD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Profissionais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Saúde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1365250" y="3154045"/>
                            <a:ext cx="1138555" cy="38735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574165" y="3209290"/>
                            <a:ext cx="96583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105AD" w:rsidRDefault="009105A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Profissional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758950" y="3335655"/>
                            <a:ext cx="46863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105AD" w:rsidRDefault="009105AD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Saúde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Oval 11"/>
                        <wps:cNvSpPr>
                          <a:spLocks noChangeArrowheads="1"/>
                        </wps:cNvSpPr>
                        <wps:spPr bwMode="auto">
                          <a:xfrm>
                            <a:off x="2718435" y="3154045"/>
                            <a:ext cx="1210310" cy="42672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2945130" y="3216910"/>
                            <a:ext cx="9791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105AD" w:rsidRDefault="009105A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Profissional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3154045" y="3343910"/>
                            <a:ext cx="46863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105AD" w:rsidRDefault="009105AD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Saúde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1365250" y="3746500"/>
                            <a:ext cx="1263650" cy="36385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711325" y="3802380"/>
                            <a:ext cx="72644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105AD" w:rsidRDefault="009105A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Descredenciar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1591945" y="3928745"/>
                            <a:ext cx="109601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105AD" w:rsidRDefault="009105A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Profissional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Saúde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2772410" y="3746500"/>
                            <a:ext cx="1228090" cy="5454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3028315" y="3825875"/>
                            <a:ext cx="92075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105AD" w:rsidRDefault="009105A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Verificar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Grade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3177540" y="3952240"/>
                            <a:ext cx="53721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105AD" w:rsidRDefault="009105A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Horário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3141980" y="4078605"/>
                            <a:ext cx="65913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105AD" w:rsidRDefault="009105A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Atendimento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1418590" y="4497705"/>
                            <a:ext cx="1150620" cy="35560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1627505" y="4552950"/>
                            <a:ext cx="93853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105AD" w:rsidRDefault="009105A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Período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1675130" y="4679315"/>
                            <a:ext cx="88900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105AD" w:rsidRDefault="009105A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Indisponibilidade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Oval 24"/>
                        <wps:cNvSpPr>
                          <a:spLocks noChangeArrowheads="1"/>
                        </wps:cNvSpPr>
                        <wps:spPr bwMode="auto">
                          <a:xfrm>
                            <a:off x="2825750" y="4418965"/>
                            <a:ext cx="1210310" cy="53721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3064510" y="4497705"/>
                            <a:ext cx="93853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105AD" w:rsidRDefault="009105A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Período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3040380" y="4624070"/>
                            <a:ext cx="104394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105AD" w:rsidRDefault="009105A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Indisponibilidade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en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3344545" y="4750435"/>
                            <a:ext cx="22352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105AD" w:rsidRDefault="009105A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Lote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" name="Oval 28"/>
                        <wps:cNvSpPr>
                          <a:spLocks noChangeArrowheads="1"/>
                        </wps:cNvSpPr>
                        <wps:spPr bwMode="auto">
                          <a:xfrm>
                            <a:off x="1365250" y="5098415"/>
                            <a:ext cx="1305560" cy="35560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1591945" y="5153660"/>
                            <a:ext cx="112966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105AD" w:rsidRDefault="009105A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Profissional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1901825" y="5280025"/>
                            <a:ext cx="31496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105AD" w:rsidRDefault="009105A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Saúde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3" name="Oval 31"/>
                        <wps:cNvSpPr>
                          <a:spLocks noChangeArrowheads="1"/>
                        </wps:cNvSpPr>
                        <wps:spPr bwMode="auto">
                          <a:xfrm>
                            <a:off x="2825750" y="5098415"/>
                            <a:ext cx="1275715" cy="35560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3052445" y="5153660"/>
                            <a:ext cx="106997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105AD" w:rsidRDefault="009105A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Profissional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5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3350260" y="5280025"/>
                            <a:ext cx="31496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105AD" w:rsidRDefault="009105A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Saúde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6" name="Oval 34"/>
                        <wps:cNvSpPr>
                          <a:spLocks noChangeArrowheads="1"/>
                        </wps:cNvSpPr>
                        <wps:spPr bwMode="auto">
                          <a:xfrm>
                            <a:off x="232410" y="3991610"/>
                            <a:ext cx="107315" cy="1422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Line 35"/>
                        <wps:cNvCnPr/>
                        <wps:spPr bwMode="auto">
                          <a:xfrm>
                            <a:off x="286385" y="4133850"/>
                            <a:ext cx="0" cy="142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36"/>
                        <wps:cNvCnPr/>
                        <wps:spPr bwMode="auto">
                          <a:xfrm>
                            <a:off x="226695" y="4189730"/>
                            <a:ext cx="1250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37"/>
                        <wps:cNvCnPr/>
                        <wps:spPr bwMode="auto">
                          <a:xfrm flipH="1">
                            <a:off x="214630" y="4276090"/>
                            <a:ext cx="71755" cy="1428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38"/>
                        <wps:cNvCnPr/>
                        <wps:spPr bwMode="auto">
                          <a:xfrm>
                            <a:off x="286385" y="4276090"/>
                            <a:ext cx="71120" cy="1428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35560" y="4418965"/>
                            <a:ext cx="39116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105AD" w:rsidRDefault="009105A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2" name="Line 40"/>
                        <wps:cNvCnPr/>
                        <wps:spPr bwMode="auto">
                          <a:xfrm>
                            <a:off x="369570" y="4055110"/>
                            <a:ext cx="935990" cy="0"/>
                          </a:xfrm>
                          <a:prstGeom prst="line">
                            <a:avLst/>
                          </a:prstGeom>
                          <a:noFill/>
                          <a:ln w="9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4292600" y="1810385"/>
                            <a:ext cx="577850" cy="9461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4292600" y="1897380"/>
                            <a:ext cx="1448435" cy="67945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4387850" y="1999615"/>
                            <a:ext cx="146050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105AD" w:rsidRDefault="009105AD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Cadastro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6" name="Oval 44"/>
                        <wps:cNvSpPr>
                          <a:spLocks noChangeArrowheads="1"/>
                        </wps:cNvSpPr>
                        <wps:spPr bwMode="auto">
                          <a:xfrm>
                            <a:off x="4405630" y="2181860"/>
                            <a:ext cx="1222375" cy="35560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4620260" y="2237105"/>
                            <a:ext cx="102933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105AD" w:rsidRDefault="009105A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8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4882515" y="2363470"/>
                            <a:ext cx="35560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105AD" w:rsidRDefault="009105AD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Pessoa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9" name="Freeform 47"/>
                        <wps:cNvSpPr>
                          <a:spLocks/>
                        </wps:cNvSpPr>
                        <wps:spPr bwMode="auto">
                          <a:xfrm>
                            <a:off x="3833495" y="2355850"/>
                            <a:ext cx="572135" cy="371475"/>
                          </a:xfrm>
                          <a:custGeom>
                            <a:avLst/>
                            <a:gdLst>
                              <a:gd name="T0" fmla="*/ 901 w 901"/>
                              <a:gd name="T1" fmla="*/ 0 h 585"/>
                              <a:gd name="T2" fmla="*/ 0 w 901"/>
                              <a:gd name="T3" fmla="*/ 0 h 585"/>
                              <a:gd name="T4" fmla="*/ 0 w 901"/>
                              <a:gd name="T5" fmla="*/ 585 h 5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901" h="585">
                                <a:moveTo>
                                  <a:pt x="9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"/>
                                </a:lnTo>
                              </a:path>
                            </a:pathLst>
                          </a:custGeom>
                          <a:noFill/>
                          <a:ln w="9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Line 48"/>
                        <wps:cNvCnPr/>
                        <wps:spPr bwMode="auto">
                          <a:xfrm flipH="1" flipV="1">
                            <a:off x="3809365" y="2663825"/>
                            <a:ext cx="24130" cy="63500"/>
                          </a:xfrm>
                          <a:prstGeom prst="line">
                            <a:avLst/>
                          </a:prstGeom>
                          <a:noFill/>
                          <a:ln w="9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49"/>
                        <wps:cNvCnPr/>
                        <wps:spPr bwMode="auto">
                          <a:xfrm flipV="1">
                            <a:off x="3833495" y="2663825"/>
                            <a:ext cx="23495" cy="63500"/>
                          </a:xfrm>
                          <a:prstGeom prst="line">
                            <a:avLst/>
                          </a:prstGeom>
                          <a:noFill/>
                          <a:ln w="9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3851275" y="2402840"/>
                            <a:ext cx="42100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105AD" w:rsidRDefault="009105AD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3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4292600" y="15875"/>
                            <a:ext cx="554355" cy="9461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4292600" y="102870"/>
                            <a:ext cx="1395095" cy="144653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4500880" y="205740"/>
                            <a:ext cx="109093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105AD" w:rsidRDefault="009105AD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Detalhar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Cadastro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6" name="Oval 54"/>
                        <wps:cNvSpPr>
                          <a:spLocks noChangeArrowheads="1"/>
                        </wps:cNvSpPr>
                        <wps:spPr bwMode="auto">
                          <a:xfrm>
                            <a:off x="4519295" y="387350"/>
                            <a:ext cx="995045" cy="33210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4704080" y="442595"/>
                            <a:ext cx="82613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105AD" w:rsidRDefault="009105A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Detalhar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Pessoa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8" name="Oval 56"/>
                        <wps:cNvSpPr>
                          <a:spLocks noChangeArrowheads="1"/>
                        </wps:cNvSpPr>
                        <wps:spPr bwMode="auto">
                          <a:xfrm>
                            <a:off x="4519295" y="758825"/>
                            <a:ext cx="995045" cy="33210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4704080" y="814070"/>
                            <a:ext cx="84709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105AD" w:rsidRDefault="009105A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Detalhar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Vínculo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0" name="Oval 58"/>
                        <wps:cNvSpPr>
                          <a:spLocks noChangeArrowheads="1"/>
                        </wps:cNvSpPr>
                        <wps:spPr bwMode="auto">
                          <a:xfrm>
                            <a:off x="4519295" y="1138555"/>
                            <a:ext cx="1024890" cy="35560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4709795" y="1193800"/>
                            <a:ext cx="84709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105AD" w:rsidRDefault="009105A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Detalhar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Vínculo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2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4888865" y="1320165"/>
                            <a:ext cx="39878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105AD" w:rsidRDefault="009105A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Externo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3" name="Freeform 61"/>
                        <wps:cNvSpPr>
                          <a:spLocks/>
                        </wps:cNvSpPr>
                        <wps:spPr bwMode="auto">
                          <a:xfrm>
                            <a:off x="3660775" y="806450"/>
                            <a:ext cx="631825" cy="1920875"/>
                          </a:xfrm>
                          <a:custGeom>
                            <a:avLst/>
                            <a:gdLst>
                              <a:gd name="T0" fmla="*/ 995 w 995"/>
                              <a:gd name="T1" fmla="*/ 0 h 3025"/>
                              <a:gd name="T2" fmla="*/ 0 w 995"/>
                              <a:gd name="T3" fmla="*/ 0 h 3025"/>
                              <a:gd name="T4" fmla="*/ 0 w 995"/>
                              <a:gd name="T5" fmla="*/ 3025 h 30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995" h="3025">
                                <a:moveTo>
                                  <a:pt x="9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25"/>
                                </a:lnTo>
                              </a:path>
                            </a:pathLst>
                          </a:custGeom>
                          <a:noFill/>
                          <a:ln w="9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Line 62"/>
                        <wps:cNvCnPr/>
                        <wps:spPr bwMode="auto">
                          <a:xfrm flipH="1" flipV="1">
                            <a:off x="3636645" y="2663825"/>
                            <a:ext cx="24130" cy="63500"/>
                          </a:xfrm>
                          <a:prstGeom prst="line">
                            <a:avLst/>
                          </a:prstGeom>
                          <a:noFill/>
                          <a:ln w="9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63"/>
                        <wps:cNvCnPr/>
                        <wps:spPr bwMode="auto">
                          <a:xfrm flipV="1">
                            <a:off x="3660775" y="2663825"/>
                            <a:ext cx="23495" cy="63500"/>
                          </a:xfrm>
                          <a:prstGeom prst="line">
                            <a:avLst/>
                          </a:prstGeom>
                          <a:noFill/>
                          <a:ln w="9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3684270" y="948690"/>
                            <a:ext cx="42100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105AD" w:rsidRDefault="009105AD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67" o:spid="_x0000_s1026" editas="canvas" style="width:476.1pt;height:450pt;mso-position-horizontal-relative:char;mso-position-vertical-relative:line" coordsize="60464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0464;height:57150;visibility:visible;mso-wrap-style:square">
                  <v:fill o:detectmouseclick="t"/>
                  <v:path o:connecttype="none"/>
                </v:shape>
                <v:rect id="Rectangle 5" o:spid="_x0000_s1028" style="position:absolute;left:13055;top:26320;width:11684;height:9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3055;top:27190;width:29331;height:298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20745;top:28219;width:16294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9105AD" w:rsidRDefault="009105AD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Profissionais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Saúde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13652;top:31540;width:11386;height:38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rect id="Rectangle 9" o:spid="_x0000_s1032" style="position:absolute;left:15741;top:32092;width:9659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zGb4A&#10;AADbAAAADwAAAGRycy9kb3ducmV2LnhtbERPzYrCMBC+C75DGGFvmtbDItUoIhTcZS9WH2Bopj+Y&#10;TEqStd233wiCt/n4fmd3mKwRD/Khd6wgX2UgiGune24V3K7lcgMiRGSNxjEp+KMAh/18tsNCu5Ev&#10;9KhiK1IIhwIVdDEOhZSh7shiWLmBOHGN8xZjgr6V2uOYwq2R6yz7lBZ7Tg0dDnTqqL5Xv1aBvFbl&#10;uKmMz9z3uvkxX+dLQ06pj8V03IKINMW3+OU+6zQ/h+cv6QC5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6sxm+AAAA2wAAAA8AAAAAAAAAAAAAAAAAmAIAAGRycy9kb3ducmV2&#10;LnhtbFBLBQYAAAAABAAEAPUAAACDAwAAAAA=&#10;" filled="f" stroked="f">
                  <v:textbox style="mso-fit-shape-to-text:t" inset="0,0,0,0">
                    <w:txbxContent>
                      <w:p w:rsidR="009105AD" w:rsidRDefault="009105A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Profissional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3" style="position:absolute;left:17589;top:33356;width:4686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9105AD" w:rsidRDefault="009105AD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Saúde</w:t>
                        </w:r>
                        <w:proofErr w:type="spellEnd"/>
                      </w:p>
                    </w:txbxContent>
                  </v:textbox>
                </v:rect>
                <v:oval id="Oval 11" o:spid="_x0000_s1034" style="position:absolute;left:27184;top:31540;width:12103;height:4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lbWcAA&#10;AADbAAAADwAAAGRycy9kb3ducmV2LnhtbERPS2sCMRC+F/wPYYTealYrIqtRRCgUeqivg8dxM+4G&#10;N5N0k2r896ZQ8DYf33Pmy2RbcaUuGMcKhoMCBHHltOFawWH/8TYFESKyxtYxKbhTgOWi9zLHUrsb&#10;b+m6i7XIIRxKVNDE6EspQ9WQxTBwnjhzZ9dZjBl2tdQd3nK4beWoKCbSouHc0KCndUPVZfdrFXi/&#10;GY9T+jZhlM4/5otP2/vxpNRrP61mICKl+BT/uz91nv8Of7/kA+Ti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HlbWcAAAADbAAAADwAAAAAAAAAAAAAAAACYAgAAZHJzL2Rvd25y&#10;ZXYueG1sUEsFBgAAAAAEAAQA9QAAAIUDAAAAAA==&#10;" fillcolor="#ffc" strokecolor="#903" strokeweight="0"/>
                <v:rect id="Rectangle 12" o:spid="_x0000_s1035" style="position:absolute;left:29451;top:32169;width:9792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0Qgb4A&#10;AADbAAAADwAAAGRycy9kb3ducmV2LnhtbERP24rCMBB9F/Yfwiz4ZtMVEa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sNEIG+AAAA2wAAAA8AAAAAAAAAAAAAAAAAmAIAAGRycy9kb3ducmV2&#10;LnhtbFBLBQYAAAAABAAEAPUAAACDAwAAAAA=&#10;" filled="f" stroked="f">
                  <v:textbox style="mso-fit-shape-to-text:t" inset="0,0,0,0">
                    <w:txbxContent>
                      <w:p w:rsidR="009105AD" w:rsidRDefault="009105A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Profissional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6" style="position:absolute;left:31540;top:33439;width:4686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9105AD" w:rsidRDefault="009105AD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Saúde</w:t>
                        </w:r>
                        <w:proofErr w:type="spellEnd"/>
                      </w:p>
                    </w:txbxContent>
                  </v:textbox>
                </v:rect>
                <v:oval id="Oval 14" o:spid="_x0000_s1037" style="position:absolute;left:13652;top:37465;width:12637;height:36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74wcAA&#10;AADbAAAADwAAAGRycy9kb3ducmV2LnhtbERPTWsCMRC9F/wPYYTearYiUlajSEEQPFitB4/jZtwN&#10;biZxEzX++6YgeJvH+5zpPNlW3KgLxrGCz0EBgrhy2nCtYP+7/PgCESKyxtYxKXhQgPms9zbFUrs7&#10;b+m2i7XIIRxKVNDE6EspQ9WQxTBwnjhzJ9dZjBl2tdQd3nO4beWwKMbSouHc0KCn74aq8+5qFXj/&#10;MxqltDFhmE4Xs+bj9nE4KvXeT4sJiEgpvsRP90rn+WP4/yUfIG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A74wcAAAADbAAAADwAAAAAAAAAAAAAAAACYAgAAZHJzL2Rvd25y&#10;ZXYueG1sUEsFBgAAAAAEAAQA9QAAAIUDAAAAAA==&#10;" fillcolor="#ffc" strokecolor="#903" strokeweight="0"/>
                <v:rect id="Rectangle 15" o:spid="_x0000_s1038" style="position:absolute;left:17113;top:38023;width:7264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<v:textbox style="mso-fit-shape-to-text:t" inset="0,0,0,0">
                    <w:txbxContent>
                      <w:p w:rsidR="009105AD" w:rsidRDefault="009105A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Descredenciar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9" style="position:absolute;left:15919;top:39287;width:10960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9105AD" w:rsidRDefault="009105A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Profissional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Saúde</w:t>
                        </w:r>
                        <w:proofErr w:type="spellEnd"/>
                      </w:p>
                    </w:txbxContent>
                  </v:textbox>
                </v:rect>
                <v:oval id="Oval 17" o:spid="_x0000_s1040" style="position:absolute;left:27724;top:37465;width:12281;height:54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Fss8EA&#10;AADbAAAADwAAAGRycy9kb3ducmV2LnhtbERPS2sCMRC+C/6HMEJvmlWk1NUoIhSEHlofB4/jZtwN&#10;bibpJmr8902h0Nt8fM9ZrJJtxZ26YBwrGI8KEMSV04ZrBcfD+/ANRIjIGlvHpOBJAVbLfm+BpXYP&#10;3tF9H2uRQziUqKCJ0ZdShqohi2HkPHHmLq6zGDPsaqk7fORw28pJUbxKi4ZzQ4OeNg1V1/3NKvD+&#10;azpN6dOESbp8mw8+756ns1Ivg7Seg4iU4r/4z73Vef4M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2RbLPBAAAA2wAAAA8AAAAAAAAAAAAAAAAAmAIAAGRycy9kb3du&#10;cmV2LnhtbFBLBQYAAAAABAAEAPUAAACGAwAAAAA=&#10;" fillcolor="#ffc" strokecolor="#903" strokeweight="0"/>
                <v:rect id="Rectangle 18" o:spid="_x0000_s1041" style="position:absolute;left:30283;top:38258;width:9207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9105AD" w:rsidRDefault="009105A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Verificar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Grade de </w:t>
                        </w:r>
                      </w:p>
                    </w:txbxContent>
                  </v:textbox>
                </v:rect>
                <v:rect id="Rectangle 19" o:spid="_x0000_s1042" style="position:absolute;left:31775;top:39522;width:5372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9105AD" w:rsidRDefault="009105A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Horário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0" o:spid="_x0000_s1043" style="position:absolute;left:31419;top:40786;width:6592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9105AD" w:rsidRDefault="009105A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Atendimento</w:t>
                        </w:r>
                        <w:proofErr w:type="spellEnd"/>
                      </w:p>
                    </w:txbxContent>
                  </v:textbox>
                </v:rect>
                <v:oval id="Oval 21" o:spid="_x0000_s1044" style="position:absolute;left:14185;top:44977;width:11507;height:35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WR5MMA&#10;AADbAAAADwAAAGRycy9kb3ducmV2LnhtbESPT2sCMRTE7wW/Q3hCbzXrKiJboxShUPBQ/x16fG6e&#10;u6Gbl3STavz2plDwOMzMb5jFKtlOXKgPxrGC8agAQVw7bbhRcDy8v8xBhIissXNMCm4UYLUcPC2w&#10;0u7KO7rsYyMyhEOFCtoYfSVlqFuyGEbOE2fv7HqLMcu+kbrHa4bbTpZFMZMWDeeFFj2tW6q/979W&#10;gffb6TSlTxPKdP4xGz7tbl8npZ6H6e0VRKQUH+H/9odWUE7g70v+AXJ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hWR5MMAAADbAAAADwAAAAAAAAAAAAAAAACYAgAAZHJzL2Rv&#10;d25yZXYueG1sUEsFBgAAAAAEAAQA9QAAAIgDAAAAAA==&#10;" fillcolor="#ffc" strokecolor="#903" strokeweight="0"/>
                <v:rect id="Rectangle 22" o:spid="_x0000_s1045" style="position:absolute;left:16275;top:45529;width:9385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9105AD" w:rsidRDefault="009105A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Período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3" o:spid="_x0000_s1046" style="position:absolute;left:16751;top:46793;width:8890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9105AD" w:rsidRDefault="009105A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Indisponibilidade</w:t>
                        </w:r>
                        <w:proofErr w:type="spellEnd"/>
                      </w:p>
                    </w:txbxContent>
                  </v:textbox>
                </v:rect>
                <v:oval id="Oval 24" o:spid="_x0000_s1047" style="position:absolute;left:28257;top:44189;width:12103;height:53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yfMIA&#10;AADbAAAADwAAAGRycy9kb3ducmV2LnhtbESPT2sCMRTE74V+h/AK3mq2i4isRimFQsGDfw8en5vn&#10;bujmJd2kGr+9EQSPw8z8hpktku3EmfpgHCv4GBYgiGunDTcK9rvv9wmIEJE1do5JwZUCLOavLzOs&#10;tLvwhs7b2IgM4VChgjZGX0kZ6pYshqHzxNk7ud5izLJvpO7xkuG2k2VRjKVFw3mhRU9fLdW/23+r&#10;wPv1aJTSyoQynf7Mko+b6+Go1OAtfU5BRErxGX60f7SCcgz3L/kHy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YjJ8wgAAANsAAAAPAAAAAAAAAAAAAAAAAJgCAABkcnMvZG93&#10;bnJldi54bWxQSwUGAAAAAAQABAD1AAAAhwMAAAAA&#10;" fillcolor="#ffc" strokecolor="#903" strokeweight="0"/>
                <v:rect id="Rectangle 25" o:spid="_x0000_s1048" style="position:absolute;left:30645;top:44977;width:9385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9105AD" w:rsidRDefault="009105A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Período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6" o:spid="_x0000_s1049" style="position:absolute;left:30403;top:46240;width:10440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9105AD" w:rsidRDefault="009105A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Indisponibilidade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en </w:t>
                        </w:r>
                      </w:p>
                    </w:txbxContent>
                  </v:textbox>
                </v:rect>
                <v:rect id="Rectangle 27" o:spid="_x0000_s1050" style="position:absolute;left:33445;top:47504;width:2235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B1os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vIV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gdaLBAAAA2wAAAA8AAAAAAAAAAAAAAAAAmAIAAGRycy9kb3du&#10;cmV2LnhtbFBLBQYAAAAABAAEAPUAAACGAwAAAAA=&#10;" filled="f" stroked="f">
                  <v:textbox style="mso-fit-shape-to-text:t" inset="0,0,0,0">
                    <w:txbxContent>
                      <w:p w:rsidR="009105AD" w:rsidRDefault="009105A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Lote</w:t>
                        </w:r>
                        <w:proofErr w:type="spellEnd"/>
                      </w:p>
                    </w:txbxContent>
                  </v:textbox>
                </v:rect>
                <v:oval id="Oval 28" o:spid="_x0000_s1051" style="position:absolute;left:13652;top:50984;width:13056;height:35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6ZTsAA&#10;AADbAAAADwAAAGRycy9kb3ducmV2LnhtbERPy2oCMRTdC/2HcAvdORmtlDIaRQqC0IXPRZfXyXUm&#10;OLlJJ6nGvzcLocvDec8WyXbiSn0wjhWMihIEce204UbB8bAafoIIEVlj55gU3CnAYv4ymGGl3Y13&#10;dN3HRuQQDhUqaGP0lZShbsliKJwnztzZ9RZjhn0jdY+3HG47OS7LD2nRcG5o0dNXS/Vl/2cVeL+d&#10;TFLamDBO51/zzafd/eek1NtrWk5BRErxX/x0r7WC97w+f8k/QM4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x6ZTsAAAADbAAAADwAAAAAAAAAAAAAAAACYAgAAZHJzL2Rvd25y&#10;ZXYueG1sUEsFBgAAAAAEAAQA9QAAAIUDAAAAAA==&#10;" fillcolor="#ffc" strokecolor="#903" strokeweight="0"/>
                <v:rect id="Rectangle 29" o:spid="_x0000_s1052" style="position:absolute;left:15919;top:51536;width:11297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<v:textbox style="mso-fit-shape-to-text:t" inset="0,0,0,0">
                    <w:txbxContent>
                      <w:p w:rsidR="009105AD" w:rsidRDefault="009105A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Profissional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30" o:spid="_x0000_s1053" style="position:absolute;left:19018;top:52800;width:3149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1xDs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AdcQ7BAAAA2wAAAA8AAAAAAAAAAAAAAAAAmAIAAGRycy9kb3du&#10;cmV2LnhtbFBLBQYAAAAABAAEAPUAAACGAwAAAAA=&#10;" filled="f" stroked="f">
                  <v:textbox style="mso-fit-shape-to-text:t" inset="0,0,0,0">
                    <w:txbxContent>
                      <w:p w:rsidR="009105AD" w:rsidRDefault="009105A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Saúde</w:t>
                        </w:r>
                        <w:proofErr w:type="spellEnd"/>
                      </w:p>
                    </w:txbxContent>
                  </v:textbox>
                </v:rect>
                <v:oval id="Oval 31" o:spid="_x0000_s1054" style="position:absolute;left:28257;top:50984;width:12757;height:35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8wHOcMA&#10;AADbAAAADwAAAGRycy9kb3ducmV2LnhtbESPzWsCMRTE7wX/h/AEbzXrB0VWo4hQKPTgR3vw+Nw8&#10;d4Obl7hJNf73plDocZiZ3zCLVbKtuFEXjGMFo2EBgrhy2nCt4Pvr/XUGIkRkja1jUvCgAKtl72WB&#10;pXZ33tPtEGuRIRxKVNDE6EspQ9WQxTB0njh7Z9dZjFl2tdQd3jPctnJcFG/SouG80KCnTUPV5fBj&#10;FXi/m05T2powTuer+eTT/nE8KTXop/UcRKQU/8N/7Q+tYDKB3y/5B8jl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8wHOcMAAADbAAAADwAAAAAAAAAAAAAAAACYAgAAZHJzL2Rv&#10;d25yZXYueG1sUEsFBgAAAAAEAAQA9QAAAIgDAAAAAA==&#10;" fillcolor="#ffc" strokecolor="#903" strokeweight="0"/>
                <v:rect id="Rectangle 32" o:spid="_x0000_s1055" style="position:absolute;left:30524;top:51536;width:10700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hM4cEA&#10;AADbAAAADwAAAGRycy9kb3ducmV2LnhtbESPzYoCMRCE74LvEFrwphl1W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C4TOHBAAAA2wAAAA8AAAAAAAAAAAAAAAAAmAIAAGRycy9kb3du&#10;cmV2LnhtbFBLBQYAAAAABAAEAPUAAACGAwAAAAA=&#10;" filled="f" stroked="f">
                  <v:textbox style="mso-fit-shape-to-text:t" inset="0,0,0,0">
                    <w:txbxContent>
                      <w:p w:rsidR="009105AD" w:rsidRDefault="009105A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Profissional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33" o:spid="_x0000_s1056" style="position:absolute;left:33502;top:52800;width:3150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TpesEA&#10;AADbAAAADwAAAGRycy9kb3ducmV2LnhtbESPzYoCMRCE74LvEFrwphmVX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/06XrBAAAA2wAAAA8AAAAAAAAAAAAAAAAAmAIAAGRycy9kb3du&#10;cmV2LnhtbFBLBQYAAAAABAAEAPUAAACGAwAAAAA=&#10;" filled="f" stroked="f">
                  <v:textbox style="mso-fit-shape-to-text:t" inset="0,0,0,0">
                    <w:txbxContent>
                      <w:p w:rsidR="009105AD" w:rsidRDefault="009105A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Saúde</w:t>
                        </w:r>
                        <w:proofErr w:type="spellEnd"/>
                      </w:p>
                    </w:txbxContent>
                  </v:textbox>
                </v:rect>
                <v:oval id="Oval 34" o:spid="_x0000_s1057" style="position:absolute;left:2324;top:39916;width:1073;height:1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ukocMA&#10;AADbAAAADwAAAGRycy9kb3ducmV2LnhtbESPQWsCMRSE7wX/Q3hCbzWrFZHVKCIUCh6stgePz81z&#10;N7h5iZuo8d+bQqHHYWa+YebLZFtxoy4YxwqGgwIEceW04VrBz/fH2xREiMgaW8ek4EEBloveyxxL&#10;7e68o9s+1iJDOJSooInRl1KGqiGLYeA8cfZOrrMYs+xqqTu8Z7ht5agoJtKi4bzQoKd1Q9V5f7UK&#10;vP8aj1PamjBKp4vZ8HH3OByVeu2n1QxEpBT/w3/tT63gfQK/X/IPkI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7ukocMAAADbAAAADwAAAAAAAAAAAAAAAACYAgAAZHJzL2Rv&#10;d25yZXYueG1sUEsFBgAAAAAEAAQA9QAAAIgDAAAAAA==&#10;" fillcolor="#ffc" strokecolor="#903" strokeweight="0"/>
                <v:line id="Line 35" o:spid="_x0000_s1058" style="position:absolute;visibility:visible;mso-wrap-style:square" from="2863,41338" to="2863,427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k2oXsQAAADbAAAADwAAAGRycy9kb3ducmV2LnhtbESPT2sCMRTE70K/Q3iF3jTbFmpZjVKK&#10;olAK/unB4zN5bpYmL9tN1PXbm4LgcZiZ3zDjaeedOFEb68AKngcFCGIdTM2Vgp/tvP8OIiZkgy4w&#10;KbhQhOnkoTfG0oQzr+m0SZXIEI4lKrApNaWUUVvyGAehIc7eIbQeU5ZtJU2L5wz3Tr4UxZv0WHNe&#10;sNjQpyX9uzl6BS6t5E7vi7CdLZpOz/7s17ezSj09dh8jEIm6dA/f2kuj4HUI/1/yD5CT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TahexAAAANsAAAAPAAAAAAAAAAAA&#10;AAAAAKECAABkcnMvZG93bnJldi54bWxQSwUGAAAAAAQABAD5AAAAkgMAAAAA&#10;" strokecolor="#903" strokeweight="0"/>
                <v:line id="Line 36" o:spid="_x0000_s1059" style="position:absolute;visibility:visible;mso-wrap-style:square" from="2266,41897" to="3517,418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9I8LMAAAADbAAAADwAAAGRycy9kb3ducmV2LnhtbERPTWsCMRC9F/wPYYTearYWpKxGkaIo&#10;FMGqB4/TZLpZTCbrJur235uD4PHxviezzjtxpTbWgRW8DwoQxDqYmisFh/3y7RNETMgGXWBS8E8R&#10;ZtPeywRLE278Q9ddqkQO4ViiAptSU0oZtSWPcRAa4sz9hdZjyrCtpGnxlsO9k8OiGEmPNecGiw19&#10;WdKn3cUrcGkrj/q3CPvFqun04my/N84q9drv5mMQibr0FD/ca6PgI4/NX/IPkNM7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/SPCzAAAAA2wAAAA8AAAAAAAAAAAAAAAAA&#10;oQIAAGRycy9kb3ducmV2LnhtbFBLBQYAAAAABAAEAPkAAACOAwAAAAA=&#10;" strokecolor="#903" strokeweight="0"/>
                <v:line id="Line 37" o:spid="_x0000_s1060" style="position:absolute;flip:x;visibility:visible;mso-wrap-style:square" from="2146,42760" to="2863,441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BvkgsIAAADbAAAADwAAAGRycy9kb3ducmV2LnhtbESPzWrDMBCE74G+g9hCb43cFErtRA7B&#10;EEiOTpuDb4u1/iHWyliqI799VSjkOMzMN8xuH8wgZppcb1nB2zoBQVxb3XOr4Pvr+PoJwnlkjYNl&#10;UrCQg33+tNphpu2dS5ovvhURwi5DBZ33Yyalqzsy6NZ2JI5eYyeDPsqplXrCe4SbQW6S5EMa7Dku&#10;dDhS0VF9u/wYBeeirE4hXKvr0hQbbF1oUh2UenkOhy0IT8E/wv/tk1bwnsLfl/gDZP4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5BvkgsIAAADbAAAADwAAAAAAAAAAAAAA&#10;AAChAgAAZHJzL2Rvd25yZXYueG1sUEsFBgAAAAAEAAQA+QAAAJADAAAAAA==&#10;" strokecolor="#903" strokeweight="0"/>
                <v:line id="Line 38" o:spid="_x0000_s1061" style="position:absolute;visibility:visible;mso-wrap-style:square" from="2863,42760" to="3575,441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aJDV8AAAADbAAAADwAAAGRycy9kb3ducmV2LnhtbERPTWsCMRC9F/wPYYTearZSpKxGkaIo&#10;FMGqB4/TZLpZTCbrJur235uD4PHxviezzjtxpTbWgRW8DwoQxDqYmisFh/3y7RNETMgGXWBS8E8R&#10;ZtPeywRLE278Q9ddqkQO4ViiAptSU0oZtSWPcRAa4sz9hdZjyrCtpGnxlsO9k8OiGEmPNecGiw19&#10;WdKn3cUrcGkrj/q3CPvFqun04my/N84q9drv5mMQibr0FD/ca6PgI6/PX/IPkNM7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miQ1fAAAAA2wAAAA8AAAAAAAAAAAAAAAAA&#10;oQIAAGRycy9kb3ducmV2LnhtbFBLBQYAAAAABAAEAPkAAACOAwAAAAA=&#10;" strokecolor="#903" strokeweight="0"/>
                <v:rect id="Rectangle 39" o:spid="_x0000_s1062" style="position:absolute;left:355;top:44189;width:3912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mcBMAA&#10;AADbAAAADwAAAGRycy9kb3ducmV2LnhtbESPzYoCMRCE7wu+Q2jB25pRlk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MmcBMAAAADbAAAADwAAAAAAAAAAAAAAAACYAgAAZHJzL2Rvd25y&#10;ZXYueG1sUEsFBgAAAAAEAAQA9QAAAIUDAAAAAA==&#10;" filled="f" stroked="f">
                  <v:textbox style="mso-fit-shape-to-text:t" inset="0,0,0,0">
                    <w:txbxContent>
                      <w:p w:rsidR="009105AD" w:rsidRDefault="009105A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Usuário</w:t>
                        </w:r>
                        <w:proofErr w:type="spellEnd"/>
                      </w:p>
                    </w:txbxContent>
                  </v:textbox>
                </v:rect>
                <v:line id="Line 40" o:spid="_x0000_s1063" style="position:absolute;visibility:visible;mso-wrap-style:square" from="3695,40551" to="13055,405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6t6nMQAAADbAAAADwAAAGRycy9kb3ducmV2LnhtbESPQWvCQBSE7wX/w/KE3urGNBSJrkEC&#10;oqWlYPTi7ZF9JtHs25BdTfrvu4VCj8PMfMOsstG04kG9aywrmM8iEMSl1Q1XCk7H7csChPPIGlvL&#10;pOCbHGTrydMKU20HPtCj8JUIEHYpKqi971IpXVmTQTezHXHwLrY36IPsK6l7HALctDKOojdpsOGw&#10;UGNHeU3lrbgbBS1/7XU+JMX5M/mI/XW3O1/fX5V6no6bJQhPo/8P/7X3WkESw++X8APk+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jq3qcxAAAANsAAAAPAAAAAAAAAAAA&#10;AAAAAKECAABkcnMvZG93bnJldi54bWxQSwUGAAAAAAQABAD5AAAAkgMAAAAA&#10;" strokecolor="#903" strokeweight=".00025mm"/>
                <v:rect id="Rectangle 41" o:spid="_x0000_s1064" style="position:absolute;left:42926;top:18103;width:5778;height:9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XBBMIA&#10;AADbAAAADwAAAGRycy9kb3ducmV2LnhtbESP3WoCMRSE7wu+QziCN0Wz2mLLanaxBaE3UtQ+wHFz&#10;ur85WZKo69ubQsHLYWa+Ydb5YDpxIedrywrmswQEcWF1zaWCn+N2+g7CB2SNnWVScCMPeTZ6WmOq&#10;7ZX3dDmEUkQI+xQVVCH0qZS+qMign9meOHq/1hkMUbpSaofXCDedXCTJUhqsOS5U2NNnRUV7OBsF&#10;m1b657Yg3+zOb9/N0roGP05KTcbDZgUi0BAe4f/2l1bw+gJ/X+IPkN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ZcEEwgAAANsAAAAPAAAAAAAAAAAAAAAAAJgCAABkcnMvZG93&#10;bnJldi54bWxQSwUGAAAAAAQABAD1AAAAhwMAAAAA&#10;" fillcolor="#ffc" strokecolor="#903" strokeweight="0"/>
                <v:rect id="Rectangle 42" o:spid="_x0000_s1065" style="position:absolute;left:42926;top:18973;width:14484;height:67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YxZcMEA&#10;AADbAAAADwAAAGRycy9kb3ducmV2LnhtbESPzYoCMRCE78K+Q2hhL6IZF3FlNIorLOxFRN0HaCft&#10;/KYzJFHHtzeC4LGoqq+oxaozjbiS86VlBeNRAoI4s7rkXMH/8Xc4A+EDssbGMim4k4fV8qO3wFTb&#10;G+/pegi5iBD2KSooQmhTKX1WkEE/si1x9M7WGQxRulxqh7cIN438SpKpNFhyXCiwpU1BWX24GAXr&#10;WvpBnZGvtpfvXTW1rsKfk1Kf/W49BxGoC+/wq/2nFUwm8PwSf4BcP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mMWXDBAAAA2wAAAA8AAAAAAAAAAAAAAAAAmAIAAGRycy9kb3du&#10;cmV2LnhtbFBLBQYAAAAABAAEAPUAAACGAwAAAAA=&#10;" fillcolor="#ffc" strokecolor="#903" strokeweight="0"/>
                <v:rect id="Rectangle 43" o:spid="_x0000_s1066" style="position:absolute;left:43878;top:19996;width:14605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/KaB8EA&#10;AADbAAAADwAAAGRycy9kb3ducmV2LnhtbESPzYoCMRCE74LvEFrwphnFX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fymgfBAAAA2wAAAA8AAAAAAAAAAAAAAAAAmAIAAGRycy9kb3du&#10;cmV2LnhtbFBLBQYAAAAABAAEAPUAAACGAwAAAAA=&#10;" filled="f" stroked="f">
                  <v:textbox style="mso-fit-shape-to-text:t" inset="0,0,0,0">
                    <w:txbxContent>
                      <w:p w:rsidR="009105AD" w:rsidRDefault="009105AD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Cadastro</w:t>
                        </w:r>
                        <w:proofErr w:type="spellEnd"/>
                      </w:p>
                    </w:txbxContent>
                  </v:textbox>
                </v:rect>
                <v:oval id="Oval 44" o:spid="_x0000_s1067" style="position:absolute;left:44056;top:21818;width:12224;height:35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73X3MMA&#10;AADbAAAADwAAAGRycy9kb3ducmV2LnhtbESPT2sCMRTE70K/Q3iF3jSrLCKrUUQoFHpo/XPw+Nw8&#10;d4Obl3STavz2Rij0OMzMb5jFKtlOXKkPxrGC8agAQVw7bbhRcNi/D2cgQkTW2DkmBXcKsFq+DBZY&#10;aXfjLV13sREZwqFCBW2MvpIy1C1ZDCPnibN3dr3FmGXfSN3jLcNtJydFMZUWDeeFFj1tWqovu1+r&#10;wPvvskzpy4RJOv+YTz5t78eTUm+vaT0HESnF//Bf+0MrKKfw/JJ/gFw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73X3MMAAADbAAAADwAAAAAAAAAAAAAAAACYAgAAZHJzL2Rv&#10;d25yZXYueG1sUEsFBgAAAAAEAAQA9QAAAIgDAAAAAA==&#10;" fillcolor="#ffc" strokecolor="#903" strokeweight="0"/>
                <v:rect id="Rectangle 45" o:spid="_x0000_s1068" style="position:absolute;left:46202;top:22371;width:10293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yh68EA&#10;AADbAAAADwAAAGRycy9kb3ducmV2LnhtbESPzYoCMRCE74LvEFrwphlFdmU0igiCLntx9AGaSc8P&#10;Jp0hic749puFhT0WVfUVtd0P1ogX+dA6VrCYZyCIS6dbrhXcb6fZGkSIyBqNY1LwpgD73Xi0xVy7&#10;nq/0KmItEoRDjgqaGLtcylA2ZDHMXUecvMp5izFJX0vtsU9wa+Qyyz6kxZbTQoMdHRsqH8XTKpC3&#10;4tSvC+Mz97Wsvs3lfK3IKTWdDIcNiEhD/A//tc9aweoT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hsoevBAAAA2wAAAA8AAAAAAAAAAAAAAAAAmAIAAGRycy9kb3du&#10;cmV2LnhtbFBLBQYAAAAABAAEAPUAAACGAwAAAAA=&#10;" filled="f" stroked="f">
                  <v:textbox style="mso-fit-shape-to-text:t" inset="0,0,0,0">
                    <w:txbxContent>
                      <w:p w:rsidR="009105AD" w:rsidRDefault="009105A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46" o:spid="_x0000_s1069" style="position:absolute;left:48825;top:23634;width:3556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M1mb8A&#10;AADbAAAADwAAAGRycy9kb3ducmV2LnhtbERPS2rDMBDdF3IHMYXsarkmlOBYCaUQSEM3cXKAwRp/&#10;iDQykmK7t48WhS4f718dFmvERD4MjhW8ZzkI4sbpgTsFt+vxbQsiRGSNxjEp+KUAh/3qpcJSu5kv&#10;NNWxEymEQ4kK+hjHUsrQ9GQxZG4kTlzrvMWYoO+k9jincGtkkecf0uLAqaHHkb56au71wyqQ1/o4&#10;b2vjc3cu2h/zfbq05JRavy6fOxCRlvgv/nOftIJNGpu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58zWZvwAAANsAAAAPAAAAAAAAAAAAAAAAAJgCAABkcnMvZG93bnJl&#10;di54bWxQSwUGAAAAAAQABAD1AAAAhAMAAAAA&#10;" filled="f" stroked="f">
                  <v:textbox style="mso-fit-shape-to-text:t" inset="0,0,0,0">
                    <w:txbxContent>
                      <w:p w:rsidR="009105AD" w:rsidRDefault="009105AD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Pessoa</w:t>
                        </w:r>
                      </w:p>
                    </w:txbxContent>
                  </v:textbox>
                </v:rect>
                <v:shape id="Freeform 47" o:spid="_x0000_s1070" style="position:absolute;left:38334;top:23558;width:5722;height:3715;visibility:visible;mso-wrap-style:square;v-text-anchor:top" coordsize="901,5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rfasUA&#10;AADbAAAADwAAAGRycy9kb3ducmV2LnhtbESPQWvCQBSE74L/YXkFb3VTldqmriKCKJQqjRZ6fGSf&#10;STT7NuyuMf333ULB4zAz3zCzRWdq0ZLzlWUFT8MEBHFudcWFguNh/fgCwgdkjbVlUvBDHhbzfm+G&#10;qbY3/qQ2C4WIEPYpKihDaFIpfV6SQT+0DXH0TtYZDFG6QmqHtwg3tRwlybM0WHFcKLGhVUn5Jbsa&#10;BW58nn5/7LILJ1+b0/t53dabyV6pwUO3fAMRqAv38H97qxVMXuHvS/wBcv4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Ot9qxQAAANsAAAAPAAAAAAAAAAAAAAAAAJgCAABkcnMv&#10;ZG93bnJldi54bWxQSwUGAAAAAAQABAD1AAAAigMAAAAA&#10;" path="m901,l,,,585e" filled="f" strokecolor="#903" strokeweight=".00025mm">
                  <v:stroke dashstyle="1 1"/>
                  <v:path arrowok="t" o:connecttype="custom" o:connectlocs="572135,0;0,0;0,371475" o:connectangles="0,0,0"/>
                </v:shape>
                <v:line id="Line 48" o:spid="_x0000_s1071" style="position:absolute;flip:x y;visibility:visible;mso-wrap-style:square" from="38093,26638" to="38334,272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T0YecEAAADbAAAADwAAAGRycy9kb3ducmV2LnhtbERPS0vDQBC+C/6HZQRvdtPio8RuSykI&#10;FQrWKPQ6ZKfZ2Oxs2B2T+O/dg+Dx43uvNpPv1EAxtYENzGcFKOI62JYbA58fL3dLUEmQLXaBycAP&#10;Jdisr69WWNow8jsNlTQqh3Aq0YAT6UutU+3IY5qFnjhz5xA9Soax0TbimMN9pxdF8ag9tpwbHPa0&#10;c1Rfqm9vYDx+Pbn9UU6yfateD/fxfIhhMOb2Zto+gxKa5F/8595bAw95ff6Sf4Be/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PRh5wQAAANsAAAAPAAAAAAAAAAAAAAAA&#10;AKECAABkcnMvZG93bnJldi54bWxQSwUGAAAAAAQABAD5AAAAjwMAAAAA&#10;" strokecolor="#903" strokeweight=".00025mm"/>
                <v:line id="Line 49" o:spid="_x0000_s1072" style="position:absolute;flip:y;visibility:visible;mso-wrap-style:square" from="38334,26638" to="38569,272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cxKP8QAAADbAAAADwAAAGRycy9kb3ducmV2LnhtbESP3WoCMRSE74W+QzhCb0SzSi2yGqUV&#10;bO2lPw9w3Bw3q5uTbRJ126c3QqGXw8x8w8wWra3FlXyoHCsYDjIQxIXTFZcK9rtVfwIiRGSNtWNS&#10;8EMBFvOnzgxz7W68oes2liJBOOSowMTY5FKGwpDFMHANcfKOzluMSfpSao+3BLe1HGXZq7RYcVow&#10;2NDSUHHeXqyCHb2vV73D18V/9D5/D6dv8xLQKPXcbd+mICK18T/8115rBeMhPL6kHyDn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tzEo/xAAAANsAAAAPAAAAAAAAAAAA&#10;AAAAAKECAABkcnMvZG93bnJldi54bWxQSwUGAAAAAAQABAD5AAAAkgMAAAAA&#10;" strokecolor="#903" strokeweight=".00025mm"/>
                <v:rect id="Rectangle 50" o:spid="_x0000_s1073" style="position:absolute;left:38512;top:24028;width:4210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KUrs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3ClK7BAAAA2wAAAA8AAAAAAAAAAAAAAAAAmAIAAGRycy9kb3du&#10;cmV2LnhtbFBLBQYAAAAABAAEAPUAAACGAwAAAAA=&#10;" filled="f" stroked="f">
                  <v:textbox style="mso-fit-shape-to-text:t" inset="0,0,0,0">
                    <w:txbxContent>
                      <w:p w:rsidR="009105AD" w:rsidRDefault="009105AD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rect id="Rectangle 51" o:spid="_x0000_s1074" style="position:absolute;left:42926;top:158;width:5543;height:9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7xX2cIA&#10;AADbAAAADwAAAGRycy9kb3ducmV2LnhtbESP3WoCMRSE7wu+QziCN0WzWmrLanaxBaE3UtQ+wHFz&#10;ur85WZKo69ubQsHLYWa+Ydb5YDpxIedrywrmswQEcWF1zaWCn+N2+g7CB2SNnWVScCMPeTZ6WmOq&#10;7ZX3dDmEUkQI+xQVVCH0qZS+qMign9meOHq/1hkMUbpSaofXCDedXCTJUhqsOS5U2NNnRUV7OBsF&#10;m1b657Yg3+zOb9/N0roGP05KTcbDZgUi0BAe4f/2l1bw+gJ/X+IPkN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vFfZwgAAANsAAAAPAAAAAAAAAAAAAAAAAJgCAABkcnMvZG93&#10;bnJldi54bWxQSwUGAAAAAAQABAD1AAAAhwMAAAAA&#10;" fillcolor="#ffc" strokecolor="#903" strokeweight="0"/>
                <v:rect id="Rectangle 52" o:spid="_x0000_s1075" style="position:absolute;left:42926;top:1028;width:13950;height:144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XPrcIA&#10;AADbAAAADwAAAGRycy9kb3ducmV2LnhtbESP3WoCMRSE7wu+QziCN0WzSmvLanaxBaE3UtQ+wHFz&#10;ur85WZKo69ubQsHLYWa+Ydb5YDpxIedrywrmswQEcWF1zaWCn+N2+g7CB2SNnWVScCMPeTZ6WmOq&#10;7ZX3dDmEUkQI+xQVVCH0qZS+qMign9meOHq/1hkMUbpSaofXCDedXCTJUhqsOS5U2NNnRUV7OBsF&#10;m1b657Yg3+zOb9/N0roGP05KTcbDZgUi0BAe4f/2l1bw+gJ/X+IPkN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Vc+twgAAANsAAAAPAAAAAAAAAAAAAAAAAJgCAABkcnMvZG93&#10;bnJldi54bWxQSwUGAAAAAAQABAD1AAAAhwMAAAAA&#10;" fillcolor="#ffc" strokecolor="#903" strokeweight="0"/>
                <v:rect id="Rectangle 53" o:spid="_x0000_s1076" style="position:absolute;left:45008;top:2057;width:10910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isM2sAA&#10;AADbAAAADwAAAGRycy9kb3ducmV2LnhtbESPzYoCMRCE7wu+Q2jB25pRcJHRKCIIrnhx9AGaSc8P&#10;Jp0hic7s2xtB2GNRVV9R6+1gjXiSD61jBbNpBoK4dLrlWsHtevhegggRWaNxTAr+KMB2M/paY65d&#10;zxd6FrEWCcIhRwVNjF0uZSgbshimriNOXuW8xZikr6X22Ce4NXKeZT/SYstpocGO9g2V9+JhFchr&#10;ceiXhfGZO82rs/k9XipySk3Gw24FItIQ/8Of9lErWCzg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isM2sAAAADbAAAADwAAAAAAAAAAAAAAAACYAgAAZHJzL2Rvd25y&#10;ZXYueG1sUEsFBgAAAAAEAAQA9QAAAIUDAAAAAA==&#10;" filled="f" stroked="f">
                  <v:textbox style="mso-fit-shape-to-text:t" inset="0,0,0,0">
                    <w:txbxContent>
                      <w:p w:rsidR="009105AD" w:rsidRDefault="009105AD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Detalhar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Cadastro</w:t>
                        </w:r>
                        <w:proofErr w:type="spellEnd"/>
                      </w:p>
                    </w:txbxContent>
                  </v:textbox>
                </v:rect>
                <v:oval id="Oval 54" o:spid="_x0000_s1077" style="position:absolute;left:45192;top:3873;width:9951;height:33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RBAcMA&#10;AADbAAAADwAAAGRycy9kb3ducmV2LnhtbESPT2sCMRTE7wW/Q3iCt5pVrMhqFBEKhR780x48PjfP&#10;3eDmJW5Sjd/eFAo9DjPzG2axSrYVN+qCcaxgNCxAEFdOG64VfH+9v85AhIissXVMCh4UYLXsvSyw&#10;1O7Oe7odYi0yhEOJCpoYfSllqBqyGIbOE2fv7DqLMcuulrrDe4bbVo6LYiotGs4LDXraNFRdDj9W&#10;gfe7ySSlrQnjdL6aTz7tH8eTUoN+Ws9BRErxP/zX/tAK3qbw+yX/ALl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RBAcMAAADbAAAADwAAAAAAAAAAAAAAAACYAgAAZHJzL2Rv&#10;d25yZXYueG1sUEsFBgAAAAAEAAQA9QAAAIgDAAAAAA==&#10;" fillcolor="#ffc" strokecolor="#903" strokeweight="0"/>
                <v:rect id="Rectangle 55" o:spid="_x0000_s1078" style="position:absolute;left:47040;top:4425;width:8262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U3NsEA&#10;AADbAAAADwAAAGRycy9kb3ducmV2LnhtbESPzYoCMRCE74LvEFrwphkFd2U0igiCLntx9AGaSc8P&#10;Jp0hic749puFhT0WVfUVtd0P1ogX+dA6VrCYZyCIS6dbrhXcb6fZGkSIyBqNY1LwpgD73Xi0xVy7&#10;nq/0KmItEoRDjgqaGLtcylA2ZDHMXUecvMp5izFJX0vtsU9wa+Qyyz6kxZbTQoMdHRsqH8XTKpC3&#10;4tSvC+Mz97Wsvs3lfK3IKTWdDIcNiEhD/A//tc9aweoT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21NzbBAAAA2wAAAA8AAAAAAAAAAAAAAAAAmAIAAGRycy9kb3du&#10;cmV2LnhtbFBLBQYAAAAABAAEAPUAAACGAwAAAAA=&#10;" filled="f" stroked="f">
                  <v:textbox style="mso-fit-shape-to-text:t" inset="0,0,0,0">
                    <w:txbxContent>
                      <w:p w:rsidR="009105AD" w:rsidRDefault="009105A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Detalhar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Pessoa</w:t>
                        </w:r>
                      </w:p>
                    </w:txbxContent>
                  </v:textbox>
                </v:rect>
                <v:oval id="Oval 56" o:spid="_x0000_s1079" style="position:absolute;left:45192;top:7588;width:9951;height:33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dw6MAA&#10;AADbAAAADwAAAGRycy9kb3ducmV2LnhtbERPy2oCMRTdC/5DuII7zVS0yNQoRRCELqyPhcvr5DoT&#10;OrmJk1Tj3zcLocvDeS9WybbiTl0wjhW8jQsQxJXThmsFp+NmNAcRIrLG1jEpeFKA1bLfW2Cp3YP3&#10;dD/EWuQQDiUqaGL0pZShashiGDtPnLmr6yzGDLta6g4fOdy2clIU79Ki4dzQoKd1Q9XP4dcq8P57&#10;Ok1pZ8IkXW/miy/75/mi1HCQPj9ARErxX/xyb7WCWR6bv+QfIJ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Ldw6MAAAADbAAAADwAAAAAAAAAAAAAAAACYAgAAZHJzL2Rvd25y&#10;ZXYueG1sUEsFBgAAAAAEAAQA9QAAAIUDAAAAAA==&#10;" fillcolor="#ffc" strokecolor="#903" strokeweight="0"/>
                <v:rect id="Rectangle 57" o:spid="_x0000_s1080" style="position:absolute;left:47040;top:8140;width:8471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2YG38EA&#10;AADbAAAADwAAAGRycy9kb3ducmV2LnhtbESPzYoCMRCE7wu+Q2jB25pRcNHRKCIIKntx9AGaSc8P&#10;Jp0hyTqzb2+EhT0WVfUVtdkN1ogn+dA6VjCbZiCIS6dbrhXcb8fPJYgQkTUax6TglwLstqOPDeba&#10;9XylZxFrkSAcclTQxNjlUoayIYth6jri5FXOW4xJ+lpqj32CWyPnWfYlLbacFhrs6NBQ+Sh+rAJ5&#10;K479sjA+c5d59W3Op2tFTqnJeNivQUQa4n/4r33SChYreH9JP0Bu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NmBt/BAAAA2wAAAA8AAAAAAAAAAAAAAAAAmAIAAGRycy9kb3du&#10;cmV2LnhtbFBLBQYAAAAABAAEAPUAAACGAwAAAAA=&#10;" filled="f" stroked="f">
                  <v:textbox style="mso-fit-shape-to-text:t" inset="0,0,0,0">
                    <w:txbxContent>
                      <w:p w:rsidR="009105AD" w:rsidRDefault="009105A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Detalhar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Vínculo</w:t>
                        </w:r>
                        <w:proofErr w:type="spellEnd"/>
                      </w:p>
                    </w:txbxContent>
                  </v:textbox>
                </v:rect>
                <v:oval id="Oval 58" o:spid="_x0000_s1081" style="position:absolute;left:45192;top:11385;width:10249;height:35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22U8EA&#10;AADbAAAADwAAAGRycy9kb3ducmV2LnhtbERPz2vCMBS+D/wfwhN2m6kiMmqjiDAY7LDV7bDjs3lt&#10;g81LbDJN//vlMNjx4/td7ZMdxI3GYBwrWC4KEMSN04Y7BV+fL0/PIEJE1jg4JgUTBdjvZg8Vltrd&#10;uabbKXYih3AoUUEfoy+lDE1PFsPCeeLMtW60GDMcO6lHvOdwO8hVUWykRcO5oUdPx56ay+nHKvD+&#10;Y71O6d2EVWqv5o3P9fR9Vupxng5bEJFS/Bf/uV+1gk1en7/kHyB3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SttlPBAAAA2wAAAA8AAAAAAAAAAAAAAAAAmAIAAGRycy9kb3du&#10;cmV2LnhtbFBLBQYAAAAABAAEAPUAAACGAwAAAAA=&#10;" fillcolor="#ffc" strokecolor="#903" strokeweight="0"/>
                <v:rect id="Rectangle 59" o:spid="_x0000_s1082" style="position:absolute;left:47097;top:11938;width:8471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zAZMEA&#10;AADbAAAADwAAAGRycy9kb3ducmV2LnhtbESP3YrCMBSE7xf2HcJZ8G5N64VINYosFFS8se4DHJrT&#10;H0xOSpK19e2NIOzlMDPfMJvdZI24kw+9YwX5PANBXDvdc6vg91p+r0CEiKzROCYFDwqw235+bLDQ&#10;buQL3avYigThUKCCLsahkDLUHVkMczcQJ69x3mJM0rdSexwT3Bq5yLKltNhzWuhwoJ+O6lv1ZxXI&#10;a1WOq8r4zJ0WzdkcD5eGnFKzr2m/BhFpiv/hd/ugFSxzeH1JP0B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8wGTBAAAA2wAAAA8AAAAAAAAAAAAAAAAAmAIAAGRycy9kb3du&#10;cmV2LnhtbFBLBQYAAAAABAAEAPUAAACGAwAAAAA=&#10;" filled="f" stroked="f">
                  <v:textbox style="mso-fit-shape-to-text:t" inset="0,0,0,0">
                    <w:txbxContent>
                      <w:p w:rsidR="009105AD" w:rsidRDefault="009105A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Detalhar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Vínculo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" o:spid="_x0000_s1083" style="position:absolute;left:48888;top:13201;width:3988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65eE8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sMrh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65eE8AAAADbAAAADwAAAAAAAAAAAAAAAACYAgAAZHJzL2Rvd25y&#10;ZXYueG1sUEsFBgAAAAAEAAQA9QAAAIUDAAAAAA==&#10;" filled="f" stroked="f">
                  <v:textbox style="mso-fit-shape-to-text:t" inset="0,0,0,0">
                    <w:txbxContent>
                      <w:p w:rsidR="009105AD" w:rsidRDefault="009105A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Externo</w:t>
                        </w:r>
                        <w:proofErr w:type="spellEnd"/>
                      </w:p>
                    </w:txbxContent>
                  </v:textbox>
                </v:rect>
                <v:shape id="Freeform 61" o:spid="_x0000_s1084" style="position:absolute;left:36607;top:8064;width:6319;height:19209;visibility:visible;mso-wrap-style:square;v-text-anchor:top" coordsize="995,30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ZI2MUA&#10;AADbAAAADwAAAGRycy9kb3ducmV2LnhtbESPW2vCQBSE3wX/w3IE33TjpVLSrKItBZ8KjYKvp9mT&#10;S82eDdk1SfvruwXBx2FmvmGS3WBq0VHrKssKFvMIBHFmdcWFgvPpffYMwnlkjbVlUvBDDnbb8SjB&#10;WNueP6lLfSEChF2MCkrvm1hKl5Vk0M1tQxy83LYGfZBtIXWLfYCbWi6jaCMNVhwWSmzotaTsmt6M&#10;gi5ffF/e0sN5/8X970d0s4fT01qp6WTYv4DwNPhH+N4+agWbFfx/CT9Ab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ZkjYxQAAANsAAAAPAAAAAAAAAAAAAAAAAJgCAABkcnMv&#10;ZG93bnJldi54bWxQSwUGAAAAAAQABAD1AAAAigMAAAAA&#10;" path="m995,l,,,3025e" filled="f" strokecolor="#903" strokeweight=".00025mm">
                  <v:stroke dashstyle="1 1"/>
                  <v:path arrowok="t" o:connecttype="custom" o:connectlocs="631825,0;0,0;0,1920875" o:connectangles="0,0,0"/>
                </v:shape>
                <v:line id="Line 62" o:spid="_x0000_s1085" style="position:absolute;flip:x y;visibility:visible;mso-wrap-style:square" from="36366,26638" to="36607,272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GrUx8MAAADbAAAADwAAAGRycy9kb3ducmV2LnhtbESPUUvDQBCE34X+h2MLfbMXpVSJvZYi&#10;CC0UrFHwdcltc9HcXrhbk/jvPUHwcZiZb5jNbvKdGiimNrCBm2UBirgOtuXGwNvr0/U9qCTIFrvA&#10;ZOCbEuy2s6sNljaM/EJDJY3KEE4lGnAifal1qh15TMvQE2fvEqJHyTI22kYcM9x3+rYo1tpjy3nB&#10;YU+PjurP6ssbGM8fd+5wlnfZP1fH0ypeTjEMxizm0/4BlNAk/+G/9sEaWK/g90v+AXr7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Rq1MfDAAAA2wAAAA8AAAAAAAAAAAAA&#10;AAAAoQIAAGRycy9kb3ducmV2LnhtbFBLBQYAAAAABAAEAPkAAACRAwAAAAA=&#10;" strokecolor="#903" strokeweight=".00025mm"/>
                <v:line id="Line 63" o:spid="_x0000_s1086" style="position:absolute;flip:y;visibility:visible;mso-wrap-style:square" from="36607,26638" to="36842,272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JuGgcMAAADbAAAADwAAAGRycy9kb3ducmV2LnhtbESP0WoCMRRE3wX/IVzBF6lZS5WyGkUL&#10;Wvuo9gOum+tm283NmkRd/fqmUOjjMDNnmNmitbW4kg+VYwWjYQaCuHC64lLB52H99AoiRGSNtWNS&#10;cKcAi3m3M8Ncuxvv6LqPpUgQDjkqMDE2uZShMGQxDF1DnLyT8xZjkr6U2uMtwW0tn7NsIi1WnBYM&#10;NvRmqPjeX6yCA62268Hx4+I3g/fH8etsXgIapfq9djkFEamN/+G/9lYrmIzh90v6AXL+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ybhoHDAAAA2wAAAA8AAAAAAAAAAAAA&#10;AAAAoQIAAGRycy9kb3ducmV2LnhtbFBLBQYAAAAABAAEAPkAAACRAwAAAAA=&#10;" strokecolor="#903" strokeweight=".00025mm"/>
                <v:rect id="Rectangle 64" o:spid="_x0000_s1087" style="position:absolute;left:36842;top:9486;width:4210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JVYEMAA&#10;AADbAAAADwAAAGRycy9kb3ducmV2LnhtbESPzYoCMRCE7wu+Q2jB25rRwyCzRhFBUPHiuA/QTHp+&#10;2KQzJNEZ394Iwh6LqvqKWm9Ha8SDfOgcK1jMMxDEldMdNwp+b4fvFYgQkTUax6TgSQG2m8nXGgvt&#10;Br7So4yNSBAOBSpoY+wLKUPVksUwdz1x8mrnLcYkfSO1xyHBrZHLLMulxY7TQos97Vuq/sq7VSBv&#10;5WFYlcZn7rysL+Z0vNbklJpNx90PiEhj/A9/2ketIM/h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JVYEMAAAADbAAAADwAAAAAAAAAAAAAAAACYAgAAZHJzL2Rvd25y&#10;ZXYueG1sUEsFBgAAAAAEAAQA9QAAAIUDAAAAAA==&#10;" filled="f" stroked="f">
                  <v:textbox style="mso-fit-shape-to-text:t" inset="0,0,0,0">
                    <w:txbxContent>
                      <w:p w:rsidR="009105AD" w:rsidRDefault="009105AD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32748D" w:rsidRDefault="0032748D" w:rsidP="0032748D">
      <w:pPr>
        <w:widowControl w:val="0"/>
        <w:jc w:val="center"/>
        <w:rPr>
          <w:rFonts w:cs="Arial"/>
        </w:rPr>
      </w:pPr>
    </w:p>
    <w:p w:rsidR="0032748D" w:rsidRDefault="0032748D" w:rsidP="0032748D">
      <w:pPr>
        <w:widowControl w:val="0"/>
        <w:jc w:val="center"/>
        <w:rPr>
          <w:rFonts w:cs="Arial"/>
        </w:rPr>
      </w:pPr>
    </w:p>
    <w:p w:rsidR="0032748D" w:rsidRDefault="0032748D" w:rsidP="0032748D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618167"/>
      <w:r>
        <w:lastRenderedPageBreak/>
        <w:t>Casos de Uso</w:t>
      </w:r>
      <w:bookmarkEnd w:id="9"/>
    </w:p>
    <w:p w:rsidR="0032748D" w:rsidRDefault="0032748D" w:rsidP="0032748D">
      <w:pPr>
        <w:pStyle w:val="Ttulo2"/>
      </w:pPr>
      <w:r>
        <w:rPr>
          <w:vanish/>
        </w:rPr>
        <w:t xml:space="preserve">UCS7 </w:t>
      </w:r>
      <w:bookmarkStart w:id="10" w:name="_Toc404618168"/>
      <w:r>
        <w:t>Incluir Profissional de Saúde</w:t>
      </w:r>
      <w:bookmarkEnd w:id="10"/>
      <w:r>
        <w:t> </w:t>
      </w:r>
    </w:p>
    <w:p w:rsidR="0032748D" w:rsidRDefault="0032748D" w:rsidP="0032748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618169"/>
      <w:r>
        <w:t>Fluxo Básico</w:t>
      </w:r>
      <w:bookmarkEnd w:id="11"/>
    </w:p>
    <w:p w:rsidR="0032748D" w:rsidRDefault="0032748D" w:rsidP="0032748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dos profissionais de saúde.</w:t>
      </w:r>
    </w:p>
    <w:p w:rsidR="0032748D" w:rsidRDefault="0032748D" w:rsidP="0032748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as informações dos Profissionais de Saúde, lista os “Tipos de Profissionais de Saúde” e “Unidades Periciais”, conforme o item Anexo “Tipos de Profissionais e Unidades Periciais”.</w:t>
      </w:r>
    </w:p>
    <w:p w:rsidR="0032748D" w:rsidRDefault="0032748D" w:rsidP="0032748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Caso o ator informe a Matricula do profissional de saúde. </w:t>
      </w:r>
    </w:p>
    <w:p w:rsidR="0032748D" w:rsidRDefault="0032748D" w:rsidP="0032748D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 xml:space="preserve">O sistema recupera relação de vínculos e valida </w:t>
      </w:r>
      <w:proofErr w:type="gramStart"/>
      <w:r>
        <w:t>as</w:t>
      </w:r>
      <w:proofErr w:type="gramEnd"/>
      <w:r>
        <w:t xml:space="preserve"> informações de acordo com a(s) Regra(s) de Negócio: RN003 do item “Regras de Negócio”.</w:t>
      </w:r>
    </w:p>
    <w:p w:rsidR="0032748D" w:rsidRDefault="0032748D" w:rsidP="0032748D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 xml:space="preserve">O sistema realiza o caso de uso “UCS001 – verificar afastamento” e valida </w:t>
      </w:r>
      <w:proofErr w:type="gramStart"/>
      <w:r>
        <w:t>as</w:t>
      </w:r>
      <w:proofErr w:type="gramEnd"/>
      <w:r>
        <w:t xml:space="preserve"> informações de acordo com a(s) Regra(s) de Negócio: RN004 do item “Regras de Negócio”.</w:t>
      </w:r>
    </w:p>
    <w:p w:rsidR="0032748D" w:rsidRDefault="0032748D" w:rsidP="0032748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Caso o ator informe a CPF do profissional de saúde. </w:t>
      </w:r>
    </w:p>
    <w:p w:rsidR="0032748D" w:rsidRDefault="0032748D" w:rsidP="0032748D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 xml:space="preserve">O sistema recupera relação de vínculos, verifica se possui vínculo </w:t>
      </w:r>
      <w:proofErr w:type="gramStart"/>
      <w:r>
        <w:t>ativo no sistema e valida</w:t>
      </w:r>
      <w:proofErr w:type="gramEnd"/>
      <w:r>
        <w:t xml:space="preserve"> as informações de acordo com a(s) Regra(s) de Negócio: RN005 do item “Regras de Negócio”.</w:t>
      </w:r>
    </w:p>
    <w:p w:rsidR="0032748D" w:rsidRDefault="0032748D" w:rsidP="0032748D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 xml:space="preserve">O sistema realiza o caso de uso “UCS008 – Manter vínculos </w:t>
      </w:r>
      <w:proofErr w:type="gramStart"/>
      <w:r>
        <w:t>Externos” e valida</w:t>
      </w:r>
      <w:proofErr w:type="gramEnd"/>
      <w:r>
        <w:t xml:space="preserve"> as informações de acordo com a(s) Regra(s) de Negócio: RN006 do item “Regras de Negócio”.</w:t>
      </w:r>
    </w:p>
    <w:p w:rsidR="0032748D" w:rsidRDefault="0032748D" w:rsidP="0032748D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recupera o órgão do vínculo e verifica na funcionalidade “Manter Convênios Para Cedência de Profissionais da Saúde”</w:t>
      </w:r>
      <w:proofErr w:type="gramStart"/>
      <w:r>
        <w:t xml:space="preserve">  </w:t>
      </w:r>
      <w:proofErr w:type="gramEnd"/>
      <w:r>
        <w:t>se existe associação para este órgão no parâmetro “órgão externo” com o órgão responsável pela estrutura pericial. O sistema valida as informações de acordo com a(s) Regra(s) de Negócio: RN007 do item “Regras de Negócio”.</w:t>
      </w:r>
    </w:p>
    <w:p w:rsidR="0032748D" w:rsidRDefault="0032748D" w:rsidP="0032748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do profissional de saúde e submete a operação.</w:t>
      </w:r>
    </w:p>
    <w:p w:rsidR="0032748D" w:rsidRDefault="0032748D" w:rsidP="0032748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a(s) Regra(s) de Negócio: RN001, RN002 e RN008</w:t>
      </w:r>
      <w:proofErr w:type="gramStart"/>
      <w:r>
        <w:t xml:space="preserve">  </w:t>
      </w:r>
      <w:proofErr w:type="gramEnd"/>
      <w:r>
        <w:t xml:space="preserve">do item “Regras de Negócio”. </w:t>
      </w:r>
    </w:p>
    <w:p w:rsidR="0032748D" w:rsidRDefault="0032748D" w:rsidP="0032748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gera o registro de profissional de saúde.</w:t>
      </w:r>
    </w:p>
    <w:p w:rsidR="0032748D" w:rsidRDefault="0032748D" w:rsidP="0032748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MSG0050 ("Inclusão efetuada com sucesso!").</w:t>
      </w:r>
    </w:p>
    <w:p w:rsidR="0032748D" w:rsidRDefault="0032748D" w:rsidP="0032748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618170"/>
      <w:r>
        <w:t>Fluxo alternativo – Incluir Período de Credenciamento para Profissional de Saúde cadastrado– 4.1.1.3.</w:t>
      </w:r>
      <w:bookmarkEnd w:id="12"/>
    </w:p>
    <w:p w:rsidR="0032748D" w:rsidRDefault="0032748D" w:rsidP="0032748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lastRenderedPageBreak/>
        <w:t>O sistema verifica que os dados de identificação do profissional</w:t>
      </w:r>
      <w:proofErr w:type="gramStart"/>
      <w:r>
        <w:t xml:space="preserve">  </w:t>
      </w:r>
      <w:proofErr w:type="gramEnd"/>
      <w:r>
        <w:t>de saúde referem-se a um  profissional já credenciado.</w:t>
      </w:r>
    </w:p>
    <w:p w:rsidR="0032748D" w:rsidRDefault="0032748D" w:rsidP="0032748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gera um novo período de credenciamento para o profissional.</w:t>
      </w:r>
    </w:p>
    <w:p w:rsidR="0032748D" w:rsidRDefault="0032748D" w:rsidP="0032748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Retorna ao item 4.1.1.4.</w:t>
      </w:r>
    </w:p>
    <w:p w:rsidR="0032748D" w:rsidRDefault="0032748D" w:rsidP="0032748D">
      <w:pPr>
        <w:pStyle w:val="Ttulo2"/>
      </w:pPr>
      <w:r>
        <w:rPr>
          <w:vanish/>
        </w:rPr>
        <w:t xml:space="preserve">UCS8 </w:t>
      </w:r>
      <w:bookmarkStart w:id="13" w:name="_Toc404618171"/>
      <w:r>
        <w:t>Alterar Profissional de Saúde</w:t>
      </w:r>
      <w:bookmarkEnd w:id="13"/>
      <w:r>
        <w:t> </w:t>
      </w:r>
    </w:p>
    <w:p w:rsidR="0032748D" w:rsidRDefault="0032748D" w:rsidP="0032748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618172"/>
      <w:r>
        <w:t>Fluxo Básico</w:t>
      </w:r>
      <w:bookmarkEnd w:id="14"/>
    </w:p>
    <w:p w:rsidR="0032748D" w:rsidRDefault="0032748D" w:rsidP="0032748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dos profissionais de saúde.</w:t>
      </w:r>
    </w:p>
    <w:p w:rsidR="0032748D" w:rsidRDefault="0032748D" w:rsidP="0032748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as informações dos Profissionais de Saúde, lista as “Unidades Periciais”, conforme o item Anexo “Tipos de Profissionais e Unidades Periciais”.</w:t>
      </w:r>
    </w:p>
    <w:p w:rsidR="0032748D" w:rsidRDefault="0032748D" w:rsidP="0032748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necessários e submete a operação.</w:t>
      </w:r>
    </w:p>
    <w:p w:rsidR="0032748D" w:rsidRDefault="0032748D" w:rsidP="0032748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a(s) Regra(s) de Negócio: RN001, RN008, RN010, RN011 e RN012</w:t>
      </w:r>
      <w:proofErr w:type="gramStart"/>
      <w:r>
        <w:t xml:space="preserve">  </w:t>
      </w:r>
      <w:proofErr w:type="gramEnd"/>
      <w:r>
        <w:t xml:space="preserve">do item “Regras de Negócio”. </w:t>
      </w:r>
    </w:p>
    <w:p w:rsidR="0032748D" w:rsidRDefault="0032748D" w:rsidP="0032748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as informações, processa a operação, altera o registro de profissionais de saúde. </w:t>
      </w:r>
    </w:p>
    <w:p w:rsidR="0032748D" w:rsidRDefault="0032748D" w:rsidP="0032748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MSG0051 ("Alteração efetuada com sucesso!").</w:t>
      </w:r>
    </w:p>
    <w:p w:rsidR="0032748D" w:rsidRDefault="0032748D" w:rsidP="0032748D">
      <w:pPr>
        <w:pStyle w:val="Recuodecorpodetexto"/>
      </w:pPr>
    </w:p>
    <w:p w:rsidR="0032748D" w:rsidRDefault="0032748D" w:rsidP="0032748D">
      <w:pPr>
        <w:pStyle w:val="Ttulo2"/>
      </w:pPr>
      <w:r>
        <w:rPr>
          <w:vanish/>
        </w:rPr>
        <w:t xml:space="preserve">UCS8 UCS29 </w:t>
      </w:r>
      <w:bookmarkStart w:id="15" w:name="_Toc404618173"/>
      <w:r>
        <w:t>Alterar Período de Credenciamento</w:t>
      </w:r>
      <w:bookmarkEnd w:id="15"/>
      <w:r>
        <w:t> </w:t>
      </w:r>
    </w:p>
    <w:p w:rsidR="0032748D" w:rsidRDefault="0032748D" w:rsidP="0032748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618174"/>
      <w:r>
        <w:t>Fluxo Básico</w:t>
      </w:r>
      <w:bookmarkEnd w:id="16"/>
    </w:p>
    <w:p w:rsidR="0032748D" w:rsidRDefault="0032748D" w:rsidP="0032748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dos profissionais de saúde.</w:t>
      </w:r>
    </w:p>
    <w:p w:rsidR="0032748D" w:rsidRDefault="0032748D" w:rsidP="0032748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as informações do profissional de saúde.</w:t>
      </w:r>
    </w:p>
    <w:p w:rsidR="0032748D" w:rsidRDefault="0032748D" w:rsidP="0032748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do período de credenciamento do profissional de saúde e submete a operação.</w:t>
      </w:r>
    </w:p>
    <w:p w:rsidR="0032748D" w:rsidRDefault="0032748D" w:rsidP="0032748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de acordo com a(s) Regra(s) de Negócio: RN001, RN009 e RN013</w:t>
      </w:r>
      <w:proofErr w:type="gramStart"/>
      <w:r>
        <w:t xml:space="preserve">  </w:t>
      </w:r>
      <w:proofErr w:type="gramEnd"/>
      <w:r>
        <w:t>do item “Regras de Negócio”.</w:t>
      </w:r>
    </w:p>
    <w:p w:rsidR="0032748D" w:rsidRDefault="0032748D" w:rsidP="0032748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informações, processa a operação, altera o registro de credenciamento</w:t>
      </w:r>
      <w:proofErr w:type="gramStart"/>
      <w:r>
        <w:t xml:space="preserve">  </w:t>
      </w:r>
      <w:proofErr w:type="gramEnd"/>
      <w:r>
        <w:t>do profissional de saúde.</w:t>
      </w:r>
    </w:p>
    <w:p w:rsidR="0032748D" w:rsidRDefault="0032748D" w:rsidP="0032748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MSG0051 ("Alteração efetuada com sucesso!"</w:t>
      </w:r>
      <w:proofErr w:type="gramStart"/>
      <w:r>
        <w:t>)</w:t>
      </w:r>
      <w:proofErr w:type="gramEnd"/>
    </w:p>
    <w:p w:rsidR="0032748D" w:rsidRDefault="0032748D" w:rsidP="0032748D">
      <w:pPr>
        <w:pStyle w:val="Ttulo4"/>
        <w:numPr>
          <w:ilvl w:val="0"/>
          <w:numId w:val="0"/>
        </w:numPr>
        <w:ind w:left="1080"/>
      </w:pPr>
    </w:p>
    <w:p w:rsidR="0032748D" w:rsidRDefault="0032748D" w:rsidP="0032748D">
      <w:pPr>
        <w:pStyle w:val="Ttulo2"/>
      </w:pPr>
      <w:r>
        <w:rPr>
          <w:vanish/>
        </w:rPr>
        <w:t xml:space="preserve">UCS8 UCS30 </w:t>
      </w:r>
      <w:bookmarkStart w:id="17" w:name="_Toc404618175"/>
      <w:r>
        <w:t>Descredenciar Profissional de Saúde</w:t>
      </w:r>
      <w:bookmarkEnd w:id="17"/>
      <w:r>
        <w:t> </w:t>
      </w:r>
    </w:p>
    <w:p w:rsidR="0032748D" w:rsidRDefault="0032748D" w:rsidP="0032748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404618176"/>
      <w:r>
        <w:lastRenderedPageBreak/>
        <w:t>Fluxo Básico</w:t>
      </w:r>
      <w:bookmarkEnd w:id="18"/>
    </w:p>
    <w:p w:rsidR="0032748D" w:rsidRDefault="0032748D" w:rsidP="0032748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uma movimentação definitiva do profissional de saúde para uma unidade pericial em que não consta autorização para atendimento.</w:t>
      </w:r>
    </w:p>
    <w:p w:rsidR="0032748D" w:rsidRDefault="0032748D" w:rsidP="0032748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envia e-mail para os usuários com perfil de acesso a funcionalidade “Manter Agenda Pericial”. </w:t>
      </w:r>
      <w:proofErr w:type="gramStart"/>
      <w:r>
        <w:t>Vide anexo</w:t>
      </w:r>
      <w:proofErr w:type="gramEnd"/>
      <w:r>
        <w:t xml:space="preserve"> item 5.1.</w:t>
      </w:r>
    </w:p>
    <w:p w:rsidR="0032748D" w:rsidRDefault="0032748D" w:rsidP="0032748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descredencia o profissional de saúde, tornando a data final do credenciamento menor que data inicial da movimentação do profissional de saúde.</w:t>
      </w:r>
    </w:p>
    <w:p w:rsidR="0032748D" w:rsidRDefault="0032748D" w:rsidP="0032748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4618177"/>
      <w:r>
        <w:t>Fluxo alternativo – Descredenciar Profissional de Saúde por Movimentação Temporária sem</w:t>
      </w:r>
      <w:proofErr w:type="gramStart"/>
      <w:r>
        <w:t xml:space="preserve">  </w:t>
      </w:r>
      <w:proofErr w:type="gramEnd"/>
      <w:r>
        <w:t>acúmulo de exercício – 4.4.1.1.</w:t>
      </w:r>
      <w:bookmarkEnd w:id="19"/>
    </w:p>
    <w:p w:rsidR="0032748D" w:rsidRDefault="0032748D" w:rsidP="0032748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uma movimentação temporária sem acúmulo de exercício para o profissional de saúde.</w:t>
      </w:r>
    </w:p>
    <w:p w:rsidR="0032748D" w:rsidRDefault="0032748D" w:rsidP="0032748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Retorna ao item 4.4.1.2.</w:t>
      </w:r>
    </w:p>
    <w:p w:rsidR="0032748D" w:rsidRDefault="0032748D" w:rsidP="0032748D">
      <w:pPr>
        <w:pStyle w:val="Recuodecorpodetexto"/>
        <w:ind w:left="0"/>
      </w:pPr>
    </w:p>
    <w:p w:rsidR="0032748D" w:rsidRDefault="0032748D" w:rsidP="0032748D">
      <w:pPr>
        <w:pStyle w:val="Ttulo2"/>
      </w:pPr>
      <w:r>
        <w:rPr>
          <w:vanish/>
        </w:rPr>
        <w:t xml:space="preserve">UCS9 </w:t>
      </w:r>
      <w:bookmarkStart w:id="20" w:name="_Toc404618178"/>
      <w:r>
        <w:t>Verificar Grade de Horário de Atendimento</w:t>
      </w:r>
      <w:bookmarkEnd w:id="20"/>
      <w:r>
        <w:t> </w:t>
      </w:r>
    </w:p>
    <w:p w:rsidR="0032748D" w:rsidRDefault="0032748D" w:rsidP="0032748D">
      <w:pPr>
        <w:pStyle w:val="Ttulo3"/>
        <w:keepNext w:val="0"/>
        <w:widowControl w:val="0"/>
        <w:spacing w:before="120" w:line="240" w:lineRule="auto"/>
        <w:ind w:left="1620" w:hanging="900"/>
      </w:pPr>
      <w:bookmarkStart w:id="21" w:name="_Toc404618179"/>
      <w:r>
        <w:t>Fluxo Básico</w:t>
      </w:r>
      <w:bookmarkEnd w:id="21"/>
    </w:p>
    <w:p w:rsidR="0032748D" w:rsidRDefault="0032748D" w:rsidP="0032748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dos profissionais de saúde.</w:t>
      </w:r>
    </w:p>
    <w:p w:rsidR="0032748D" w:rsidRDefault="0032748D" w:rsidP="0032748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as informações do profissional de saúde.</w:t>
      </w:r>
    </w:p>
    <w:p w:rsidR="0032748D" w:rsidRDefault="0032748D" w:rsidP="0032748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 período que deseja visualizar os atendimentos do profissional de saúde.</w:t>
      </w:r>
    </w:p>
    <w:p w:rsidR="0032748D" w:rsidRDefault="0032748D" w:rsidP="0032748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demais dados e submete a operação.</w:t>
      </w:r>
    </w:p>
    <w:p w:rsidR="0032748D" w:rsidRDefault="0032748D" w:rsidP="0032748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as informações de acordo com a(s) Regra(s) de Negócio: RN0017 do item “Regras de Negócio”. </w:t>
      </w:r>
    </w:p>
    <w:p w:rsidR="0032748D" w:rsidRDefault="0032748D" w:rsidP="0032748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operação, exibe a informações da grade de atendimento vigente do profissional de saúde a partir de um período.</w:t>
      </w:r>
    </w:p>
    <w:p w:rsidR="0032748D" w:rsidRDefault="0032748D" w:rsidP="0032748D">
      <w:pPr>
        <w:pStyle w:val="Ttulo4"/>
        <w:numPr>
          <w:ilvl w:val="0"/>
          <w:numId w:val="0"/>
        </w:numPr>
        <w:ind w:left="1080"/>
      </w:pPr>
      <w:r>
        <w:t xml:space="preserve"> </w:t>
      </w:r>
    </w:p>
    <w:p w:rsidR="0032748D" w:rsidRDefault="0032748D" w:rsidP="0032748D">
      <w:pPr>
        <w:pStyle w:val="Ttulo2"/>
      </w:pPr>
      <w:r>
        <w:rPr>
          <w:vanish/>
        </w:rPr>
        <w:t xml:space="preserve">UCS8 UCS31 </w:t>
      </w:r>
      <w:bookmarkStart w:id="22" w:name="_Toc404618180"/>
      <w:r>
        <w:t>Manter Período de Indisponibilidade</w:t>
      </w:r>
      <w:bookmarkEnd w:id="22"/>
      <w:r>
        <w:t> </w:t>
      </w:r>
    </w:p>
    <w:p w:rsidR="0032748D" w:rsidRDefault="0032748D" w:rsidP="0032748D">
      <w:pPr>
        <w:pStyle w:val="Ttulo3"/>
        <w:keepNext w:val="0"/>
        <w:widowControl w:val="0"/>
        <w:spacing w:before="120" w:line="240" w:lineRule="auto"/>
        <w:ind w:left="1620" w:hanging="900"/>
      </w:pPr>
      <w:bookmarkStart w:id="23" w:name="_Toc404618181"/>
      <w:r>
        <w:t>Fluxo Básico</w:t>
      </w:r>
      <w:bookmarkEnd w:id="23"/>
    </w:p>
    <w:p w:rsidR="0032748D" w:rsidRDefault="0032748D" w:rsidP="0032748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dos profissionais de saúde.</w:t>
      </w:r>
    </w:p>
    <w:p w:rsidR="0032748D" w:rsidRDefault="0032748D" w:rsidP="0032748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as informações dos Profissionais de Saúde, recupera a lista, conforme o item Anexo “Tipos de Perícia e Unidades </w:t>
      </w:r>
      <w:proofErr w:type="gramStart"/>
      <w:r>
        <w:t>Organizacional Periciais”</w:t>
      </w:r>
      <w:proofErr w:type="gramEnd"/>
      <w:r>
        <w:t>.</w:t>
      </w:r>
    </w:p>
    <w:p w:rsidR="0032748D" w:rsidRDefault="0032748D" w:rsidP="0032748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informa o período em que o profissional de saúde </w:t>
      </w:r>
      <w:r>
        <w:lastRenderedPageBreak/>
        <w:t xml:space="preserve">estará </w:t>
      </w:r>
      <w:proofErr w:type="gramStart"/>
      <w:r>
        <w:t>indisponível e demais dados da indisponibilidade</w:t>
      </w:r>
      <w:proofErr w:type="gramEnd"/>
      <w:r>
        <w:t>.</w:t>
      </w:r>
    </w:p>
    <w:p w:rsidR="0032748D" w:rsidRDefault="0032748D" w:rsidP="0032748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a(s) Regra(s) de Negócio: RN001, RN008, RN010, RN011 e RN012</w:t>
      </w:r>
      <w:proofErr w:type="gramStart"/>
      <w:r>
        <w:t xml:space="preserve">  </w:t>
      </w:r>
      <w:proofErr w:type="gramEnd"/>
      <w:r>
        <w:t xml:space="preserve">do item “Regras de Negócio”. </w:t>
      </w:r>
    </w:p>
    <w:p w:rsidR="0032748D" w:rsidRDefault="0032748D" w:rsidP="0032748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as informações, processa a operação, altera o registro de profissionais de saúde. </w:t>
      </w:r>
    </w:p>
    <w:p w:rsidR="0032748D" w:rsidRDefault="0032748D" w:rsidP="0032748D">
      <w:pPr>
        <w:pStyle w:val="Ttulo4"/>
        <w:numPr>
          <w:ilvl w:val="0"/>
          <w:numId w:val="0"/>
        </w:numPr>
        <w:ind w:left="1080"/>
      </w:pPr>
    </w:p>
    <w:p w:rsidR="0032748D" w:rsidRDefault="0032748D" w:rsidP="0032748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MSG0051 ("Alteração efetuada com sucesso!"</w:t>
      </w:r>
      <w:proofErr w:type="gramStart"/>
      <w:r>
        <w:t>)</w:t>
      </w:r>
      <w:proofErr w:type="gramEnd"/>
    </w:p>
    <w:p w:rsidR="0032748D" w:rsidRDefault="0032748D" w:rsidP="0032748D">
      <w:pPr>
        <w:pStyle w:val="Ttulo4"/>
        <w:numPr>
          <w:ilvl w:val="0"/>
          <w:numId w:val="0"/>
        </w:numPr>
        <w:ind w:left="1080"/>
      </w:pPr>
    </w:p>
    <w:p w:rsidR="0032748D" w:rsidRDefault="0032748D" w:rsidP="0032748D">
      <w:pPr>
        <w:pStyle w:val="Ttulo2"/>
      </w:pPr>
      <w:r>
        <w:rPr>
          <w:vanish/>
        </w:rPr>
        <w:t xml:space="preserve">UCS8 UCS32 </w:t>
      </w:r>
      <w:bookmarkStart w:id="24" w:name="_Toc404618182"/>
      <w:r>
        <w:t>Manter Período de Indisponibilidade em Lote</w:t>
      </w:r>
      <w:bookmarkEnd w:id="24"/>
      <w:r>
        <w:t> </w:t>
      </w:r>
    </w:p>
    <w:p w:rsidR="0032748D" w:rsidRDefault="0032748D" w:rsidP="0032748D">
      <w:pPr>
        <w:pStyle w:val="Ttulo3"/>
        <w:keepNext w:val="0"/>
        <w:widowControl w:val="0"/>
        <w:spacing w:before="120" w:line="240" w:lineRule="auto"/>
        <w:ind w:left="1620" w:hanging="900"/>
      </w:pPr>
      <w:bookmarkStart w:id="25" w:name="_Toc404618183"/>
      <w:r>
        <w:t>Fluxo Básico</w:t>
      </w:r>
      <w:bookmarkEnd w:id="25"/>
    </w:p>
    <w:p w:rsidR="0032748D" w:rsidRDefault="0032748D" w:rsidP="0032748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dos profissionais de saúde.</w:t>
      </w:r>
    </w:p>
    <w:p w:rsidR="0032748D" w:rsidRDefault="0032748D" w:rsidP="0032748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a unidade pericial na qual deseja manter o período de indisponibilidade dos profissionais de saúde.</w:t>
      </w:r>
    </w:p>
    <w:p w:rsidR="0032748D" w:rsidRDefault="0032748D" w:rsidP="0032748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indica os profissionais de saúde que possuirão período de indisponibilidade.</w:t>
      </w:r>
    </w:p>
    <w:p w:rsidR="0032748D" w:rsidRDefault="0032748D" w:rsidP="0032748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 período de indisponibilidade dos profissionais de saúde.</w:t>
      </w:r>
    </w:p>
    <w:p w:rsidR="0032748D" w:rsidRDefault="0032748D" w:rsidP="0032748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demais dados da indisponibilidade e submete a operação.</w:t>
      </w:r>
    </w:p>
    <w:p w:rsidR="0032748D" w:rsidRDefault="0032748D" w:rsidP="0032748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informações, processa a operação e exibe a mensagem MSG0051 ("Alteração efetuada com sucesso!"</w:t>
      </w:r>
      <w:proofErr w:type="gramStart"/>
      <w:r>
        <w:t>)</w:t>
      </w:r>
      <w:proofErr w:type="gramEnd"/>
    </w:p>
    <w:p w:rsidR="0032748D" w:rsidRDefault="0032748D" w:rsidP="0032748D">
      <w:pPr>
        <w:pStyle w:val="Recuodecorpodetexto"/>
      </w:pPr>
    </w:p>
    <w:p w:rsidR="0032748D" w:rsidRDefault="0032748D" w:rsidP="0032748D">
      <w:pPr>
        <w:pStyle w:val="Ttulo2"/>
      </w:pPr>
      <w:r>
        <w:rPr>
          <w:vanish/>
        </w:rPr>
        <w:t xml:space="preserve">UCS10 </w:t>
      </w:r>
      <w:bookmarkStart w:id="26" w:name="_Toc404618184"/>
      <w:r>
        <w:t>Excluir Profissional de Saúde</w:t>
      </w:r>
      <w:bookmarkEnd w:id="26"/>
      <w:r>
        <w:t> </w:t>
      </w:r>
    </w:p>
    <w:p w:rsidR="0032748D" w:rsidRDefault="0032748D" w:rsidP="0032748D">
      <w:pPr>
        <w:pStyle w:val="Ttulo3"/>
        <w:keepNext w:val="0"/>
        <w:widowControl w:val="0"/>
        <w:spacing w:before="120" w:line="240" w:lineRule="auto"/>
        <w:ind w:left="1620" w:hanging="900"/>
      </w:pPr>
      <w:bookmarkStart w:id="27" w:name="_Toc404618185"/>
      <w:r>
        <w:t>Fluxo Básico</w:t>
      </w:r>
      <w:bookmarkEnd w:id="27"/>
    </w:p>
    <w:p w:rsidR="0032748D" w:rsidRDefault="0032748D" w:rsidP="0032748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dos profissionais de saúde.</w:t>
      </w:r>
    </w:p>
    <w:p w:rsidR="0032748D" w:rsidRDefault="0032748D" w:rsidP="0032748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32748D" w:rsidRDefault="0032748D" w:rsidP="0032748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a(s) Regra(s) de Negócio: RN0014, RN015 e RN016</w:t>
      </w:r>
      <w:proofErr w:type="gramStart"/>
      <w:r>
        <w:t xml:space="preserve">  </w:t>
      </w:r>
      <w:proofErr w:type="gramEnd"/>
      <w:r>
        <w:t xml:space="preserve">do item “Regras de Negócio”. </w:t>
      </w:r>
    </w:p>
    <w:p w:rsidR="0032748D" w:rsidRDefault="0032748D" w:rsidP="0032748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informações, processa a operação, exclui</w:t>
      </w:r>
      <w:proofErr w:type="gramStart"/>
      <w:r>
        <w:t xml:space="preserve">  </w:t>
      </w:r>
      <w:proofErr w:type="gramEnd"/>
      <w:r>
        <w:t>o registro de profissionais de saúde seus períodos de credenciamento.</w:t>
      </w:r>
    </w:p>
    <w:p w:rsidR="0032748D" w:rsidRDefault="0032748D" w:rsidP="0032748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MSG0052 ("Exclusão efetuada com sucesso!").</w:t>
      </w:r>
    </w:p>
    <w:p w:rsidR="0032748D" w:rsidRDefault="0032748D" w:rsidP="0032748D">
      <w:pPr>
        <w:pStyle w:val="Recuodecorpodetexto"/>
      </w:pPr>
    </w:p>
    <w:p w:rsidR="0032748D" w:rsidRDefault="0032748D" w:rsidP="0032748D">
      <w:pPr>
        <w:pStyle w:val="Ttulo2"/>
      </w:pPr>
      <w:r>
        <w:rPr>
          <w:vanish/>
        </w:rPr>
        <w:lastRenderedPageBreak/>
        <w:t xml:space="preserve">UCS12 </w:t>
      </w:r>
      <w:bookmarkStart w:id="28" w:name="_Toc404618186"/>
      <w:r>
        <w:t>Listar Profissional de Saúde</w:t>
      </w:r>
      <w:bookmarkEnd w:id="28"/>
      <w:r>
        <w:t> </w:t>
      </w:r>
    </w:p>
    <w:p w:rsidR="0032748D" w:rsidRDefault="0032748D" w:rsidP="0032748D">
      <w:pPr>
        <w:pStyle w:val="Ttulo3"/>
        <w:keepNext w:val="0"/>
        <w:widowControl w:val="0"/>
        <w:spacing w:before="120" w:line="240" w:lineRule="auto"/>
        <w:ind w:left="1620" w:hanging="900"/>
      </w:pPr>
      <w:bookmarkStart w:id="29" w:name="_Toc404618187"/>
      <w:r>
        <w:t>Fluxo Básico</w:t>
      </w:r>
      <w:bookmarkEnd w:id="29"/>
    </w:p>
    <w:p w:rsidR="0032748D" w:rsidRDefault="0032748D" w:rsidP="0032748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solicita a funcionalidade de manutenção dos profissionais de </w:t>
      </w:r>
      <w:proofErr w:type="spellStart"/>
      <w:proofErr w:type="gramStart"/>
      <w:r>
        <w:t>saúde.</w:t>
      </w:r>
      <w:proofErr w:type="gramEnd"/>
      <w:r>
        <w:t>O</w:t>
      </w:r>
      <w:proofErr w:type="spellEnd"/>
      <w:r>
        <w:t xml:space="preserve"> sistema exibe os filtros de pesquisa. </w:t>
      </w:r>
    </w:p>
    <w:p w:rsidR="0032748D" w:rsidRDefault="0032748D" w:rsidP="0032748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32748D" w:rsidRDefault="0032748D" w:rsidP="0032748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com as informações do profissional de saúde de acordo com os filtros informados.</w:t>
      </w:r>
    </w:p>
    <w:p w:rsidR="0032748D" w:rsidRDefault="0032748D" w:rsidP="0032748D">
      <w:pPr>
        <w:pStyle w:val="Ttulo3"/>
        <w:keepNext w:val="0"/>
        <w:widowControl w:val="0"/>
        <w:spacing w:before="120" w:line="240" w:lineRule="auto"/>
        <w:ind w:left="1620" w:hanging="900"/>
      </w:pPr>
      <w:bookmarkStart w:id="30" w:name="_Toc404618188"/>
      <w:r>
        <w:t>Fluxo alternativo – Detalhar Pessoa – 4.9.1.3.</w:t>
      </w:r>
      <w:bookmarkEnd w:id="30"/>
    </w:p>
    <w:p w:rsidR="0032748D" w:rsidRDefault="0032748D" w:rsidP="0032748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identifica o item.</w:t>
      </w:r>
    </w:p>
    <w:p w:rsidR="0032748D" w:rsidRDefault="0032748D" w:rsidP="0032748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realiza o caso de uso Detalhar Conceito.</w:t>
      </w:r>
    </w:p>
    <w:p w:rsidR="0032748D" w:rsidRDefault="0032748D" w:rsidP="0032748D">
      <w:pPr>
        <w:pStyle w:val="Ttulo3"/>
        <w:keepNext w:val="0"/>
        <w:widowControl w:val="0"/>
        <w:spacing w:before="120" w:line="240" w:lineRule="auto"/>
        <w:ind w:left="1620" w:hanging="900"/>
      </w:pPr>
      <w:bookmarkStart w:id="31" w:name="_Toc404618189"/>
      <w:r>
        <w:t>Fluxo alternativo – Detalhar Vínculo – 4.9.1.3.</w:t>
      </w:r>
      <w:bookmarkEnd w:id="31"/>
    </w:p>
    <w:p w:rsidR="0032748D" w:rsidRDefault="0032748D" w:rsidP="0032748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identifica o item.</w:t>
      </w:r>
    </w:p>
    <w:p w:rsidR="0032748D" w:rsidRDefault="0032748D" w:rsidP="0032748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realiza o caso de uso Detalhar Conceito.</w:t>
      </w:r>
    </w:p>
    <w:p w:rsidR="0032748D" w:rsidRDefault="0032748D" w:rsidP="0032748D">
      <w:pPr>
        <w:pStyle w:val="Ttulo3"/>
        <w:keepNext w:val="0"/>
        <w:widowControl w:val="0"/>
        <w:spacing w:before="120" w:line="240" w:lineRule="auto"/>
        <w:ind w:left="1620" w:hanging="900"/>
      </w:pPr>
      <w:bookmarkStart w:id="32" w:name="_Toc404618190"/>
      <w:r>
        <w:t>Fluxo alternativo – Detalhar Vínculo Externo – 4.9.1.3.</w:t>
      </w:r>
      <w:bookmarkEnd w:id="32"/>
    </w:p>
    <w:p w:rsidR="0032748D" w:rsidRDefault="0032748D" w:rsidP="0032748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identifica o item.</w:t>
      </w:r>
    </w:p>
    <w:p w:rsidR="0032748D" w:rsidRDefault="0032748D" w:rsidP="0032748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realiza o caso de uso Detalhar Conceito.</w:t>
      </w:r>
    </w:p>
    <w:p w:rsidR="0032748D" w:rsidRDefault="0032748D" w:rsidP="0032748D">
      <w:pPr>
        <w:pStyle w:val="Ttulo4"/>
        <w:numPr>
          <w:ilvl w:val="0"/>
          <w:numId w:val="0"/>
        </w:numPr>
      </w:pPr>
    </w:p>
    <w:p w:rsidR="0032748D" w:rsidRDefault="0032748D" w:rsidP="0032748D">
      <w:pPr>
        <w:pStyle w:val="Ttulo4"/>
        <w:numPr>
          <w:ilvl w:val="0"/>
          <w:numId w:val="0"/>
        </w:numPr>
        <w:ind w:left="1080"/>
      </w:pPr>
    </w:p>
    <w:p w:rsidR="009105AD" w:rsidRDefault="009105AD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32748D" w:rsidRDefault="0032748D" w:rsidP="0032748D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33" w:name="_Toc404618191"/>
      <w:r>
        <w:lastRenderedPageBreak/>
        <w:t>Anexo</w:t>
      </w:r>
      <w:bookmarkEnd w:id="33"/>
    </w:p>
    <w:p w:rsidR="0032748D" w:rsidRDefault="0032748D" w:rsidP="0032748D"/>
    <w:p w:rsidR="0032748D" w:rsidRDefault="0032748D" w:rsidP="0032748D">
      <w:pPr>
        <w:pStyle w:val="Ttulo2"/>
        <w:rPr>
          <w:rFonts w:eastAsia="Arial Unicode MS"/>
        </w:rPr>
      </w:pPr>
      <w:bookmarkStart w:id="34" w:name="_Toc404618192"/>
      <w:proofErr w:type="spellStart"/>
      <w:r>
        <w:t>Template</w:t>
      </w:r>
      <w:proofErr w:type="spellEnd"/>
      <w:r>
        <w:t xml:space="preserve"> de e-mail aos operadores com perfil de acesso a funcionalidade Manter Agenda Pericial</w:t>
      </w:r>
      <w:bookmarkEnd w:id="34"/>
    </w:p>
    <w:p w:rsidR="0032748D" w:rsidRDefault="0032748D" w:rsidP="0032748D"/>
    <w:p w:rsidR="0032748D" w:rsidRDefault="0032748D" w:rsidP="0032748D">
      <w:pPr>
        <w:pStyle w:val="Cabealho"/>
        <w:tabs>
          <w:tab w:val="left" w:pos="708"/>
        </w:tabs>
        <w:ind w:firstLine="1080"/>
        <w:rPr>
          <w:rFonts w:cs="Arial"/>
        </w:rPr>
      </w:pPr>
      <w:r>
        <w:rPr>
          <w:rFonts w:cs="Arial"/>
        </w:rPr>
        <w:t>&lt;</w:t>
      </w:r>
      <w:proofErr w:type="spellStart"/>
      <w:proofErr w:type="gramStart"/>
      <w:r>
        <w:rPr>
          <w:rFonts w:cs="Arial"/>
        </w:rPr>
        <w:t>Operador_Manter</w:t>
      </w:r>
      <w:proofErr w:type="spellEnd"/>
      <w:proofErr w:type="gramEnd"/>
      <w:r>
        <w:rPr>
          <w:rFonts w:cs="Arial"/>
        </w:rPr>
        <w:t xml:space="preserve"> _</w:t>
      </w:r>
      <w:proofErr w:type="spellStart"/>
      <w:r>
        <w:rPr>
          <w:rFonts w:cs="Arial"/>
        </w:rPr>
        <w:t>Agenda_Pericial</w:t>
      </w:r>
      <w:proofErr w:type="spellEnd"/>
      <w:r>
        <w:rPr>
          <w:rFonts w:cs="Arial"/>
        </w:rPr>
        <w:t>&gt;</w:t>
      </w:r>
    </w:p>
    <w:p w:rsidR="0032748D" w:rsidRDefault="0032748D" w:rsidP="0032748D">
      <w:pPr>
        <w:rPr>
          <w:rFonts w:cs="Arial"/>
        </w:rPr>
      </w:pPr>
    </w:p>
    <w:p w:rsidR="0032748D" w:rsidRDefault="0032748D" w:rsidP="0032748D">
      <w:pPr>
        <w:ind w:left="1080" w:firstLine="360"/>
        <w:rPr>
          <w:rFonts w:cs="Arial"/>
        </w:rPr>
      </w:pPr>
      <w:r>
        <w:rPr>
          <w:rFonts w:cs="Arial"/>
        </w:rPr>
        <w:t>Atenção para capacidade de atendimento de pacientes da agenda pericial em função da movimentação do &lt;CRM – Nome do profissional de saúde&gt;.</w:t>
      </w:r>
    </w:p>
    <w:p w:rsidR="0032748D" w:rsidRDefault="0032748D" w:rsidP="0032748D">
      <w:pPr>
        <w:ind w:firstLine="900"/>
        <w:rPr>
          <w:rFonts w:cs="Arial"/>
        </w:rPr>
      </w:pPr>
    </w:p>
    <w:p w:rsidR="0032748D" w:rsidRDefault="0032748D" w:rsidP="0032748D">
      <w:pPr>
        <w:ind w:firstLine="2700"/>
        <w:rPr>
          <w:rFonts w:cs="Arial"/>
        </w:rPr>
      </w:pPr>
    </w:p>
    <w:p w:rsidR="0032748D" w:rsidRDefault="0032748D" w:rsidP="0032748D">
      <w:pPr>
        <w:ind w:firstLine="2700"/>
        <w:rPr>
          <w:rFonts w:cs="Arial"/>
        </w:rPr>
      </w:pPr>
      <w:r>
        <w:rPr>
          <w:rFonts w:cs="Arial"/>
        </w:rPr>
        <w:t>Atenciosamente,</w:t>
      </w:r>
    </w:p>
    <w:p w:rsidR="0032748D" w:rsidRDefault="0032748D" w:rsidP="0032748D">
      <w:pPr>
        <w:ind w:firstLine="900"/>
        <w:rPr>
          <w:rFonts w:cs="Arial"/>
        </w:rPr>
      </w:pPr>
    </w:p>
    <w:p w:rsidR="0032748D" w:rsidRDefault="0032748D" w:rsidP="0032748D">
      <w:pPr>
        <w:ind w:firstLine="2340"/>
        <w:rPr>
          <w:rFonts w:cs="Arial"/>
        </w:rPr>
      </w:pPr>
      <w:r>
        <w:rPr>
          <w:rFonts w:cs="Arial"/>
        </w:rPr>
        <w:t xml:space="preserve">                     Manute</w:t>
      </w:r>
      <w:r w:rsidR="009105AD">
        <w:rPr>
          <w:rFonts w:cs="Arial"/>
        </w:rPr>
        <w:t>nção de Profissionais de Saúde</w:t>
      </w:r>
      <w:r>
        <w:rPr>
          <w:rFonts w:cs="Arial"/>
        </w:rPr>
        <w:t>.</w:t>
      </w:r>
    </w:p>
    <w:p w:rsidR="0032748D" w:rsidRDefault="0032748D" w:rsidP="0032748D">
      <w:pPr>
        <w:ind w:firstLine="2340"/>
        <w:rPr>
          <w:rFonts w:cs="Arial"/>
        </w:rPr>
      </w:pPr>
    </w:p>
    <w:p w:rsidR="0032748D" w:rsidRDefault="0032748D" w:rsidP="0032748D">
      <w:pPr>
        <w:ind w:firstLine="2340"/>
        <w:rPr>
          <w:rFonts w:cs="Arial"/>
        </w:rPr>
      </w:pPr>
    </w:p>
    <w:p w:rsidR="009105AD" w:rsidRDefault="009105AD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bookmarkStart w:id="35" w:name="_Toc146352120"/>
      <w:bookmarkStart w:id="36" w:name="_Toc146592580"/>
      <w:r>
        <w:br w:type="page"/>
      </w:r>
    </w:p>
    <w:p w:rsidR="0032748D" w:rsidRDefault="0032748D" w:rsidP="0032748D">
      <w:pPr>
        <w:pStyle w:val="Ttulo1"/>
        <w:keepNext w:val="0"/>
        <w:widowControl w:val="0"/>
        <w:spacing w:before="0" w:line="240" w:lineRule="auto"/>
        <w:ind w:left="540" w:hanging="540"/>
      </w:pPr>
      <w:bookmarkStart w:id="37" w:name="_Toc404618193"/>
      <w:r>
        <w:lastRenderedPageBreak/>
        <w:t>Anexos</w:t>
      </w:r>
      <w:bookmarkEnd w:id="35"/>
      <w:bookmarkEnd w:id="36"/>
      <w:bookmarkEnd w:id="37"/>
    </w:p>
    <w:p w:rsidR="0032748D" w:rsidRDefault="0032748D" w:rsidP="0032748D">
      <w:pPr>
        <w:rPr>
          <w:rFonts w:cs="Arial"/>
        </w:rPr>
      </w:pPr>
    </w:p>
    <w:p w:rsidR="0032748D" w:rsidRDefault="0032748D" w:rsidP="0032748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8" w:name="_Toc146352121"/>
      <w:bookmarkStart w:id="39" w:name="_Toc146592581"/>
      <w:bookmarkStart w:id="40" w:name="_Toc404618194"/>
      <w:r>
        <w:t>Listas de Tipos de Profissionais e Unidades Periciais:</w:t>
      </w:r>
      <w:bookmarkEnd w:id="38"/>
      <w:bookmarkEnd w:id="39"/>
      <w:bookmarkEnd w:id="40"/>
    </w:p>
    <w:p w:rsidR="0032748D" w:rsidRDefault="0032748D" w:rsidP="0032748D">
      <w:pPr>
        <w:pStyle w:val="Ttulo3"/>
        <w:keepNext w:val="0"/>
        <w:widowControl w:val="0"/>
        <w:spacing w:before="120" w:line="240" w:lineRule="auto"/>
        <w:ind w:left="1620" w:hanging="900"/>
      </w:pPr>
      <w:bookmarkStart w:id="41" w:name="_Toc146352122"/>
      <w:bookmarkStart w:id="42" w:name="_Toc146592582"/>
      <w:bookmarkStart w:id="43" w:name="_Toc404618195"/>
      <w:r>
        <w:t>Tipos de Profissionais de Saúde:</w:t>
      </w:r>
      <w:bookmarkEnd w:id="41"/>
      <w:bookmarkEnd w:id="42"/>
      <w:bookmarkEnd w:id="43"/>
    </w:p>
    <w:p w:rsidR="0032748D" w:rsidRDefault="0032748D" w:rsidP="0032748D">
      <w:pPr>
        <w:ind w:left="1620"/>
        <w:rPr>
          <w:rFonts w:cs="Arial"/>
        </w:rPr>
      </w:pPr>
      <w:r>
        <w:rPr>
          <w:rFonts w:cs="Arial"/>
        </w:rPr>
        <w:t>O sistema exibe a lista de Tipos de Profissionais de Saúde existente no sistema, associados a órgão.</w:t>
      </w:r>
    </w:p>
    <w:p w:rsidR="0032748D" w:rsidRDefault="0032748D" w:rsidP="0032748D">
      <w:pPr>
        <w:pStyle w:val="Ttulo3"/>
        <w:keepNext w:val="0"/>
        <w:widowControl w:val="0"/>
        <w:spacing w:before="120" w:line="240" w:lineRule="auto"/>
        <w:ind w:left="1620" w:hanging="900"/>
      </w:pPr>
      <w:bookmarkStart w:id="44" w:name="_Toc146352124"/>
      <w:bookmarkStart w:id="45" w:name="_Toc146592584"/>
      <w:bookmarkStart w:id="46" w:name="_Toc404618196"/>
      <w:r>
        <w:t>Unidades Periciais:</w:t>
      </w:r>
      <w:bookmarkEnd w:id="44"/>
      <w:bookmarkEnd w:id="45"/>
      <w:bookmarkEnd w:id="46"/>
    </w:p>
    <w:p w:rsidR="0032748D" w:rsidRDefault="0032748D" w:rsidP="0032748D">
      <w:pPr>
        <w:ind w:left="1620"/>
        <w:rPr>
          <w:rFonts w:cs="Arial"/>
        </w:rPr>
      </w:pPr>
      <w:r>
        <w:rPr>
          <w:rFonts w:cs="Arial"/>
        </w:rPr>
        <w:t>O sistema exibe a lista de Unidades Periciais que o profissional de saúde pode atender, associado ao órgão.</w:t>
      </w:r>
    </w:p>
    <w:p w:rsidR="0032748D" w:rsidRDefault="0032748D" w:rsidP="0032748D">
      <w:pPr>
        <w:widowControl w:val="0"/>
        <w:ind w:left="540"/>
        <w:rPr>
          <w:rFonts w:cs="Arial"/>
        </w:rPr>
      </w:pPr>
    </w:p>
    <w:p w:rsidR="009105AD" w:rsidRDefault="009105AD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bookmarkStart w:id="47" w:name="_Toc135564011"/>
      <w:bookmarkStart w:id="48" w:name="_Toc143428288"/>
      <w:bookmarkStart w:id="49" w:name="_Toc146352125"/>
      <w:bookmarkStart w:id="50" w:name="_Toc146592585"/>
      <w:r>
        <w:br w:type="page"/>
      </w:r>
    </w:p>
    <w:p w:rsidR="0032748D" w:rsidRDefault="0032748D" w:rsidP="0032748D">
      <w:pPr>
        <w:pStyle w:val="Ttulo1"/>
        <w:keepNext w:val="0"/>
        <w:widowControl w:val="0"/>
        <w:spacing w:before="0" w:line="240" w:lineRule="auto"/>
        <w:ind w:left="540" w:hanging="540"/>
      </w:pPr>
      <w:bookmarkStart w:id="51" w:name="_Toc404618197"/>
      <w:r>
        <w:lastRenderedPageBreak/>
        <w:t>Regras de Negócio</w:t>
      </w:r>
      <w:bookmarkEnd w:id="47"/>
      <w:bookmarkEnd w:id="48"/>
      <w:bookmarkEnd w:id="49"/>
      <w:bookmarkEnd w:id="50"/>
      <w:bookmarkEnd w:id="51"/>
    </w:p>
    <w:p w:rsidR="0032748D" w:rsidRDefault="0032748D" w:rsidP="0032748D">
      <w:pPr>
        <w:tabs>
          <w:tab w:val="num" w:pos="1980"/>
        </w:tabs>
        <w:ind w:left="360"/>
        <w:rPr>
          <w:rFonts w:cs="Arial"/>
        </w:rPr>
      </w:pPr>
    </w:p>
    <w:p w:rsidR="0032748D" w:rsidRDefault="0032748D" w:rsidP="0032748D">
      <w:pPr>
        <w:widowControl w:val="0"/>
        <w:tabs>
          <w:tab w:val="left" w:pos="720"/>
        </w:tabs>
        <w:autoSpaceDE w:val="0"/>
        <w:autoSpaceDN w:val="0"/>
        <w:adjustRightInd w:val="0"/>
        <w:ind w:left="720"/>
        <w:rPr>
          <w:rFonts w:cs="Arial"/>
          <w:sz w:val="20"/>
          <w:szCs w:val="20"/>
        </w:rPr>
      </w:pPr>
      <w:r>
        <w:rPr>
          <w:rFonts w:cs="Arial"/>
        </w:rPr>
        <w:t>RN01. O sistema verifica se o Órgão do ator está na “Estrutura pericial de agrupamento”, executando o caso de uso “Verificar Órgão Estrutura Pericial”, passando o Órgão do ator. Caso o retorno indique ausência do Órgão na estrutura pericial, levantar exceção.</w:t>
      </w:r>
    </w:p>
    <w:p w:rsidR="0032748D" w:rsidRDefault="0032748D" w:rsidP="0032748D">
      <w:pPr>
        <w:numPr>
          <w:ilvl w:val="0"/>
          <w:numId w:val="19"/>
        </w:numPr>
        <w:tabs>
          <w:tab w:val="num" w:pos="720"/>
          <w:tab w:val="num" w:pos="1980"/>
        </w:tabs>
        <w:spacing w:line="240" w:lineRule="auto"/>
        <w:rPr>
          <w:rFonts w:cs="Arial"/>
        </w:rPr>
      </w:pPr>
      <w:r>
        <w:rPr>
          <w:rFonts w:cs="Arial"/>
        </w:rPr>
        <w:t>Exceção da RN001: MSG0706 (“Órgão não consta na estrutura pericial do agrupamento.”</w:t>
      </w:r>
      <w:proofErr w:type="gramStart"/>
      <w:r>
        <w:rPr>
          <w:rFonts w:cs="Arial"/>
        </w:rPr>
        <w:t>)</w:t>
      </w:r>
      <w:proofErr w:type="gramEnd"/>
    </w:p>
    <w:p w:rsidR="0032748D" w:rsidRDefault="0032748D" w:rsidP="0032748D">
      <w:pPr>
        <w:pStyle w:val="Ttulo4"/>
        <w:numPr>
          <w:ilvl w:val="0"/>
          <w:numId w:val="0"/>
        </w:numPr>
        <w:ind w:left="720"/>
        <w:rPr>
          <w:rFonts w:eastAsia="Arial Unicode MS"/>
        </w:rPr>
      </w:pPr>
    </w:p>
    <w:p w:rsidR="0032748D" w:rsidRDefault="0032748D" w:rsidP="0032748D">
      <w:pPr>
        <w:widowControl w:val="0"/>
        <w:ind w:left="720"/>
        <w:rPr>
          <w:rFonts w:cs="Arial"/>
        </w:rPr>
      </w:pPr>
      <w:r>
        <w:rPr>
          <w:rFonts w:cs="Arial"/>
        </w:rPr>
        <w:t>RN002. O &lt;</w:t>
      </w:r>
      <w:proofErr w:type="spellStart"/>
      <w:r>
        <w:rPr>
          <w:rFonts w:cs="Arial"/>
        </w:rPr>
        <w:t>nome_do_conceito</w:t>
      </w:r>
      <w:proofErr w:type="spellEnd"/>
      <w:r>
        <w:rPr>
          <w:rFonts w:cs="Arial"/>
        </w:rPr>
        <w:t xml:space="preserve">&gt;, informado pelo ator na inclusão, com o nome igual a um já existente. </w:t>
      </w:r>
    </w:p>
    <w:p w:rsidR="0032748D" w:rsidRDefault="0032748D" w:rsidP="0032748D">
      <w:pPr>
        <w:numPr>
          <w:ilvl w:val="0"/>
          <w:numId w:val="19"/>
        </w:numPr>
        <w:tabs>
          <w:tab w:val="num" w:pos="1980"/>
        </w:tabs>
        <w:spacing w:line="240" w:lineRule="auto"/>
        <w:rPr>
          <w:rFonts w:cs="Arial"/>
        </w:rPr>
      </w:pPr>
      <w:r>
        <w:rPr>
          <w:rFonts w:cs="Arial"/>
        </w:rPr>
        <w:t xml:space="preserve">Exceção da RN002: MSG0022 ("Já existe registro cadastrado com </w:t>
      </w:r>
      <w:proofErr w:type="gramStart"/>
      <w:r>
        <w:rPr>
          <w:rFonts w:cs="Arial"/>
        </w:rPr>
        <w:t>este(</w:t>
      </w:r>
      <w:proofErr w:type="gramEnd"/>
      <w:r>
        <w:rPr>
          <w:rFonts w:cs="Arial"/>
        </w:rPr>
        <w:t>a) &lt;</w:t>
      </w:r>
      <w:proofErr w:type="spellStart"/>
      <w:r>
        <w:rPr>
          <w:rFonts w:cs="Arial"/>
        </w:rPr>
        <w:t>nome_do_campo</w:t>
      </w:r>
      <w:proofErr w:type="spellEnd"/>
      <w:r>
        <w:rPr>
          <w:rFonts w:cs="Arial"/>
        </w:rPr>
        <w:t>&gt;.")</w:t>
      </w:r>
    </w:p>
    <w:p w:rsidR="0032748D" w:rsidRDefault="0032748D" w:rsidP="0032748D">
      <w:pPr>
        <w:tabs>
          <w:tab w:val="num" w:pos="1980"/>
        </w:tabs>
        <w:rPr>
          <w:rFonts w:cs="Arial"/>
        </w:rPr>
      </w:pPr>
    </w:p>
    <w:p w:rsidR="0032748D" w:rsidRDefault="0032748D" w:rsidP="0032748D">
      <w:pPr>
        <w:widowControl w:val="0"/>
        <w:ind w:left="720"/>
        <w:rPr>
          <w:rFonts w:cs="Arial"/>
        </w:rPr>
      </w:pPr>
      <w:r>
        <w:rPr>
          <w:rFonts w:cs="Arial"/>
        </w:rPr>
        <w:t xml:space="preserve">RN003. Matrícula informada pelo ator na inclusão, não possui cargo efetivo de titular ou não estar à disposição no órgão que está credenciado. </w:t>
      </w:r>
    </w:p>
    <w:p w:rsidR="0032748D" w:rsidRDefault="0032748D" w:rsidP="0032748D">
      <w:pPr>
        <w:numPr>
          <w:ilvl w:val="0"/>
          <w:numId w:val="19"/>
        </w:numPr>
        <w:tabs>
          <w:tab w:val="num" w:pos="1980"/>
        </w:tabs>
        <w:spacing w:line="240" w:lineRule="auto"/>
        <w:rPr>
          <w:rFonts w:cs="Arial"/>
        </w:rPr>
      </w:pPr>
      <w:r>
        <w:rPr>
          <w:rFonts w:cs="Arial"/>
        </w:rPr>
        <w:t>Exceção da RN003: MSG0433 ("Profissional de saúde</w:t>
      </w:r>
      <w:proofErr w:type="gramStart"/>
      <w:r>
        <w:rPr>
          <w:rFonts w:cs="Arial"/>
        </w:rPr>
        <w:t xml:space="preserve">  </w:t>
      </w:r>
      <w:proofErr w:type="gramEnd"/>
      <w:r>
        <w:rPr>
          <w:rFonts w:cs="Arial"/>
        </w:rPr>
        <w:t>deve possuir cargo efetivo de titular ")</w:t>
      </w:r>
    </w:p>
    <w:p w:rsidR="0032748D" w:rsidRDefault="0032748D" w:rsidP="0032748D">
      <w:pPr>
        <w:tabs>
          <w:tab w:val="num" w:pos="1980"/>
        </w:tabs>
        <w:rPr>
          <w:rFonts w:cs="Arial"/>
        </w:rPr>
      </w:pPr>
    </w:p>
    <w:p w:rsidR="0032748D" w:rsidRDefault="0032748D" w:rsidP="0032748D">
      <w:pPr>
        <w:widowControl w:val="0"/>
        <w:ind w:left="720"/>
        <w:rPr>
          <w:rFonts w:cs="Arial"/>
        </w:rPr>
      </w:pPr>
      <w:r>
        <w:rPr>
          <w:rFonts w:cs="Arial"/>
        </w:rPr>
        <w:t>RN004. Matrícula informada pelo ator na inclusão</w:t>
      </w:r>
      <w:proofErr w:type="gramStart"/>
      <w:r>
        <w:rPr>
          <w:rFonts w:cs="Arial"/>
        </w:rPr>
        <w:t>, possui</w:t>
      </w:r>
      <w:proofErr w:type="gramEnd"/>
      <w:r>
        <w:rPr>
          <w:rFonts w:cs="Arial"/>
        </w:rPr>
        <w:t xml:space="preserve"> afastamento definitivo. </w:t>
      </w:r>
    </w:p>
    <w:p w:rsidR="0032748D" w:rsidRDefault="0032748D" w:rsidP="0032748D">
      <w:pPr>
        <w:numPr>
          <w:ilvl w:val="0"/>
          <w:numId w:val="19"/>
        </w:numPr>
        <w:tabs>
          <w:tab w:val="num" w:pos="1980"/>
        </w:tabs>
        <w:spacing w:line="240" w:lineRule="auto"/>
        <w:rPr>
          <w:rFonts w:cs="Arial"/>
        </w:rPr>
      </w:pPr>
      <w:r>
        <w:rPr>
          <w:rFonts w:cs="Arial"/>
        </w:rPr>
        <w:t>Exceção da RN002: MSG0585 ("O vínculo informado já está afastado definitivamente."</w:t>
      </w:r>
      <w:proofErr w:type="gramStart"/>
      <w:r>
        <w:rPr>
          <w:rFonts w:cs="Arial"/>
        </w:rPr>
        <w:t>)</w:t>
      </w:r>
      <w:proofErr w:type="gramEnd"/>
    </w:p>
    <w:p w:rsidR="0032748D" w:rsidRDefault="0032748D" w:rsidP="0032748D">
      <w:pPr>
        <w:tabs>
          <w:tab w:val="num" w:pos="1980"/>
        </w:tabs>
        <w:rPr>
          <w:rFonts w:cs="Arial"/>
        </w:rPr>
      </w:pPr>
    </w:p>
    <w:p w:rsidR="0032748D" w:rsidRDefault="0032748D" w:rsidP="0032748D">
      <w:pPr>
        <w:widowControl w:val="0"/>
        <w:ind w:left="720"/>
        <w:rPr>
          <w:rFonts w:cs="Arial"/>
        </w:rPr>
      </w:pPr>
      <w:r>
        <w:rPr>
          <w:rFonts w:cs="Arial"/>
        </w:rPr>
        <w:t>RN005. CPF informada pelo ator na inclusão</w:t>
      </w:r>
      <w:proofErr w:type="gramStart"/>
      <w:r>
        <w:rPr>
          <w:rFonts w:cs="Arial"/>
        </w:rPr>
        <w:t>, Possui</w:t>
      </w:r>
      <w:proofErr w:type="gramEnd"/>
      <w:r>
        <w:rPr>
          <w:rFonts w:cs="Arial"/>
        </w:rPr>
        <w:t xml:space="preserve"> vínculo ativo no sistema SIGRH. </w:t>
      </w:r>
    </w:p>
    <w:p w:rsidR="0032748D" w:rsidRDefault="0032748D" w:rsidP="0032748D">
      <w:pPr>
        <w:numPr>
          <w:ilvl w:val="0"/>
          <w:numId w:val="19"/>
        </w:numPr>
        <w:tabs>
          <w:tab w:val="num" w:pos="1980"/>
        </w:tabs>
        <w:spacing w:line="240" w:lineRule="auto"/>
        <w:rPr>
          <w:rFonts w:cs="Arial"/>
        </w:rPr>
      </w:pPr>
      <w:r>
        <w:rPr>
          <w:rFonts w:cs="Arial"/>
        </w:rPr>
        <w:t>Exceção da RN005: MSG0434 ("Pessoa não pode possuir vinculo ativo para ser um profissional de saúde")</w:t>
      </w:r>
    </w:p>
    <w:p w:rsidR="0032748D" w:rsidRDefault="0032748D" w:rsidP="0032748D">
      <w:pPr>
        <w:tabs>
          <w:tab w:val="num" w:pos="1980"/>
        </w:tabs>
        <w:rPr>
          <w:rFonts w:cs="Arial"/>
        </w:rPr>
      </w:pPr>
    </w:p>
    <w:p w:rsidR="0032748D" w:rsidRDefault="0032748D" w:rsidP="0032748D">
      <w:pPr>
        <w:widowControl w:val="0"/>
        <w:ind w:left="720"/>
        <w:rPr>
          <w:rFonts w:cs="Arial"/>
        </w:rPr>
      </w:pPr>
      <w:r>
        <w:rPr>
          <w:rFonts w:cs="Arial"/>
        </w:rPr>
        <w:t xml:space="preserve">RN006. CPF informada pelo ator na inclusão, não possui vinculo externo. </w:t>
      </w:r>
    </w:p>
    <w:p w:rsidR="0032748D" w:rsidRDefault="0032748D" w:rsidP="0032748D">
      <w:pPr>
        <w:numPr>
          <w:ilvl w:val="0"/>
          <w:numId w:val="19"/>
        </w:numPr>
        <w:tabs>
          <w:tab w:val="num" w:pos="1980"/>
        </w:tabs>
        <w:spacing w:line="240" w:lineRule="auto"/>
        <w:rPr>
          <w:rFonts w:cs="Arial"/>
        </w:rPr>
      </w:pPr>
      <w:r>
        <w:rPr>
          <w:rFonts w:cs="Arial"/>
        </w:rPr>
        <w:t>Exceção da RN006: MSG0435 ("Pessoa deve possuir vinculo externo para ser um profissional de saúde."</w:t>
      </w:r>
      <w:proofErr w:type="gramStart"/>
      <w:r>
        <w:rPr>
          <w:rFonts w:cs="Arial"/>
        </w:rPr>
        <w:t>)</w:t>
      </w:r>
      <w:proofErr w:type="gramEnd"/>
    </w:p>
    <w:p w:rsidR="0032748D" w:rsidRDefault="0032748D" w:rsidP="0032748D">
      <w:pPr>
        <w:tabs>
          <w:tab w:val="num" w:pos="1980"/>
        </w:tabs>
        <w:rPr>
          <w:rFonts w:cs="Arial"/>
        </w:rPr>
      </w:pPr>
    </w:p>
    <w:p w:rsidR="0032748D" w:rsidRDefault="0032748D" w:rsidP="0032748D">
      <w:pPr>
        <w:widowControl w:val="0"/>
        <w:ind w:left="720"/>
        <w:rPr>
          <w:rFonts w:cs="Arial"/>
        </w:rPr>
      </w:pPr>
      <w:r>
        <w:rPr>
          <w:rFonts w:cs="Arial"/>
        </w:rPr>
        <w:t xml:space="preserve">RN007. O órgão do vinculo externo, recuperado através do CPF, </w:t>
      </w:r>
      <w:r>
        <w:rPr>
          <w:rFonts w:cs="Arial"/>
        </w:rPr>
        <w:lastRenderedPageBreak/>
        <w:t xml:space="preserve">informada pelo ator na inclusão, não possui associação com o com o órgão responsável pela estrutura </w:t>
      </w:r>
      <w:proofErr w:type="gramStart"/>
      <w:r>
        <w:rPr>
          <w:rFonts w:cs="Arial"/>
        </w:rPr>
        <w:t>pericial .</w:t>
      </w:r>
      <w:proofErr w:type="gramEnd"/>
      <w:r>
        <w:rPr>
          <w:rFonts w:cs="Arial"/>
        </w:rPr>
        <w:t xml:space="preserve">. </w:t>
      </w:r>
    </w:p>
    <w:p w:rsidR="0032748D" w:rsidRDefault="0032748D" w:rsidP="0032748D">
      <w:pPr>
        <w:numPr>
          <w:ilvl w:val="0"/>
          <w:numId w:val="19"/>
        </w:numPr>
        <w:tabs>
          <w:tab w:val="num" w:pos="1980"/>
        </w:tabs>
        <w:spacing w:line="240" w:lineRule="auto"/>
        <w:rPr>
          <w:rFonts w:cs="Arial"/>
        </w:rPr>
      </w:pPr>
      <w:r>
        <w:rPr>
          <w:rFonts w:cs="Arial"/>
        </w:rPr>
        <w:t>Exceção da RN006: MSG0436 ("Órgão do vínculo externo não possui convênio para cedência de profissional de saúde")</w:t>
      </w:r>
    </w:p>
    <w:p w:rsidR="0032748D" w:rsidRDefault="0032748D" w:rsidP="0032748D">
      <w:pPr>
        <w:tabs>
          <w:tab w:val="num" w:pos="1980"/>
        </w:tabs>
        <w:rPr>
          <w:rFonts w:cs="Arial"/>
        </w:rPr>
      </w:pPr>
    </w:p>
    <w:p w:rsidR="0032748D" w:rsidRDefault="0032748D" w:rsidP="0032748D">
      <w:pPr>
        <w:widowControl w:val="0"/>
        <w:ind w:left="720"/>
        <w:rPr>
          <w:rFonts w:cs="Arial"/>
        </w:rPr>
      </w:pPr>
      <w:r>
        <w:rPr>
          <w:rFonts w:cs="Arial"/>
        </w:rPr>
        <w:t xml:space="preserve">RN008. Tentativa de informar tipo de profissional de saúde que exija CRM e o mesmo não foi </w:t>
      </w:r>
      <w:proofErr w:type="gramStart"/>
      <w:r>
        <w:rPr>
          <w:rFonts w:cs="Arial"/>
        </w:rPr>
        <w:t>informado</w:t>
      </w:r>
      <w:proofErr w:type="gramEnd"/>
      <w:r>
        <w:rPr>
          <w:rFonts w:cs="Arial"/>
        </w:rPr>
        <w:t xml:space="preserve">.  </w:t>
      </w:r>
    </w:p>
    <w:p w:rsidR="0032748D" w:rsidRDefault="0032748D" w:rsidP="0032748D">
      <w:pPr>
        <w:numPr>
          <w:ilvl w:val="0"/>
          <w:numId w:val="19"/>
        </w:numPr>
        <w:tabs>
          <w:tab w:val="num" w:pos="1980"/>
        </w:tabs>
        <w:spacing w:line="240" w:lineRule="auto"/>
        <w:rPr>
          <w:rFonts w:cs="Arial"/>
        </w:rPr>
      </w:pPr>
      <w:r>
        <w:rPr>
          <w:rFonts w:cs="Arial"/>
        </w:rPr>
        <w:t>Exceção da RN008: MSG0721 ("O parâmetro “CRM” e obrigatório para este tipo de profissional de saúde."</w:t>
      </w:r>
      <w:proofErr w:type="gramStart"/>
      <w:r>
        <w:rPr>
          <w:rFonts w:cs="Arial"/>
        </w:rPr>
        <w:t>)</w:t>
      </w:r>
      <w:proofErr w:type="gramEnd"/>
    </w:p>
    <w:p w:rsidR="0032748D" w:rsidRDefault="0032748D" w:rsidP="0032748D">
      <w:pPr>
        <w:tabs>
          <w:tab w:val="num" w:pos="1980"/>
        </w:tabs>
        <w:rPr>
          <w:rFonts w:cs="Arial"/>
        </w:rPr>
      </w:pPr>
    </w:p>
    <w:p w:rsidR="0032748D" w:rsidRDefault="0032748D" w:rsidP="0032748D">
      <w:pPr>
        <w:widowControl w:val="0"/>
        <w:ind w:left="720"/>
        <w:rPr>
          <w:rFonts w:cs="Arial"/>
        </w:rPr>
      </w:pPr>
      <w:r>
        <w:rPr>
          <w:rFonts w:cs="Arial"/>
        </w:rPr>
        <w:t xml:space="preserve">RN009. Tentativa de incluir profissional de saúde com período de credenciamento já existente.  </w:t>
      </w:r>
    </w:p>
    <w:p w:rsidR="0032748D" w:rsidRDefault="0032748D" w:rsidP="0032748D">
      <w:pPr>
        <w:numPr>
          <w:ilvl w:val="0"/>
          <w:numId w:val="19"/>
        </w:numPr>
        <w:tabs>
          <w:tab w:val="num" w:pos="1980"/>
        </w:tabs>
        <w:spacing w:line="240" w:lineRule="auto"/>
        <w:rPr>
          <w:rFonts w:cs="Arial"/>
        </w:rPr>
      </w:pPr>
      <w:r>
        <w:rPr>
          <w:rFonts w:cs="Arial"/>
        </w:rPr>
        <w:t>Exceção da RN008: MSG0722 ("Período de credenciamento já existe para este profissional de saúde."</w:t>
      </w:r>
      <w:proofErr w:type="gramStart"/>
      <w:r>
        <w:rPr>
          <w:rFonts w:cs="Arial"/>
        </w:rPr>
        <w:t>)</w:t>
      </w:r>
      <w:proofErr w:type="gramEnd"/>
    </w:p>
    <w:p w:rsidR="0032748D" w:rsidRDefault="0032748D" w:rsidP="0032748D">
      <w:pPr>
        <w:tabs>
          <w:tab w:val="num" w:pos="1980"/>
        </w:tabs>
        <w:rPr>
          <w:rFonts w:cs="Arial"/>
        </w:rPr>
      </w:pPr>
    </w:p>
    <w:p w:rsidR="0032748D" w:rsidRDefault="0032748D" w:rsidP="0032748D">
      <w:pPr>
        <w:widowControl w:val="0"/>
        <w:ind w:left="720"/>
        <w:rPr>
          <w:rFonts w:cs="Arial"/>
        </w:rPr>
      </w:pPr>
      <w:r>
        <w:rPr>
          <w:rFonts w:cs="Arial"/>
        </w:rPr>
        <w:t xml:space="preserve">RN010. Tentativa de alterar profissional de saúde que possui agenda médica pericial no período a ser desconsiderado.  </w:t>
      </w:r>
    </w:p>
    <w:p w:rsidR="0032748D" w:rsidRDefault="0032748D" w:rsidP="0032748D">
      <w:pPr>
        <w:numPr>
          <w:ilvl w:val="0"/>
          <w:numId w:val="19"/>
        </w:numPr>
        <w:tabs>
          <w:tab w:val="num" w:pos="1980"/>
        </w:tabs>
        <w:spacing w:line="240" w:lineRule="auto"/>
        <w:rPr>
          <w:rFonts w:cs="Arial"/>
        </w:rPr>
      </w:pPr>
      <w:r>
        <w:rPr>
          <w:rFonts w:cs="Arial"/>
        </w:rPr>
        <w:t>Exceção da RN010: MSG0438 ("&lt;</w:t>
      </w:r>
      <w:proofErr w:type="spellStart"/>
      <w:r>
        <w:rPr>
          <w:rFonts w:cs="Arial"/>
        </w:rPr>
        <w:t>nome_conceito</w:t>
      </w:r>
      <w:proofErr w:type="spellEnd"/>
      <w:r>
        <w:rPr>
          <w:rFonts w:cs="Arial"/>
        </w:rPr>
        <w:t>&gt; possui agenda médica pericial vigente."</w:t>
      </w:r>
      <w:proofErr w:type="gramStart"/>
      <w:r>
        <w:rPr>
          <w:rFonts w:cs="Arial"/>
        </w:rPr>
        <w:t>)</w:t>
      </w:r>
      <w:proofErr w:type="gramEnd"/>
    </w:p>
    <w:p w:rsidR="0032748D" w:rsidRDefault="0032748D" w:rsidP="0032748D">
      <w:pPr>
        <w:tabs>
          <w:tab w:val="num" w:pos="1980"/>
        </w:tabs>
        <w:rPr>
          <w:rFonts w:cs="Arial"/>
        </w:rPr>
      </w:pPr>
    </w:p>
    <w:p w:rsidR="0032748D" w:rsidRDefault="0032748D" w:rsidP="0032748D">
      <w:pPr>
        <w:widowControl w:val="0"/>
        <w:ind w:left="720"/>
        <w:rPr>
          <w:rFonts w:cs="Arial"/>
        </w:rPr>
      </w:pPr>
      <w:r>
        <w:rPr>
          <w:rFonts w:cs="Arial"/>
        </w:rPr>
        <w:t xml:space="preserve">RN011. Tentativa de alterar tipo do profissional de saúde quando existe perícia médica agendada para o profissional.  </w:t>
      </w:r>
    </w:p>
    <w:p w:rsidR="0032748D" w:rsidRDefault="0032748D" w:rsidP="0032748D">
      <w:pPr>
        <w:numPr>
          <w:ilvl w:val="0"/>
          <w:numId w:val="19"/>
        </w:numPr>
        <w:tabs>
          <w:tab w:val="num" w:pos="1980"/>
        </w:tabs>
        <w:spacing w:line="240" w:lineRule="auto"/>
        <w:rPr>
          <w:rFonts w:cs="Arial"/>
        </w:rPr>
      </w:pPr>
      <w:r>
        <w:rPr>
          <w:rFonts w:cs="Arial"/>
        </w:rPr>
        <w:t>Exceção da RN011: MSG0439 ("Existe perícia médica agendada para o profissional de saúde."</w:t>
      </w:r>
      <w:proofErr w:type="gramStart"/>
      <w:r>
        <w:rPr>
          <w:rFonts w:cs="Arial"/>
        </w:rPr>
        <w:t>)</w:t>
      </w:r>
      <w:proofErr w:type="gramEnd"/>
    </w:p>
    <w:p w:rsidR="0032748D" w:rsidRDefault="0032748D" w:rsidP="0032748D">
      <w:pPr>
        <w:tabs>
          <w:tab w:val="num" w:pos="1980"/>
        </w:tabs>
        <w:rPr>
          <w:rFonts w:cs="Arial"/>
        </w:rPr>
      </w:pPr>
    </w:p>
    <w:p w:rsidR="0032748D" w:rsidRDefault="0032748D" w:rsidP="0032748D">
      <w:pPr>
        <w:widowControl w:val="0"/>
        <w:ind w:left="720"/>
        <w:rPr>
          <w:rFonts w:cs="Arial"/>
        </w:rPr>
      </w:pPr>
      <w:r>
        <w:rPr>
          <w:rFonts w:cs="Arial"/>
        </w:rPr>
        <w:t xml:space="preserve">RN012. Tentativa de alterar tipo de profissional de saúde quando existe laudo pericial emitido pelo profissional de saúde no período credenciado.  </w:t>
      </w:r>
    </w:p>
    <w:p w:rsidR="0032748D" w:rsidRDefault="0032748D" w:rsidP="0032748D">
      <w:pPr>
        <w:numPr>
          <w:ilvl w:val="0"/>
          <w:numId w:val="19"/>
        </w:numPr>
        <w:tabs>
          <w:tab w:val="num" w:pos="1980"/>
        </w:tabs>
        <w:spacing w:line="240" w:lineRule="auto"/>
        <w:rPr>
          <w:rFonts w:cs="Arial"/>
        </w:rPr>
      </w:pPr>
      <w:r>
        <w:rPr>
          <w:rFonts w:cs="Arial"/>
        </w:rPr>
        <w:t>Exceção da RN012: MSG0440 ("Existe laudo pericial emitido pelo profissional de saúde."</w:t>
      </w:r>
      <w:proofErr w:type="gramStart"/>
      <w:r>
        <w:rPr>
          <w:rFonts w:cs="Arial"/>
        </w:rPr>
        <w:t>)</w:t>
      </w:r>
      <w:proofErr w:type="gramEnd"/>
    </w:p>
    <w:p w:rsidR="0032748D" w:rsidRDefault="0032748D" w:rsidP="0032748D">
      <w:pPr>
        <w:tabs>
          <w:tab w:val="num" w:pos="1980"/>
        </w:tabs>
        <w:rPr>
          <w:rFonts w:cs="Arial"/>
        </w:rPr>
      </w:pPr>
    </w:p>
    <w:p w:rsidR="0032748D" w:rsidRDefault="0032748D" w:rsidP="0032748D">
      <w:pPr>
        <w:widowControl w:val="0"/>
        <w:ind w:left="720"/>
        <w:rPr>
          <w:rFonts w:cs="Arial"/>
        </w:rPr>
      </w:pPr>
      <w:r>
        <w:rPr>
          <w:rFonts w:cs="Arial"/>
        </w:rPr>
        <w:t>RN013. Tentativa de alterar período de credenciamento</w:t>
      </w:r>
      <w:proofErr w:type="gramStart"/>
      <w:r>
        <w:rPr>
          <w:rFonts w:cs="Arial"/>
        </w:rPr>
        <w:t xml:space="preserve">  </w:t>
      </w:r>
      <w:proofErr w:type="gramEnd"/>
      <w:r>
        <w:rPr>
          <w:rFonts w:cs="Arial"/>
        </w:rPr>
        <w:t xml:space="preserve">quando existe agenda médica pericial.  </w:t>
      </w:r>
    </w:p>
    <w:p w:rsidR="0032748D" w:rsidRDefault="0032748D" w:rsidP="0032748D">
      <w:pPr>
        <w:numPr>
          <w:ilvl w:val="0"/>
          <w:numId w:val="19"/>
        </w:numPr>
        <w:tabs>
          <w:tab w:val="num" w:pos="1980"/>
        </w:tabs>
        <w:spacing w:line="240" w:lineRule="auto"/>
        <w:rPr>
          <w:rFonts w:cs="Arial"/>
        </w:rPr>
      </w:pPr>
      <w:r>
        <w:rPr>
          <w:rFonts w:cs="Arial"/>
        </w:rPr>
        <w:t>Exceção da RN013: MSG0443 ("Existe agenda médica pericial vigente no período de credenciamento")</w:t>
      </w:r>
    </w:p>
    <w:p w:rsidR="0032748D" w:rsidRDefault="0032748D" w:rsidP="0032748D">
      <w:pPr>
        <w:tabs>
          <w:tab w:val="num" w:pos="1980"/>
        </w:tabs>
        <w:rPr>
          <w:rFonts w:cs="Arial"/>
        </w:rPr>
      </w:pPr>
    </w:p>
    <w:p w:rsidR="0032748D" w:rsidRDefault="0032748D" w:rsidP="0032748D">
      <w:pPr>
        <w:widowControl w:val="0"/>
        <w:ind w:left="720"/>
        <w:rPr>
          <w:rFonts w:cs="Arial"/>
        </w:rPr>
      </w:pPr>
      <w:r>
        <w:rPr>
          <w:rFonts w:cs="Arial"/>
        </w:rPr>
        <w:t xml:space="preserve">RN014. Tentativa de excluir profissional de saúde que possui agenda médica pericial vigente.  </w:t>
      </w:r>
    </w:p>
    <w:p w:rsidR="0032748D" w:rsidRDefault="0032748D" w:rsidP="0032748D">
      <w:pPr>
        <w:numPr>
          <w:ilvl w:val="0"/>
          <w:numId w:val="19"/>
        </w:numPr>
        <w:tabs>
          <w:tab w:val="num" w:pos="1980"/>
        </w:tabs>
        <w:spacing w:line="240" w:lineRule="auto"/>
        <w:rPr>
          <w:rFonts w:cs="Arial"/>
        </w:rPr>
      </w:pPr>
      <w:r>
        <w:rPr>
          <w:rFonts w:cs="Arial"/>
        </w:rPr>
        <w:lastRenderedPageBreak/>
        <w:t>Exceção da RN014: MSG0438 ("&lt;</w:t>
      </w:r>
      <w:proofErr w:type="spellStart"/>
      <w:r>
        <w:rPr>
          <w:rFonts w:cs="Arial"/>
        </w:rPr>
        <w:t>nome_conceito</w:t>
      </w:r>
      <w:proofErr w:type="spellEnd"/>
      <w:r>
        <w:rPr>
          <w:rFonts w:cs="Arial"/>
        </w:rPr>
        <w:t>&gt; possui agenda médica pericial vigente."</w:t>
      </w:r>
      <w:proofErr w:type="gramStart"/>
      <w:r>
        <w:rPr>
          <w:rFonts w:cs="Arial"/>
        </w:rPr>
        <w:t>)</w:t>
      </w:r>
      <w:proofErr w:type="gramEnd"/>
    </w:p>
    <w:p w:rsidR="0032748D" w:rsidRDefault="0032748D" w:rsidP="0032748D">
      <w:pPr>
        <w:rPr>
          <w:rFonts w:cs="Arial"/>
        </w:rPr>
      </w:pPr>
    </w:p>
    <w:p w:rsidR="0032748D" w:rsidRDefault="0032748D" w:rsidP="0032748D">
      <w:pPr>
        <w:widowControl w:val="0"/>
        <w:ind w:left="720"/>
        <w:rPr>
          <w:rFonts w:cs="Arial"/>
        </w:rPr>
      </w:pPr>
      <w:r>
        <w:rPr>
          <w:rFonts w:cs="Arial"/>
        </w:rPr>
        <w:t xml:space="preserve">RN016. Tentativa de excluir profissional de saúde que possui período de indisponibilidade já iniciado.  </w:t>
      </w:r>
    </w:p>
    <w:p w:rsidR="0032748D" w:rsidRDefault="0032748D" w:rsidP="0032748D">
      <w:pPr>
        <w:numPr>
          <w:ilvl w:val="0"/>
          <w:numId w:val="19"/>
        </w:numPr>
        <w:tabs>
          <w:tab w:val="num" w:pos="1980"/>
        </w:tabs>
        <w:spacing w:line="240" w:lineRule="auto"/>
        <w:rPr>
          <w:rFonts w:cs="Arial"/>
        </w:rPr>
      </w:pPr>
      <w:r>
        <w:rPr>
          <w:rFonts w:cs="Arial"/>
        </w:rPr>
        <w:t>Exceção da RN016: MSG0228 ("&lt;</w:t>
      </w:r>
      <w:proofErr w:type="spellStart"/>
      <w:r>
        <w:rPr>
          <w:rFonts w:cs="Arial"/>
        </w:rPr>
        <w:t>nome_conceito</w:t>
      </w:r>
      <w:proofErr w:type="spellEnd"/>
      <w:r>
        <w:rPr>
          <w:rFonts w:cs="Arial"/>
        </w:rPr>
        <w:t xml:space="preserve">&gt; já </w:t>
      </w:r>
      <w:proofErr w:type="gramStart"/>
      <w:r>
        <w:rPr>
          <w:rFonts w:cs="Arial"/>
        </w:rPr>
        <w:t>iniciada(</w:t>
      </w:r>
      <w:proofErr w:type="gramEnd"/>
      <w:r>
        <w:rPr>
          <w:rFonts w:cs="Arial"/>
        </w:rPr>
        <w:t>o).")</w:t>
      </w:r>
    </w:p>
    <w:p w:rsidR="0032748D" w:rsidRDefault="0032748D" w:rsidP="0032748D">
      <w:pPr>
        <w:tabs>
          <w:tab w:val="num" w:pos="1980"/>
        </w:tabs>
        <w:rPr>
          <w:rFonts w:cs="Arial"/>
        </w:rPr>
      </w:pPr>
    </w:p>
    <w:p w:rsidR="0032748D" w:rsidRDefault="0032748D" w:rsidP="0032748D">
      <w:pPr>
        <w:widowControl w:val="0"/>
        <w:ind w:left="720"/>
        <w:rPr>
          <w:rFonts w:cs="Arial"/>
        </w:rPr>
      </w:pPr>
      <w:r>
        <w:rPr>
          <w:rFonts w:cs="Arial"/>
        </w:rPr>
        <w:t xml:space="preserve">RN017. Tentativa de verificar grade horária de atendimento do profissional de saúde de um período que não possui credenciamento.  </w:t>
      </w:r>
    </w:p>
    <w:p w:rsidR="0032748D" w:rsidRDefault="0032748D" w:rsidP="0032748D">
      <w:pPr>
        <w:numPr>
          <w:ilvl w:val="0"/>
          <w:numId w:val="19"/>
        </w:numPr>
        <w:tabs>
          <w:tab w:val="num" w:pos="1980"/>
        </w:tabs>
        <w:spacing w:line="240" w:lineRule="auto"/>
        <w:rPr>
          <w:rFonts w:cs="Arial"/>
        </w:rPr>
      </w:pPr>
      <w:r>
        <w:rPr>
          <w:rFonts w:cs="Arial"/>
        </w:rPr>
        <w:t>Exceção da RN017: MSG0441 ("Não existe credenciamento para o profissional de saúde no período."</w:t>
      </w:r>
      <w:proofErr w:type="gramStart"/>
      <w:r>
        <w:rPr>
          <w:rFonts w:cs="Arial"/>
        </w:rPr>
        <w:t>)</w:t>
      </w:r>
      <w:proofErr w:type="gramEnd"/>
    </w:p>
    <w:p w:rsidR="0032748D" w:rsidRDefault="0032748D" w:rsidP="0032748D">
      <w:pPr>
        <w:tabs>
          <w:tab w:val="num" w:pos="1980"/>
        </w:tabs>
        <w:rPr>
          <w:rFonts w:cs="Arial"/>
        </w:rPr>
      </w:pPr>
    </w:p>
    <w:p w:rsidR="0032748D" w:rsidRDefault="0032748D" w:rsidP="0032748D">
      <w:pPr>
        <w:widowControl w:val="0"/>
        <w:ind w:left="720"/>
        <w:rPr>
          <w:rFonts w:cs="Arial"/>
        </w:rPr>
      </w:pPr>
      <w:r>
        <w:rPr>
          <w:rFonts w:cs="Arial"/>
        </w:rPr>
        <w:t xml:space="preserve">RN018. Tentativa de informar data início do período de indisponibilidade do profissional de saúde menor que a data inicial do credenciamento do profissional de saúde.  </w:t>
      </w:r>
    </w:p>
    <w:p w:rsidR="0032748D" w:rsidRDefault="0032748D" w:rsidP="0032748D">
      <w:pPr>
        <w:numPr>
          <w:ilvl w:val="0"/>
          <w:numId w:val="19"/>
        </w:numPr>
        <w:tabs>
          <w:tab w:val="num" w:pos="1980"/>
        </w:tabs>
        <w:spacing w:line="240" w:lineRule="auto"/>
        <w:rPr>
          <w:rFonts w:cs="Arial"/>
        </w:rPr>
      </w:pPr>
      <w:r>
        <w:rPr>
          <w:rFonts w:cs="Arial"/>
        </w:rPr>
        <w:t>Exceção da RN018: MSG0143 ("&lt;nome_conceito1&gt; menor que &lt;nome_conceito2&gt;."</w:t>
      </w:r>
      <w:proofErr w:type="gramStart"/>
      <w:r>
        <w:rPr>
          <w:rFonts w:cs="Arial"/>
        </w:rPr>
        <w:t>)</w:t>
      </w:r>
      <w:proofErr w:type="gramEnd"/>
    </w:p>
    <w:p w:rsidR="0032748D" w:rsidRDefault="0032748D" w:rsidP="0032748D">
      <w:pPr>
        <w:tabs>
          <w:tab w:val="num" w:pos="1980"/>
        </w:tabs>
        <w:rPr>
          <w:rFonts w:cs="Arial"/>
        </w:rPr>
      </w:pPr>
    </w:p>
    <w:p w:rsidR="0032748D" w:rsidRDefault="0032748D" w:rsidP="0032748D">
      <w:pPr>
        <w:widowControl w:val="0"/>
        <w:ind w:left="720"/>
        <w:rPr>
          <w:rFonts w:cs="Arial"/>
        </w:rPr>
      </w:pPr>
      <w:r>
        <w:rPr>
          <w:rFonts w:cs="Arial"/>
        </w:rPr>
        <w:t xml:space="preserve">RN019. Tentativa de informar data final do período de indisponibilidade do profissional de saúde maior que a data final do credenciamento do profissional de saúde.  </w:t>
      </w:r>
    </w:p>
    <w:p w:rsidR="0032748D" w:rsidRDefault="0032748D" w:rsidP="0032748D">
      <w:pPr>
        <w:numPr>
          <w:ilvl w:val="0"/>
          <w:numId w:val="19"/>
        </w:numPr>
        <w:tabs>
          <w:tab w:val="num" w:pos="1980"/>
        </w:tabs>
        <w:spacing w:line="240" w:lineRule="auto"/>
        <w:rPr>
          <w:rFonts w:cs="Arial"/>
        </w:rPr>
      </w:pPr>
      <w:r>
        <w:rPr>
          <w:rFonts w:cs="Arial"/>
        </w:rPr>
        <w:t>Exceção da RN019: MSG0144 ("&lt;nome_conceito1&gt; maior que &lt;nome_conceito2&gt;."</w:t>
      </w:r>
      <w:proofErr w:type="gramStart"/>
      <w:r>
        <w:rPr>
          <w:rFonts w:cs="Arial"/>
        </w:rPr>
        <w:t>)</w:t>
      </w:r>
      <w:proofErr w:type="gramEnd"/>
    </w:p>
    <w:p w:rsidR="0032748D" w:rsidRDefault="0032748D" w:rsidP="0032748D">
      <w:pPr>
        <w:tabs>
          <w:tab w:val="num" w:pos="1980"/>
        </w:tabs>
        <w:rPr>
          <w:rFonts w:cs="Arial"/>
        </w:rPr>
      </w:pPr>
    </w:p>
    <w:p w:rsidR="0032748D" w:rsidRDefault="0032748D" w:rsidP="0032748D">
      <w:pPr>
        <w:widowControl w:val="0"/>
        <w:ind w:left="720"/>
        <w:rPr>
          <w:rFonts w:cs="Arial"/>
        </w:rPr>
      </w:pPr>
      <w:r>
        <w:rPr>
          <w:rFonts w:cs="Arial"/>
        </w:rPr>
        <w:t>RN020. Tentativa de informar hora inicial e final da indisponibilidade que</w:t>
      </w:r>
      <w:proofErr w:type="gramStart"/>
      <w:r>
        <w:rPr>
          <w:rFonts w:cs="Arial"/>
        </w:rPr>
        <w:t xml:space="preserve">  </w:t>
      </w:r>
      <w:proofErr w:type="gramEnd"/>
      <w:r>
        <w:rPr>
          <w:rFonts w:cs="Arial"/>
        </w:rPr>
        <w:t xml:space="preserve">consta no intervalo do horário de indisponibilidade já existente.  </w:t>
      </w:r>
    </w:p>
    <w:p w:rsidR="0032748D" w:rsidRDefault="0032748D" w:rsidP="0032748D">
      <w:pPr>
        <w:numPr>
          <w:ilvl w:val="0"/>
          <w:numId w:val="19"/>
        </w:numPr>
        <w:tabs>
          <w:tab w:val="num" w:pos="1980"/>
        </w:tabs>
        <w:spacing w:line="240" w:lineRule="auto"/>
        <w:rPr>
          <w:rFonts w:cs="Arial"/>
        </w:rPr>
      </w:pPr>
      <w:r>
        <w:rPr>
          <w:rFonts w:cs="Arial"/>
        </w:rPr>
        <w:t>Exceção da RN020: MSG0442 ("Existe choque de horários com outro período de indisponibilidade")</w:t>
      </w:r>
    </w:p>
    <w:p w:rsidR="0032748D" w:rsidRDefault="0032748D" w:rsidP="0032748D">
      <w:pPr>
        <w:tabs>
          <w:tab w:val="num" w:pos="1980"/>
        </w:tabs>
        <w:rPr>
          <w:rFonts w:cs="Arial"/>
        </w:rPr>
      </w:pPr>
    </w:p>
    <w:p w:rsidR="0032748D" w:rsidRDefault="0032748D" w:rsidP="0032748D">
      <w:pPr>
        <w:widowControl w:val="0"/>
        <w:ind w:left="720"/>
        <w:rPr>
          <w:rFonts w:cs="Arial"/>
        </w:rPr>
      </w:pPr>
      <w:r>
        <w:rPr>
          <w:rFonts w:cs="Arial"/>
        </w:rPr>
        <w:t xml:space="preserve">RN021. Tentativa de prorrogar data inicial da indisponibilidade para período já iniciado.  </w:t>
      </w:r>
    </w:p>
    <w:p w:rsidR="0032748D" w:rsidRDefault="0032748D" w:rsidP="0032748D">
      <w:pPr>
        <w:numPr>
          <w:ilvl w:val="0"/>
          <w:numId w:val="19"/>
        </w:numPr>
        <w:tabs>
          <w:tab w:val="num" w:pos="1980"/>
        </w:tabs>
        <w:spacing w:line="240" w:lineRule="auto"/>
        <w:rPr>
          <w:rFonts w:cs="Arial"/>
        </w:rPr>
      </w:pPr>
      <w:r>
        <w:rPr>
          <w:rFonts w:cs="Arial"/>
        </w:rPr>
        <w:t>Exceção da RN021: MSG0228 ("&lt;</w:t>
      </w:r>
      <w:proofErr w:type="spellStart"/>
      <w:r>
        <w:rPr>
          <w:rFonts w:cs="Arial"/>
        </w:rPr>
        <w:t>nome_conceito</w:t>
      </w:r>
      <w:proofErr w:type="spellEnd"/>
      <w:r>
        <w:rPr>
          <w:rFonts w:cs="Arial"/>
        </w:rPr>
        <w:t xml:space="preserve">&gt; já </w:t>
      </w:r>
      <w:proofErr w:type="gramStart"/>
      <w:r>
        <w:rPr>
          <w:rFonts w:cs="Arial"/>
        </w:rPr>
        <w:t>iniciada(</w:t>
      </w:r>
      <w:proofErr w:type="gramEnd"/>
      <w:r>
        <w:rPr>
          <w:rFonts w:cs="Arial"/>
        </w:rPr>
        <w:t>o).")</w:t>
      </w:r>
    </w:p>
    <w:p w:rsidR="0032748D" w:rsidRDefault="0032748D" w:rsidP="0032748D">
      <w:pPr>
        <w:tabs>
          <w:tab w:val="num" w:pos="1980"/>
        </w:tabs>
        <w:rPr>
          <w:rFonts w:cs="Arial"/>
        </w:rPr>
      </w:pPr>
    </w:p>
    <w:p w:rsidR="0032748D" w:rsidRDefault="0032748D" w:rsidP="0032748D">
      <w:pPr>
        <w:widowControl w:val="0"/>
        <w:ind w:left="720"/>
        <w:rPr>
          <w:rFonts w:cs="Arial"/>
        </w:rPr>
      </w:pPr>
      <w:r>
        <w:rPr>
          <w:rFonts w:cs="Arial"/>
        </w:rPr>
        <w:t xml:space="preserve">RN022. Tentativa de antecipar a data inicial da indisponibilidade para período já iniciado.  </w:t>
      </w:r>
    </w:p>
    <w:p w:rsidR="0032748D" w:rsidRDefault="0032748D" w:rsidP="0032748D">
      <w:pPr>
        <w:numPr>
          <w:ilvl w:val="0"/>
          <w:numId w:val="19"/>
        </w:numPr>
        <w:tabs>
          <w:tab w:val="num" w:pos="1980"/>
        </w:tabs>
        <w:spacing w:line="240" w:lineRule="auto"/>
        <w:rPr>
          <w:rFonts w:cs="Arial"/>
        </w:rPr>
      </w:pPr>
      <w:r>
        <w:rPr>
          <w:rFonts w:cs="Arial"/>
        </w:rPr>
        <w:t>Exceção da RN022: MSG0228 ("&lt;</w:t>
      </w:r>
      <w:proofErr w:type="spellStart"/>
      <w:r>
        <w:rPr>
          <w:rFonts w:cs="Arial"/>
        </w:rPr>
        <w:t>nome_conceito</w:t>
      </w:r>
      <w:proofErr w:type="spellEnd"/>
      <w:r>
        <w:rPr>
          <w:rFonts w:cs="Arial"/>
        </w:rPr>
        <w:t xml:space="preserve">&gt; já </w:t>
      </w:r>
      <w:proofErr w:type="gramStart"/>
      <w:r>
        <w:rPr>
          <w:rFonts w:cs="Arial"/>
        </w:rPr>
        <w:t>iniciada(</w:t>
      </w:r>
      <w:proofErr w:type="gramEnd"/>
      <w:r>
        <w:rPr>
          <w:rFonts w:cs="Arial"/>
        </w:rPr>
        <w:t>o).")</w:t>
      </w:r>
    </w:p>
    <w:p w:rsidR="0032748D" w:rsidRDefault="0032748D" w:rsidP="0032748D">
      <w:pPr>
        <w:tabs>
          <w:tab w:val="num" w:pos="1980"/>
        </w:tabs>
        <w:rPr>
          <w:rFonts w:cs="Arial"/>
        </w:rPr>
      </w:pPr>
    </w:p>
    <w:p w:rsidR="0032748D" w:rsidRDefault="0032748D" w:rsidP="0032748D">
      <w:pPr>
        <w:widowControl w:val="0"/>
        <w:ind w:left="720"/>
        <w:rPr>
          <w:rFonts w:cs="Arial"/>
        </w:rPr>
      </w:pPr>
      <w:r>
        <w:rPr>
          <w:rFonts w:cs="Arial"/>
        </w:rPr>
        <w:t xml:space="preserve">RN023. Tentativa de prorrogar data final da indisponibilidade para data menor que atual no sistema.  </w:t>
      </w:r>
    </w:p>
    <w:p w:rsidR="0032748D" w:rsidRDefault="0032748D" w:rsidP="0032748D">
      <w:pPr>
        <w:numPr>
          <w:ilvl w:val="0"/>
          <w:numId w:val="19"/>
        </w:numPr>
        <w:tabs>
          <w:tab w:val="num" w:pos="1980"/>
        </w:tabs>
        <w:spacing w:line="240" w:lineRule="auto"/>
        <w:rPr>
          <w:rFonts w:cs="Arial"/>
        </w:rPr>
      </w:pPr>
      <w:r>
        <w:rPr>
          <w:rFonts w:cs="Arial"/>
        </w:rPr>
        <w:t>Exceção da RN023: MSG0143 ("&lt;nome_conceito1&gt; menor que &lt;nome_conceito2&gt;."</w:t>
      </w:r>
      <w:proofErr w:type="gramStart"/>
      <w:r>
        <w:rPr>
          <w:rFonts w:cs="Arial"/>
        </w:rPr>
        <w:t>)</w:t>
      </w:r>
      <w:proofErr w:type="gramEnd"/>
    </w:p>
    <w:p w:rsidR="0032748D" w:rsidRDefault="0032748D" w:rsidP="0032748D">
      <w:pPr>
        <w:tabs>
          <w:tab w:val="num" w:pos="1980"/>
        </w:tabs>
        <w:rPr>
          <w:rFonts w:cs="Arial"/>
        </w:rPr>
      </w:pPr>
    </w:p>
    <w:p w:rsidR="0032748D" w:rsidRDefault="0032748D" w:rsidP="0032748D">
      <w:pPr>
        <w:widowControl w:val="0"/>
        <w:ind w:left="720"/>
        <w:rPr>
          <w:rFonts w:cs="Arial"/>
        </w:rPr>
      </w:pPr>
      <w:r>
        <w:rPr>
          <w:rFonts w:cs="Arial"/>
        </w:rPr>
        <w:t xml:space="preserve">RN024. Tentativa de antecipar data final da indisponibilidade para data menor que atual no sistema.  </w:t>
      </w:r>
    </w:p>
    <w:p w:rsidR="0032748D" w:rsidRDefault="0032748D" w:rsidP="0032748D">
      <w:pPr>
        <w:numPr>
          <w:ilvl w:val="0"/>
          <w:numId w:val="19"/>
        </w:numPr>
        <w:tabs>
          <w:tab w:val="num" w:pos="1980"/>
        </w:tabs>
        <w:spacing w:line="240" w:lineRule="auto"/>
        <w:rPr>
          <w:rFonts w:cs="Arial"/>
        </w:rPr>
      </w:pPr>
      <w:r>
        <w:rPr>
          <w:rFonts w:cs="Arial"/>
        </w:rPr>
        <w:t>Exceção da RN024: MSG0143 ("&lt;nome_conceito1&gt; menor que &lt;nome_conceito2&gt;")</w:t>
      </w:r>
    </w:p>
    <w:p w:rsidR="0032748D" w:rsidRDefault="0032748D" w:rsidP="0032748D">
      <w:pPr>
        <w:tabs>
          <w:tab w:val="num" w:pos="1980"/>
        </w:tabs>
        <w:rPr>
          <w:rFonts w:cs="Arial"/>
        </w:rPr>
      </w:pPr>
    </w:p>
    <w:p w:rsidR="0032748D" w:rsidRDefault="0032748D" w:rsidP="0032748D">
      <w:pPr>
        <w:widowControl w:val="0"/>
        <w:ind w:left="540"/>
        <w:rPr>
          <w:rFonts w:cs="Arial"/>
        </w:rPr>
      </w:pPr>
    </w:p>
    <w:p w:rsidR="009105AD" w:rsidRDefault="009105AD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32748D" w:rsidRDefault="0032748D" w:rsidP="0032748D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52" w:name="_Toc404618198"/>
      <w:r>
        <w:lastRenderedPageBreak/>
        <w:t>Revisões</w:t>
      </w:r>
      <w:bookmarkEnd w:id="52"/>
    </w:p>
    <w:p w:rsidR="0032748D" w:rsidRDefault="0032748D" w:rsidP="0032748D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32748D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2748D" w:rsidRPr="0032748D" w:rsidRDefault="0032748D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32748D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2748D" w:rsidRPr="0032748D" w:rsidRDefault="0032748D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32748D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2748D" w:rsidRPr="0032748D" w:rsidRDefault="0032748D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32748D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2748D" w:rsidRPr="0032748D" w:rsidRDefault="0032748D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32748D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2748D" w:rsidRPr="0032748D" w:rsidRDefault="0032748D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32748D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32748D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48D" w:rsidRDefault="0032748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48D" w:rsidRDefault="0032748D" w:rsidP="009105AD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48D" w:rsidRDefault="0032748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48D" w:rsidRDefault="0032748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48D" w:rsidRDefault="0032748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2748D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48D" w:rsidRDefault="0032748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48D" w:rsidRPr="009105AD" w:rsidRDefault="0032748D" w:rsidP="009105AD">
            <w:pPr>
              <w:widowControl w:val="0"/>
              <w:ind w:left="0"/>
              <w:rPr>
                <w:rFonts w:cs="Arial"/>
                <w:sz w:val="16"/>
              </w:rPr>
            </w:pPr>
            <w:r w:rsidRPr="009105AD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48D" w:rsidRDefault="0032748D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48D" w:rsidRDefault="0032748D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48D" w:rsidRDefault="0032748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2748D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48D" w:rsidRDefault="0032748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48D" w:rsidRPr="009105AD" w:rsidRDefault="0032748D" w:rsidP="009105AD">
            <w:pPr>
              <w:widowControl w:val="0"/>
              <w:ind w:left="0"/>
              <w:rPr>
                <w:rFonts w:cs="Arial"/>
                <w:sz w:val="16"/>
              </w:rPr>
            </w:pPr>
            <w:r w:rsidRPr="009105AD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48D" w:rsidRDefault="0032748D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48D" w:rsidRDefault="0032748D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48D" w:rsidRDefault="0032748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2748D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48D" w:rsidRDefault="0032748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48D" w:rsidRPr="009105AD" w:rsidRDefault="0032748D" w:rsidP="009105AD">
            <w:pPr>
              <w:widowControl w:val="0"/>
              <w:ind w:left="0"/>
              <w:rPr>
                <w:rFonts w:cs="Arial"/>
                <w:sz w:val="16"/>
              </w:rPr>
            </w:pPr>
            <w:r w:rsidRPr="009105AD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48D" w:rsidRDefault="0032748D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48D" w:rsidRDefault="0032748D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48D" w:rsidRDefault="0032748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2748D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48D" w:rsidRDefault="0032748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48D" w:rsidRPr="009105AD" w:rsidRDefault="0032748D" w:rsidP="009105AD">
            <w:pPr>
              <w:widowControl w:val="0"/>
              <w:ind w:left="0"/>
              <w:rPr>
                <w:rFonts w:cs="Arial"/>
                <w:sz w:val="16"/>
              </w:rPr>
            </w:pPr>
            <w:r w:rsidRPr="009105AD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48D" w:rsidRDefault="0032748D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48D" w:rsidRDefault="0032748D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48D" w:rsidRDefault="0032748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2748D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48D" w:rsidRDefault="0032748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48D" w:rsidRPr="009105AD" w:rsidRDefault="0032748D" w:rsidP="009105AD">
            <w:pPr>
              <w:widowControl w:val="0"/>
              <w:ind w:left="0"/>
              <w:rPr>
                <w:rFonts w:cs="Arial"/>
                <w:sz w:val="16"/>
              </w:rPr>
            </w:pPr>
            <w:r w:rsidRPr="009105AD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48D" w:rsidRDefault="0032748D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48D" w:rsidRDefault="0032748D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48D" w:rsidRDefault="0032748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2748D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2748D" w:rsidRDefault="0032748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48D" w:rsidRPr="009105AD" w:rsidRDefault="0032748D" w:rsidP="009105AD">
            <w:pPr>
              <w:widowControl w:val="0"/>
              <w:ind w:left="0"/>
              <w:rPr>
                <w:rFonts w:cs="Arial"/>
                <w:sz w:val="16"/>
              </w:rPr>
            </w:pPr>
            <w:r w:rsidRPr="009105AD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48D" w:rsidRDefault="0032748D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48D" w:rsidRDefault="0032748D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48D" w:rsidRDefault="0032748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2748D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2748D" w:rsidRDefault="0032748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48D" w:rsidRPr="009105AD" w:rsidRDefault="0032748D" w:rsidP="009105AD">
            <w:pPr>
              <w:widowControl w:val="0"/>
              <w:ind w:left="0"/>
              <w:rPr>
                <w:rFonts w:cs="Arial"/>
                <w:sz w:val="16"/>
              </w:rPr>
            </w:pPr>
            <w:r w:rsidRPr="009105AD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48D" w:rsidRDefault="0032748D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48D" w:rsidRDefault="0032748D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48D" w:rsidRDefault="0032748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2748D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2748D" w:rsidRDefault="0032748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48D" w:rsidRPr="009105AD" w:rsidRDefault="0032748D" w:rsidP="009105AD">
            <w:pPr>
              <w:widowControl w:val="0"/>
              <w:ind w:left="0"/>
              <w:rPr>
                <w:rFonts w:cs="Arial"/>
                <w:sz w:val="16"/>
              </w:rPr>
            </w:pPr>
            <w:r w:rsidRPr="009105AD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48D" w:rsidRDefault="0032748D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48D" w:rsidRDefault="0032748D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48D" w:rsidRDefault="0032748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2748D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2748D" w:rsidRDefault="0032748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48D" w:rsidRPr="009105AD" w:rsidRDefault="0032748D" w:rsidP="009105AD">
            <w:pPr>
              <w:widowControl w:val="0"/>
              <w:ind w:left="0"/>
              <w:rPr>
                <w:rFonts w:cs="Arial"/>
                <w:sz w:val="16"/>
              </w:rPr>
            </w:pPr>
            <w:r w:rsidRPr="009105AD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48D" w:rsidRDefault="0032748D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48D" w:rsidRDefault="0032748D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48D" w:rsidRDefault="0032748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2748D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2748D" w:rsidRDefault="0032748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48D" w:rsidRPr="009105AD" w:rsidRDefault="0032748D" w:rsidP="009105AD">
            <w:pPr>
              <w:widowControl w:val="0"/>
              <w:ind w:left="0"/>
              <w:rPr>
                <w:rFonts w:cs="Arial"/>
                <w:sz w:val="16"/>
              </w:rPr>
            </w:pPr>
            <w:r w:rsidRPr="009105AD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48D" w:rsidRDefault="0032748D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48D" w:rsidRDefault="0032748D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48D" w:rsidRDefault="0032748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2748D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2748D" w:rsidRDefault="0032748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48D" w:rsidRPr="009105AD" w:rsidRDefault="0032748D" w:rsidP="009105AD">
            <w:pPr>
              <w:widowControl w:val="0"/>
              <w:ind w:left="0"/>
              <w:rPr>
                <w:rFonts w:cs="Arial"/>
                <w:sz w:val="16"/>
              </w:rPr>
            </w:pPr>
            <w:r w:rsidRPr="009105AD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48D" w:rsidRDefault="0032748D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48D" w:rsidRDefault="0032748D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48D" w:rsidRDefault="0032748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2748D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48D" w:rsidRDefault="0032748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48D" w:rsidRPr="009105AD" w:rsidRDefault="0032748D" w:rsidP="009105AD">
            <w:pPr>
              <w:widowControl w:val="0"/>
              <w:ind w:left="0"/>
              <w:rPr>
                <w:rFonts w:cs="Arial"/>
                <w:sz w:val="16"/>
              </w:rPr>
            </w:pPr>
            <w:r w:rsidRPr="009105AD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48D" w:rsidRDefault="0032748D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48D" w:rsidRDefault="0032748D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48D" w:rsidRDefault="0032748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2748D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48D" w:rsidRDefault="0032748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48D" w:rsidRPr="009105AD" w:rsidRDefault="0032748D" w:rsidP="009105AD">
            <w:pPr>
              <w:widowControl w:val="0"/>
              <w:ind w:left="0"/>
              <w:rPr>
                <w:rFonts w:cs="Arial"/>
                <w:sz w:val="16"/>
              </w:rPr>
            </w:pPr>
            <w:r w:rsidRPr="009105AD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48D" w:rsidRDefault="0032748D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48D" w:rsidRDefault="0032748D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48D" w:rsidRDefault="0032748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2748D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2748D" w:rsidRDefault="0032748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2748D" w:rsidRDefault="0032748D" w:rsidP="009105AD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2748D" w:rsidRDefault="0032748D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2748D" w:rsidRDefault="0032748D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2748D" w:rsidRDefault="0032748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32748D" w:rsidRDefault="0032748D" w:rsidP="0032748D">
      <w:pPr>
        <w:pStyle w:val="Recuodecorpodetexto"/>
      </w:pPr>
    </w:p>
    <w:p w:rsidR="0032748D" w:rsidRDefault="0032748D" w:rsidP="0032748D"/>
    <w:p w:rsidR="00F41655" w:rsidRPr="0032748D" w:rsidRDefault="00F41655" w:rsidP="0032748D"/>
    <w:sectPr w:rsidR="00F41655" w:rsidRPr="0032748D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2748D" w:rsidRDefault="0032748D" w:rsidP="002908D9">
      <w:r>
        <w:separator/>
      </w:r>
    </w:p>
  </w:endnote>
  <w:endnote w:type="continuationSeparator" w:id="0">
    <w:p w:rsidR="0032748D" w:rsidRDefault="0032748D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891B51">
      <w:rPr>
        <w:rStyle w:val="Nmerodepgina"/>
        <w:noProof/>
        <w:szCs w:val="20"/>
      </w:rPr>
      <w:t>4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32748D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Paulo Bahia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9105AD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9105AD">
            <w:rPr>
              <w:sz w:val="20"/>
              <w:szCs w:val="20"/>
            </w:rPr>
            <w:t xml:space="preserve">Keila </w:t>
          </w:r>
          <w:proofErr w:type="spellStart"/>
          <w:r w:rsidRPr="009105AD">
            <w:rPr>
              <w:sz w:val="20"/>
              <w:szCs w:val="20"/>
            </w:rPr>
            <w:t>Joanês</w:t>
          </w:r>
          <w:proofErr w:type="spellEnd"/>
          <w:r w:rsidRPr="009105AD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9105AD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32748D">
            <w:rPr>
              <w:b/>
              <w:sz w:val="20"/>
              <w:szCs w:val="20"/>
            </w:rPr>
            <w:t>Previdência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32748D">
            <w:rPr>
              <w:b/>
              <w:sz w:val="20"/>
              <w:szCs w:val="20"/>
            </w:rPr>
            <w:t>Perícia Médica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32748D">
            <w:rPr>
              <w:b/>
              <w:sz w:val="20"/>
              <w:szCs w:val="20"/>
            </w:rPr>
            <w:t>UCS0220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9105AD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9105AD">
            <w:rPr>
              <w:b/>
              <w:sz w:val="20"/>
              <w:szCs w:val="20"/>
            </w:rPr>
            <w:t>Manter Profissionais de Saúde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2748D" w:rsidRDefault="0032748D" w:rsidP="002908D9">
      <w:r>
        <w:separator/>
      </w:r>
    </w:p>
  </w:footnote>
  <w:footnote w:type="continuationSeparator" w:id="0">
    <w:p w:rsidR="0032748D" w:rsidRDefault="0032748D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88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6592D77"/>
    <w:multiLevelType w:val="hybridMultilevel"/>
    <w:tmpl w:val="B6A6A0A8"/>
    <w:lvl w:ilvl="0" w:tplc="04160005">
      <w:start w:val="1"/>
      <w:numFmt w:val="bullet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8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7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8"/>
  </w:num>
  <w:num w:numId="2">
    <w:abstractNumId w:val="11"/>
  </w:num>
  <w:num w:numId="3">
    <w:abstractNumId w:val="3"/>
  </w:num>
  <w:num w:numId="4">
    <w:abstractNumId w:val="18"/>
  </w:num>
  <w:num w:numId="5">
    <w:abstractNumId w:val="13"/>
  </w:num>
  <w:num w:numId="6">
    <w:abstractNumId w:val="17"/>
  </w:num>
  <w:num w:numId="7">
    <w:abstractNumId w:val="9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10"/>
  </w:num>
  <w:num w:numId="15">
    <w:abstractNumId w:val="5"/>
  </w:num>
  <w:num w:numId="16">
    <w:abstractNumId w:val="12"/>
  </w:num>
  <w:num w:numId="17">
    <w:abstractNumId w:val="4"/>
  </w:num>
  <w:num w:numId="18">
    <w:abstractNumId w:val="16"/>
  </w:num>
  <w:num w:numId="19">
    <w:abstractNumId w:val="7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  <w:num w:numId="28">
    <w:abstractNumId w:val="4"/>
  </w:num>
  <w:num w:numId="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748D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8D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891B51"/>
    <w:rsid w:val="009105AD"/>
    <w:rsid w:val="0091194C"/>
    <w:rsid w:val="009123FD"/>
    <w:rsid w:val="00957C44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03B6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2748D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32748D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32748D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32748D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32748D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32748D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32748D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32748D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32748D"/>
    <w:pPr>
      <w:ind w:left="0"/>
    </w:pPr>
  </w:style>
  <w:style w:type="paragraph" w:styleId="ndicedeilustraes">
    <w:name w:val="table of figures"/>
    <w:basedOn w:val="Normal"/>
    <w:next w:val="Normal"/>
    <w:semiHidden/>
    <w:rsid w:val="0032748D"/>
  </w:style>
  <w:style w:type="paragraph" w:styleId="Sumrio2">
    <w:name w:val="toc 2"/>
    <w:basedOn w:val="Normal"/>
    <w:next w:val="Normal"/>
    <w:autoRedefine/>
    <w:uiPriority w:val="39"/>
    <w:rsid w:val="0032748D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32748D"/>
    <w:pPr>
      <w:ind w:left="480"/>
    </w:pPr>
  </w:style>
  <w:style w:type="character" w:styleId="Hyperlink">
    <w:name w:val="Hyperlink"/>
    <w:basedOn w:val="Fontepargpadro"/>
    <w:uiPriority w:val="99"/>
    <w:rsid w:val="0032748D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32748D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32748D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32748D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32748D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32748D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32748D"/>
    <w:rPr>
      <w:sz w:val="16"/>
    </w:rPr>
  </w:style>
  <w:style w:type="character" w:styleId="Nmerodepgina">
    <w:name w:val="page number"/>
    <w:basedOn w:val="Fontepargpadro"/>
    <w:rsid w:val="0032748D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32748D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32748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32748D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32748D"/>
  </w:style>
  <w:style w:type="paragraph" w:styleId="Corpodetexto">
    <w:name w:val="Body Text"/>
    <w:basedOn w:val="Normal"/>
    <w:link w:val="CorpodetextoChar"/>
    <w:rsid w:val="0032748D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32748D"/>
    <w:rPr>
      <w:rFonts w:eastAsia="Arial Unicode MS"/>
    </w:rPr>
  </w:style>
  <w:style w:type="paragraph" w:customStyle="1" w:styleId="tabletext">
    <w:name w:val="tabletext"/>
    <w:basedOn w:val="Normal"/>
    <w:rsid w:val="0032748D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32748D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32748D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32748D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32748D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32748D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32748D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32748D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32748D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32748D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2748D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32748D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32748D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32748D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32748D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32748D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32748D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32748D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32748D"/>
    <w:pPr>
      <w:ind w:left="0"/>
    </w:pPr>
  </w:style>
  <w:style w:type="paragraph" w:styleId="ndicedeilustraes">
    <w:name w:val="table of figures"/>
    <w:basedOn w:val="Normal"/>
    <w:next w:val="Normal"/>
    <w:semiHidden/>
    <w:rsid w:val="0032748D"/>
  </w:style>
  <w:style w:type="paragraph" w:styleId="Sumrio2">
    <w:name w:val="toc 2"/>
    <w:basedOn w:val="Normal"/>
    <w:next w:val="Normal"/>
    <w:autoRedefine/>
    <w:uiPriority w:val="39"/>
    <w:rsid w:val="0032748D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32748D"/>
    <w:pPr>
      <w:ind w:left="480"/>
    </w:pPr>
  </w:style>
  <w:style w:type="character" w:styleId="Hyperlink">
    <w:name w:val="Hyperlink"/>
    <w:basedOn w:val="Fontepargpadro"/>
    <w:uiPriority w:val="99"/>
    <w:rsid w:val="0032748D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32748D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32748D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32748D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32748D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32748D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32748D"/>
    <w:rPr>
      <w:sz w:val="16"/>
    </w:rPr>
  </w:style>
  <w:style w:type="character" w:styleId="Nmerodepgina">
    <w:name w:val="page number"/>
    <w:basedOn w:val="Fontepargpadro"/>
    <w:rsid w:val="0032748D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32748D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32748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32748D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32748D"/>
  </w:style>
  <w:style w:type="paragraph" w:styleId="Corpodetexto">
    <w:name w:val="Body Text"/>
    <w:basedOn w:val="Normal"/>
    <w:link w:val="CorpodetextoChar"/>
    <w:rsid w:val="0032748D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32748D"/>
    <w:rPr>
      <w:rFonts w:eastAsia="Arial Unicode MS"/>
    </w:rPr>
  </w:style>
  <w:style w:type="paragraph" w:customStyle="1" w:styleId="tabletext">
    <w:name w:val="tabletext"/>
    <w:basedOn w:val="Normal"/>
    <w:rsid w:val="0032748D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32748D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32748D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32748D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32748D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32748D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32748D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32748D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32748D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32748D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136789-1907-4A31-B4BC-8F2A64BBBE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19</Pages>
  <Words>2595</Words>
  <Characters>16690</Characters>
  <Application>Microsoft Office Word</Application>
  <DocSecurity>0</DocSecurity>
  <Lines>139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19247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5</cp:revision>
  <cp:lastPrinted>2014-11-09T03:06:00Z</cp:lastPrinted>
  <dcterms:created xsi:type="dcterms:W3CDTF">2014-11-09T03:05:00Z</dcterms:created>
  <dcterms:modified xsi:type="dcterms:W3CDTF">2014-11-24T20:47:00Z</dcterms:modified>
</cp:coreProperties>
</file>