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2C82" w:rsidRDefault="00AE2C82" w:rsidP="00AE2C8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C82" w:rsidRDefault="00AE2C82" w:rsidP="00AE2C82">
      <w:pPr>
        <w:widowControl w:val="0"/>
        <w:rPr>
          <w:rFonts w:cs="Arial"/>
          <w:sz w:val="20"/>
        </w:rPr>
      </w:pPr>
    </w:p>
    <w:p w:rsidR="00AE2C82" w:rsidRDefault="00AE2C82" w:rsidP="00AE2C82">
      <w:pPr>
        <w:widowControl w:val="0"/>
        <w:rPr>
          <w:rFonts w:cs="Arial"/>
          <w:sz w:val="20"/>
        </w:rPr>
      </w:pPr>
    </w:p>
    <w:p w:rsidR="00AE2C82" w:rsidRDefault="00AE2C82" w:rsidP="00AE2C82">
      <w:pPr>
        <w:widowControl w:val="0"/>
        <w:rPr>
          <w:rFonts w:cs="Arial"/>
          <w:sz w:val="20"/>
        </w:rPr>
      </w:pPr>
    </w:p>
    <w:p w:rsidR="00AE2C82" w:rsidRDefault="00AE2C82" w:rsidP="00AE2C82">
      <w:pPr>
        <w:widowControl w:val="0"/>
        <w:rPr>
          <w:rFonts w:cs="Arial"/>
          <w:sz w:val="20"/>
        </w:rPr>
      </w:pPr>
    </w:p>
    <w:p w:rsidR="00AE2C82" w:rsidRDefault="00AE2C82" w:rsidP="00AE2C8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C82" w:rsidRDefault="00AE2C82" w:rsidP="00AE2C82">
      <w:pPr>
        <w:widowControl w:val="0"/>
        <w:rPr>
          <w:rFonts w:cs="Arial"/>
          <w:sz w:val="20"/>
          <w:u w:val="single"/>
        </w:rPr>
      </w:pPr>
    </w:p>
    <w:p w:rsidR="00AE2C82" w:rsidRDefault="00AE2C82" w:rsidP="00AE2C8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C82" w:rsidRDefault="00AE2C82" w:rsidP="00AE2C82">
      <w:pPr>
        <w:widowControl w:val="0"/>
        <w:rPr>
          <w:rFonts w:cs="Arial"/>
          <w:sz w:val="20"/>
        </w:rPr>
      </w:pPr>
    </w:p>
    <w:p w:rsidR="00AE2C82" w:rsidRDefault="00AE2C82" w:rsidP="00AE2C82">
      <w:pPr>
        <w:widowControl w:val="0"/>
        <w:rPr>
          <w:rFonts w:cs="Arial"/>
          <w:sz w:val="20"/>
        </w:rPr>
      </w:pPr>
    </w:p>
    <w:p w:rsidR="00AE2C82" w:rsidRDefault="00AE2C82" w:rsidP="00AE2C82">
      <w:pPr>
        <w:widowControl w:val="0"/>
        <w:rPr>
          <w:rFonts w:cs="Arial"/>
          <w:sz w:val="20"/>
        </w:rPr>
      </w:pPr>
    </w:p>
    <w:p w:rsidR="00AE2C82" w:rsidRDefault="00AE2C82" w:rsidP="00AE2C8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C82" w:rsidRDefault="00AE2C82" w:rsidP="00AE2C82">
      <w:pPr>
        <w:widowControl w:val="0"/>
        <w:rPr>
          <w:rFonts w:cs="Arial"/>
          <w:sz w:val="20"/>
        </w:rPr>
      </w:pPr>
    </w:p>
    <w:p w:rsidR="00AE2C82" w:rsidRDefault="00AE2C82" w:rsidP="00AE2C82">
      <w:pPr>
        <w:widowControl w:val="0"/>
        <w:rPr>
          <w:rFonts w:cs="Arial"/>
          <w:sz w:val="20"/>
        </w:rPr>
      </w:pPr>
    </w:p>
    <w:p w:rsidR="00AE2C82" w:rsidRDefault="00AE2C82" w:rsidP="00AE2C82">
      <w:pPr>
        <w:widowControl w:val="0"/>
        <w:rPr>
          <w:rFonts w:cs="Arial"/>
        </w:rPr>
      </w:pPr>
    </w:p>
    <w:p w:rsidR="00AE2C82" w:rsidRDefault="00AE2C82" w:rsidP="00AE2C82">
      <w:pPr>
        <w:pStyle w:val="Capa"/>
        <w:rPr>
          <w:color w:val="FF9900"/>
        </w:rPr>
      </w:pPr>
      <w:r>
        <w:t>SINDRAPE</w:t>
      </w:r>
    </w:p>
    <w:p w:rsidR="00AE2C82" w:rsidRDefault="00AE2C82" w:rsidP="00AE2C82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AE2C82" w:rsidRPr="00AE2C82" w:rsidRDefault="00AE2C82" w:rsidP="00AE2C82">
      <w:pPr>
        <w:widowControl w:val="0"/>
        <w:rPr>
          <w:color w:val="000080"/>
        </w:rPr>
      </w:pPr>
    </w:p>
    <w:p w:rsidR="00AE2C82" w:rsidRPr="00AE2C82" w:rsidRDefault="00AE2C82" w:rsidP="00AE2C82">
      <w:pPr>
        <w:widowControl w:val="0"/>
        <w:jc w:val="right"/>
        <w:rPr>
          <w:rFonts w:cs="Arial"/>
          <w:b/>
          <w:bCs/>
          <w:color w:val="000080"/>
        </w:rPr>
      </w:pPr>
    </w:p>
    <w:p w:rsidR="00AE2C82" w:rsidRDefault="00AE2C82" w:rsidP="00AE2C82">
      <w:pPr>
        <w:pStyle w:val="Capa"/>
      </w:pPr>
      <w:r>
        <w:t>UCS0530</w:t>
      </w:r>
      <w:r w:rsidR="007713E7">
        <w:t xml:space="preserve"> </w:t>
      </w:r>
      <w:r>
        <w:t>– Registrar Tempos Especiais</w:t>
      </w:r>
    </w:p>
    <w:p w:rsidR="00AE2C82" w:rsidRDefault="00AE2C82" w:rsidP="00AE2C82">
      <w:pPr>
        <w:widowControl w:val="0"/>
        <w:rPr>
          <w:rFonts w:cs="Arial"/>
        </w:rPr>
      </w:pPr>
    </w:p>
    <w:p w:rsidR="00AE2C82" w:rsidRDefault="00AE2C82" w:rsidP="00AE2C82">
      <w:pPr>
        <w:widowControl w:val="0"/>
      </w:pPr>
    </w:p>
    <w:p w:rsidR="00AE2C82" w:rsidRDefault="00AE2C82" w:rsidP="00AE2C82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C82" w:rsidRPr="00AE2C82" w:rsidRDefault="00AE2C82" w:rsidP="00AE2C82">
      <w:pPr>
        <w:pStyle w:val="Corpodetexto3"/>
        <w:widowControl w:val="0"/>
        <w:spacing w:after="0"/>
        <w:rPr>
          <w:rFonts w:cs="Arial"/>
        </w:rPr>
      </w:pPr>
      <w:r w:rsidRPr="00AE2C82">
        <w:rPr>
          <w:rFonts w:cs="Arial"/>
        </w:rPr>
        <w:lastRenderedPageBreak/>
        <w:t>Histórico de Revisões</w:t>
      </w:r>
    </w:p>
    <w:p w:rsidR="00AE2C82" w:rsidRDefault="00AE2C82" w:rsidP="00AE2C82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AE2C82" w:rsidTr="00AE2C8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C82" w:rsidRDefault="00AE2C82" w:rsidP="00AE2C8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C82" w:rsidRDefault="00AE2C82" w:rsidP="00AE2C8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C82" w:rsidRDefault="00AE2C82" w:rsidP="00AE2C8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C82" w:rsidRDefault="00AE2C82" w:rsidP="00AE2C8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AE2C82" w:rsidTr="00AE2C8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C82" w:rsidRDefault="00AE2C82" w:rsidP="00AE2C8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25/11/2009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C82" w:rsidRDefault="00AE2C82" w:rsidP="00AE2C8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C82" w:rsidRDefault="00AE2C82" w:rsidP="00AE2C8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C82" w:rsidRDefault="00AE2C82" w:rsidP="00AE2C8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Nelson Brandão Luiz</w:t>
            </w:r>
          </w:p>
        </w:tc>
      </w:tr>
      <w:tr w:rsidR="00AE2C82" w:rsidTr="00AE2C8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C82" w:rsidRDefault="00AE2C82" w:rsidP="00AE2C8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C82" w:rsidRDefault="00AE2C82" w:rsidP="00AE2C8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C82" w:rsidRDefault="00AE2C82" w:rsidP="00AE2C8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C82" w:rsidRDefault="00AE2C82" w:rsidP="00AE2C8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AE2C82" w:rsidTr="00AE2C8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C82" w:rsidRDefault="00AE2C82" w:rsidP="00AE2C8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C82" w:rsidRDefault="00AE2C82" w:rsidP="00AE2C8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C82" w:rsidRDefault="00AE2C82" w:rsidP="00AE2C8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C82" w:rsidRDefault="00AE2C82" w:rsidP="00AE2C8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AE2C82" w:rsidTr="00AE2C8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C82" w:rsidRDefault="00AE2C82" w:rsidP="00AE2C8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C82" w:rsidRDefault="00AE2C82" w:rsidP="00AE2C8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C82" w:rsidRDefault="00AE2C82" w:rsidP="00AE2C8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C82" w:rsidRDefault="00AE2C82" w:rsidP="00AE2C8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AE2C82" w:rsidRDefault="00AE2C82" w:rsidP="00AE2C82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C82" w:rsidRPr="00AE2C82" w:rsidRDefault="00AE2C82" w:rsidP="00AE2C82">
      <w:pPr>
        <w:pStyle w:val="Corpodetexto3"/>
        <w:widowControl w:val="0"/>
        <w:spacing w:after="0"/>
        <w:jc w:val="left"/>
        <w:rPr>
          <w:rFonts w:cs="Arial"/>
        </w:rPr>
      </w:pPr>
      <w:r w:rsidRPr="00AE2C82">
        <w:rPr>
          <w:rFonts w:cs="Arial"/>
        </w:rPr>
        <w:lastRenderedPageBreak/>
        <w:t>Índice</w:t>
      </w:r>
    </w:p>
    <w:p w:rsidR="00AE2C82" w:rsidRPr="00AE2C82" w:rsidRDefault="00AE2C82" w:rsidP="00AE2C82">
      <w:pPr>
        <w:pStyle w:val="Corpodetexto3"/>
        <w:widowControl w:val="0"/>
        <w:spacing w:after="0"/>
        <w:jc w:val="left"/>
        <w:rPr>
          <w:rFonts w:cs="Arial"/>
          <w:sz w:val="4"/>
        </w:rPr>
      </w:pPr>
    </w:p>
    <w:bookmarkStart w:id="0" w:name="_GoBack"/>
    <w:bookmarkEnd w:id="0"/>
    <w:p w:rsidR="007713E7" w:rsidRDefault="00AE2C8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72163" w:history="1">
        <w:r w:rsidR="007713E7" w:rsidRPr="00CE213A">
          <w:rPr>
            <w:rStyle w:val="Hyperlink"/>
            <w:noProof/>
          </w:rPr>
          <w:t>1.</w:t>
        </w:r>
        <w:r w:rsidR="007713E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713E7" w:rsidRPr="00CE213A">
          <w:rPr>
            <w:rStyle w:val="Hyperlink"/>
            <w:noProof/>
          </w:rPr>
          <w:t>Pacote/Caso de Uso</w:t>
        </w:r>
        <w:r w:rsidR="007713E7">
          <w:rPr>
            <w:noProof/>
            <w:webHidden/>
          </w:rPr>
          <w:tab/>
        </w:r>
        <w:r w:rsidR="007713E7">
          <w:rPr>
            <w:noProof/>
            <w:webHidden/>
          </w:rPr>
          <w:fldChar w:fldCharType="begin"/>
        </w:r>
        <w:r w:rsidR="007713E7">
          <w:rPr>
            <w:noProof/>
            <w:webHidden/>
          </w:rPr>
          <w:instrText xml:space="preserve"> PAGEREF _Toc404672163 \h </w:instrText>
        </w:r>
        <w:r w:rsidR="007713E7">
          <w:rPr>
            <w:noProof/>
            <w:webHidden/>
          </w:rPr>
        </w:r>
        <w:r w:rsidR="007713E7">
          <w:rPr>
            <w:noProof/>
            <w:webHidden/>
          </w:rPr>
          <w:fldChar w:fldCharType="separate"/>
        </w:r>
        <w:r w:rsidR="007713E7">
          <w:rPr>
            <w:noProof/>
            <w:webHidden/>
          </w:rPr>
          <w:t>5</w:t>
        </w:r>
        <w:r w:rsidR="007713E7">
          <w:rPr>
            <w:noProof/>
            <w:webHidden/>
          </w:rPr>
          <w:fldChar w:fldCharType="end"/>
        </w:r>
      </w:hyperlink>
    </w:p>
    <w:p w:rsidR="007713E7" w:rsidRDefault="007713E7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2164" w:history="1">
        <w:r w:rsidRPr="00CE213A">
          <w:rPr>
            <w:rStyle w:val="Hyperlink"/>
            <w:noProof/>
          </w:rPr>
          <w:t>Registrar Tempos Especiais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_Toc404672164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713E7" w:rsidRDefault="007713E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2165" w:history="1">
        <w:r w:rsidRPr="00CE213A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213A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_Toc404672165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713E7" w:rsidRDefault="007713E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2166" w:history="1">
        <w:r w:rsidRPr="00CE213A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213A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_Toc404672166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713E7" w:rsidRDefault="007713E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2167" w:history="1">
        <w:r w:rsidRPr="00CE213A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213A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_Toc404672167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713E7" w:rsidRDefault="007713E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2168" w:history="1">
        <w:r w:rsidRPr="00CE213A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213A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_Toc404672168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713E7" w:rsidRDefault="007713E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2169" w:history="1">
        <w:r w:rsidRPr="00CE213A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213A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_Toc404672169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713E7" w:rsidRDefault="007713E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2170" w:history="1">
        <w:r w:rsidRPr="00CE213A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213A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_Toc404672170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713E7" w:rsidRDefault="007713E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2171" w:history="1">
        <w:r w:rsidRPr="00CE213A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213A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_Toc404672171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713E7" w:rsidRDefault="007713E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2172" w:history="1">
        <w:r w:rsidRPr="00CE213A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213A">
          <w:rPr>
            <w:rStyle w:val="Hyperlink"/>
            <w:noProof/>
          </w:rPr>
          <w:t>Incluir Registro de Tempos Especiais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_Toc404672172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713E7" w:rsidRDefault="007713E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2173" w:history="1">
        <w:r w:rsidRPr="00CE213A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213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_Toc404672173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713E7" w:rsidRDefault="007713E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2174" w:history="1">
        <w:r w:rsidRPr="00CE213A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213A">
          <w:rPr>
            <w:rStyle w:val="Hyperlink"/>
            <w:noProof/>
          </w:rPr>
          <w:t>Fluxo Alternativo – Pesquisar Matrícula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_Toc404672174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713E7" w:rsidRDefault="007713E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2175" w:history="1">
        <w:r w:rsidRPr="00CE213A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213A">
          <w:rPr>
            <w:rStyle w:val="Hyperlink"/>
            <w:noProof/>
          </w:rPr>
          <w:t>Alterar Registro de Tempos Especiais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_Toc404672175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713E7" w:rsidRDefault="007713E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2176" w:history="1">
        <w:r w:rsidRPr="00CE213A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213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_Toc404672176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713E7" w:rsidRDefault="007713E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2177" w:history="1">
        <w:r w:rsidRPr="00CE213A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213A">
          <w:rPr>
            <w:rStyle w:val="Hyperlink"/>
            <w:noProof/>
          </w:rPr>
          <w:t>Excluir Registro de Tempos Especiais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_Toc404672177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713E7" w:rsidRDefault="007713E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2178" w:history="1">
        <w:r w:rsidRPr="00CE213A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213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_Toc404672178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713E7" w:rsidRDefault="007713E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2179" w:history="1">
        <w:r w:rsidRPr="00CE213A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213A">
          <w:rPr>
            <w:rStyle w:val="Hyperlink"/>
            <w:noProof/>
          </w:rPr>
          <w:t>Anular Registro de Tempos Especiais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_Toc404672179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713E7" w:rsidRDefault="007713E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2180" w:history="1">
        <w:r w:rsidRPr="00CE213A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213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_Toc404672180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713E7" w:rsidRDefault="007713E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2181" w:history="1">
        <w:r w:rsidRPr="00CE213A">
          <w:rPr>
            <w:rStyle w:val="Hyperlink"/>
            <w:noProof/>
            <w:highlight w:val="cyan"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213A">
          <w:rPr>
            <w:rStyle w:val="Hyperlink"/>
            <w:noProof/>
            <w:highlight w:val="cyan"/>
          </w:rPr>
          <w:t>Listar Registro de Tempos Especiais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_Toc404672181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713E7" w:rsidRDefault="007713E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2182" w:history="1">
        <w:r w:rsidRPr="00CE213A">
          <w:rPr>
            <w:rStyle w:val="Hyperlink"/>
            <w:noProof/>
            <w:highlight w:val="cyan"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213A">
          <w:rPr>
            <w:rStyle w:val="Hyperlink"/>
            <w:noProof/>
            <w:highlight w:val="cyan"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_Toc404672182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713E7" w:rsidRDefault="007713E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2183" w:history="1">
        <w:r w:rsidRPr="00CE213A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213A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_Toc404672183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713E7" w:rsidRDefault="007713E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2184" w:history="1">
        <w:r w:rsidRPr="00CE213A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213A">
          <w:rPr>
            <w:rStyle w:val="Hyperlink"/>
            <w:noProof/>
          </w:rPr>
          <w:t>Informações a serem exibidas pelo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_Toc404672184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713E7" w:rsidRDefault="007713E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2185" w:history="1">
        <w:r w:rsidRPr="00CE213A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213A">
          <w:rPr>
            <w:rStyle w:val="Hyperlink"/>
            <w:noProof/>
          </w:rPr>
          <w:t>Regras de Negócio &lt;continuar&gt;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_Toc404672185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713E7" w:rsidRDefault="007713E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2186" w:history="1">
        <w:r w:rsidRPr="00CE213A">
          <w:rPr>
            <w:rStyle w:val="Hyperlink"/>
            <w:noProof/>
          </w:rPr>
          <w:t>5.2.1.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213A">
          <w:rPr>
            <w:rStyle w:val="Hyperlink"/>
            <w:noProof/>
          </w:rPr>
          <w:t>– RN01: Verificar período fora do exercício do vínculo.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_Toc404672186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713E7" w:rsidRDefault="007713E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2187" w:history="1">
        <w:r w:rsidRPr="00CE213A">
          <w:rPr>
            <w:rStyle w:val="Hyperlink"/>
            <w:noProof/>
          </w:rPr>
          <w:t>5.2.2.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213A">
          <w:rPr>
            <w:rStyle w:val="Hyperlink"/>
            <w:noProof/>
          </w:rPr>
          <w:t>– RN02: Verificar período concomitante.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_Toc404672187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713E7" w:rsidRDefault="007713E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2188" w:history="1">
        <w:r w:rsidRPr="00CE213A">
          <w:rPr>
            <w:rStyle w:val="Hyperlink"/>
            <w:noProof/>
          </w:rPr>
          <w:t>5.2.3.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213A">
          <w:rPr>
            <w:rStyle w:val="Hyperlink"/>
            <w:noProof/>
          </w:rPr>
          <w:t>RN03: Verificar existência de concessão de aposentadoria para excluir.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_Toc404672188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713E7" w:rsidRDefault="007713E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2189" w:history="1">
        <w:r w:rsidRPr="00CE213A">
          <w:rPr>
            <w:rStyle w:val="Hyperlink"/>
            <w:noProof/>
          </w:rPr>
          <w:t>5.2.4.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213A">
          <w:rPr>
            <w:rStyle w:val="Hyperlink"/>
            <w:noProof/>
          </w:rPr>
          <w:t>RN04: Verificar existência de concessão de aposentadoria para anular...???.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_Toc404672189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713E7" w:rsidRDefault="007713E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2190" w:history="1">
        <w:r w:rsidRPr="00CE213A">
          <w:rPr>
            <w:rStyle w:val="Hyperlink"/>
            <w:noProof/>
          </w:rPr>
          <w:t>5.2.5.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213A">
          <w:rPr>
            <w:rStyle w:val="Hyperlink"/>
            <w:noProof/>
          </w:rPr>
          <w:t>RN05: Verificar existência de concessão de aposentadoria para alterar...???.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_Toc404672190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713E7" w:rsidRDefault="007713E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2191" w:history="1">
        <w:r w:rsidRPr="00CE213A">
          <w:rPr>
            <w:rStyle w:val="Hyperlink"/>
            <w:noProof/>
          </w:rPr>
          <w:t>5.2.6.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213A">
          <w:rPr>
            <w:rStyle w:val="Hyperlink"/>
            <w:noProof/>
          </w:rPr>
          <w:t>RN07: Verificar matrícula pesquisada pertence ao órgão do ator.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_Toc404672191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713E7" w:rsidRDefault="007713E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2192" w:history="1">
        <w:r w:rsidRPr="00CE213A">
          <w:rPr>
            <w:rStyle w:val="Hyperlink"/>
            <w:noProof/>
          </w:rPr>
          <w:t>5.2.7.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213A">
          <w:rPr>
            <w:rStyle w:val="Hyperlink"/>
            <w:noProof/>
          </w:rPr>
          <w:t>RN08: Verificar exigência do grau de risco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_Toc404672192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713E7" w:rsidRDefault="007713E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2193" w:history="1">
        <w:r w:rsidRPr="00CE213A">
          <w:rPr>
            <w:rStyle w:val="Hyperlink"/>
            <w:noProof/>
          </w:rPr>
          <w:t>5.2.8.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213A">
          <w:rPr>
            <w:rStyle w:val="Hyperlink"/>
            <w:noProof/>
          </w:rPr>
          <w:t>RN09: Verificar exigência da atividade e grau de risco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_Toc404672193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713E7" w:rsidRDefault="007713E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2194" w:history="1">
        <w:r w:rsidRPr="00CE213A">
          <w:rPr>
            <w:rStyle w:val="Hyperlink"/>
            <w:rFonts w:ascii="Times New Roman" w:eastAsia="Arial Unicode MS" w:hAnsi="Times New Roman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213A">
          <w:rPr>
            <w:rStyle w:val="Hyperlink"/>
            <w:noProof/>
          </w:rPr>
          <w:t>Revisão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_Toc404672194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E2C82" w:rsidRDefault="00AE2C82" w:rsidP="00AE2C82">
      <w:pPr>
        <w:pStyle w:val="Sumrio1"/>
      </w:pPr>
      <w:r>
        <w:fldChar w:fldCharType="end"/>
      </w:r>
    </w:p>
    <w:p w:rsidR="00AE2C82" w:rsidRDefault="00AE2C82" w:rsidP="00AE2C82">
      <w:pPr>
        <w:widowControl w:val="0"/>
        <w:rPr>
          <w:rFonts w:cs="Arial"/>
          <w:b/>
          <w:bCs/>
          <w:color w:val="000000"/>
        </w:rPr>
      </w:pPr>
    </w:p>
    <w:p w:rsidR="00AE2C82" w:rsidRDefault="00AE2C82" w:rsidP="00AE2C82">
      <w:pPr>
        <w:pStyle w:val="Heading"/>
        <w:rPr>
          <w:rFonts w:cs="Arial"/>
          <w:szCs w:val="24"/>
          <w:lang w:val="pt-BR"/>
        </w:rPr>
      </w:pPr>
    </w:p>
    <w:p w:rsidR="00AE2C82" w:rsidRDefault="00AE2C82" w:rsidP="00AE2C82">
      <w:pPr>
        <w:pStyle w:val="Heading"/>
      </w:pPr>
    </w:p>
    <w:p w:rsidR="00AE2C82" w:rsidRDefault="00AE2C82" w:rsidP="00AE2C82">
      <w:pPr>
        <w:pStyle w:val="Heading"/>
        <w:jc w:val="center"/>
      </w:pPr>
    </w:p>
    <w:p w:rsidR="00AE2C82" w:rsidRDefault="00AE2C82" w:rsidP="00AE2C82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2C82" w:rsidRDefault="00AE2C82" w:rsidP="00AE2C82">
      <w:pPr>
        <w:pStyle w:val="Ttulo1"/>
        <w:keepNext w:val="0"/>
        <w:widowControl w:val="0"/>
        <w:spacing w:before="0" w:line="240" w:lineRule="auto"/>
      </w:pPr>
      <w:bookmarkStart w:id="1" w:name="_Toc404672163"/>
      <w:r>
        <w:lastRenderedPageBreak/>
        <w:t>Pacote/Caso de Uso</w:t>
      </w:r>
      <w:bookmarkEnd w:id="1"/>
    </w:p>
    <w:p w:rsidR="00AE2C82" w:rsidRDefault="00AE2C82" w:rsidP="00AE2C82"/>
    <w:p w:rsidR="00AE2C82" w:rsidRPr="007713E7" w:rsidRDefault="00AE2C82" w:rsidP="007713E7">
      <w:pPr>
        <w:pStyle w:val="Subttulo"/>
      </w:pPr>
      <w:bookmarkStart w:id="2" w:name="_Toc404672164"/>
      <w:r w:rsidRPr="007713E7">
        <w:t>Registrar Tempos Especiais</w:t>
      </w:r>
      <w:bookmarkEnd w:id="2"/>
    </w:p>
    <w:p w:rsidR="00AE2C82" w:rsidRDefault="00AE2C82" w:rsidP="00AE2C82">
      <w:pPr>
        <w:widowControl w:val="0"/>
        <w:ind w:left="902"/>
        <w:rPr>
          <w:rFonts w:cs="Arial"/>
          <w:b/>
          <w:bCs/>
          <w:color w:val="FF0000"/>
        </w:rPr>
      </w:pPr>
    </w:p>
    <w:p w:rsidR="00AE2C82" w:rsidRDefault="00AE2C82" w:rsidP="00AE2C8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672165"/>
      <w:r>
        <w:t>Descrição</w:t>
      </w:r>
      <w:bookmarkEnd w:id="3"/>
    </w:p>
    <w:p w:rsidR="00AE2C82" w:rsidRDefault="00AE2C82" w:rsidP="00AE2C82">
      <w:pPr>
        <w:pStyle w:val="Recuodecorpodetexto2"/>
        <w:widowControl w:val="0"/>
        <w:ind w:left="1620" w:firstLine="0"/>
        <w:rPr>
          <w:sz w:val="24"/>
        </w:rPr>
      </w:pPr>
    </w:p>
    <w:p w:rsidR="00AE2C82" w:rsidRDefault="00AE2C82" w:rsidP="00AE2C82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registros de tempos especiais.</w:t>
      </w:r>
    </w:p>
    <w:p w:rsidR="00AE2C82" w:rsidRDefault="00AE2C82" w:rsidP="00AE2C82">
      <w:pPr>
        <w:pStyle w:val="Recuodecorpodetexto2"/>
        <w:widowControl w:val="0"/>
        <w:ind w:left="1620" w:firstLine="0"/>
        <w:rPr>
          <w:sz w:val="24"/>
        </w:rPr>
      </w:pPr>
    </w:p>
    <w:p w:rsidR="00AE2C82" w:rsidRDefault="00AE2C82" w:rsidP="00AE2C8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672166"/>
      <w:r>
        <w:t>Requisitos atendidos</w:t>
      </w:r>
      <w:bookmarkEnd w:id="4"/>
    </w:p>
    <w:p w:rsidR="00AE2C82" w:rsidRDefault="00AE2C82" w:rsidP="00AE2C82"/>
    <w:p w:rsidR="00AE2C82" w:rsidRDefault="00AE2C82" w:rsidP="00AE2C82">
      <w:pPr>
        <w:pStyle w:val="Recuodecorpodetexto"/>
        <w:ind w:left="1260"/>
      </w:pPr>
      <w:r>
        <w:t>R11 - Registrar Tempos Especiais</w:t>
      </w:r>
    </w:p>
    <w:p w:rsidR="00AE2C82" w:rsidRDefault="00AE2C82" w:rsidP="00AE2C82"/>
    <w:p w:rsidR="00AE2C82" w:rsidRDefault="00AE2C82" w:rsidP="00AE2C82">
      <w:pPr>
        <w:pStyle w:val="Ttulo1"/>
        <w:keepNext w:val="0"/>
        <w:widowControl w:val="0"/>
        <w:spacing w:before="0" w:line="240" w:lineRule="auto"/>
      </w:pPr>
      <w:bookmarkStart w:id="5" w:name="_Toc404672167"/>
      <w:r>
        <w:t>Conceito</w:t>
      </w:r>
      <w:bookmarkEnd w:id="5"/>
      <w:r>
        <w:tab/>
      </w:r>
    </w:p>
    <w:p w:rsidR="00AE2C82" w:rsidRDefault="00AE2C82" w:rsidP="00AE2C82"/>
    <w:p w:rsidR="00AE2C82" w:rsidRDefault="00AE2C82" w:rsidP="00AE2C8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672168"/>
      <w:r>
        <w:t>Conceitos principais</w:t>
      </w:r>
      <w:bookmarkEnd w:id="6"/>
    </w:p>
    <w:p w:rsidR="00AE2C82" w:rsidRPr="008C3195" w:rsidRDefault="00AE2C82" w:rsidP="00AE2C82"/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E2C82" w:rsidTr="00FF700E">
        <w:trPr>
          <w:trHeight w:val="600"/>
        </w:trPr>
        <w:tc>
          <w:tcPr>
            <w:tcW w:w="3428" w:type="dxa"/>
          </w:tcPr>
          <w:p w:rsidR="00AE2C82" w:rsidRDefault="00AE2C82" w:rsidP="00AE2C82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Registro de tempo especial</w:t>
            </w:r>
          </w:p>
        </w:tc>
        <w:tc>
          <w:tcPr>
            <w:tcW w:w="5642" w:type="dxa"/>
          </w:tcPr>
          <w:p w:rsidR="00AE2C82" w:rsidRDefault="00AE2C82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períodos de tempos especiais historicamente recuperados.</w:t>
            </w:r>
          </w:p>
        </w:tc>
      </w:tr>
    </w:tbl>
    <w:p w:rsidR="00AE2C82" w:rsidRDefault="00AE2C82" w:rsidP="00AE2C82">
      <w:pPr>
        <w:rPr>
          <w:rFonts w:cs="Arial"/>
        </w:rPr>
      </w:pPr>
    </w:p>
    <w:p w:rsidR="00AE2C82" w:rsidRDefault="00AE2C82" w:rsidP="00AE2C8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672169"/>
      <w:r>
        <w:t>Conceitos associados</w:t>
      </w:r>
      <w:bookmarkEnd w:id="7"/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E2C82" w:rsidTr="00FF700E">
        <w:trPr>
          <w:trHeight w:val="600"/>
        </w:trPr>
        <w:tc>
          <w:tcPr>
            <w:tcW w:w="3428" w:type="dxa"/>
          </w:tcPr>
          <w:p w:rsidR="00AE2C82" w:rsidRDefault="00AE2C82" w:rsidP="00AE2C82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Vínculos</w:t>
            </w:r>
          </w:p>
        </w:tc>
        <w:tc>
          <w:tcPr>
            <w:tcW w:w="5642" w:type="dxa"/>
          </w:tcPr>
          <w:p w:rsidR="00AE2C82" w:rsidRDefault="00AE2C82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os diversos vínculos empregatícios da pessoa com o Estado.</w:t>
            </w:r>
          </w:p>
        </w:tc>
      </w:tr>
    </w:tbl>
    <w:p w:rsidR="00AE2C82" w:rsidRDefault="00AE2C82" w:rsidP="00AE2C82">
      <w:pPr>
        <w:pStyle w:val="Cabealho"/>
        <w:rPr>
          <w:rFonts w:cs="Arial"/>
        </w:rPr>
      </w:pPr>
    </w:p>
    <w:p w:rsidR="00AE2C82" w:rsidRDefault="00AE2C82" w:rsidP="00AE2C82">
      <w:pPr>
        <w:rPr>
          <w:rFonts w:eastAsia="Arial Unicode MS"/>
        </w:rPr>
      </w:pPr>
    </w:p>
    <w:p w:rsidR="00AE2C82" w:rsidRDefault="00AE2C82" w:rsidP="00AE2C82">
      <w:pPr>
        <w:pStyle w:val="Ttulo1"/>
        <w:keepNext w:val="0"/>
        <w:widowControl w:val="0"/>
        <w:spacing w:before="0" w:line="240" w:lineRule="auto"/>
      </w:pPr>
      <w:r>
        <w:rPr>
          <w:b w:val="0"/>
          <w:bCs w:val="0"/>
        </w:rPr>
        <w:br w:type="page"/>
      </w:r>
      <w:bookmarkStart w:id="8" w:name="_Toc404672170"/>
      <w:r>
        <w:lastRenderedPageBreak/>
        <w:t>Diagrama</w:t>
      </w:r>
      <w:bookmarkEnd w:id="8"/>
    </w:p>
    <w:p w:rsidR="00AE2C82" w:rsidRDefault="00AE2C82" w:rsidP="00AE2C8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AE2C82" w:rsidRPr="002741E0" w:rsidRDefault="00AE2C82" w:rsidP="00AE2C82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4238625" cy="3267075"/>
            <wp:effectExtent l="0" t="0" r="9525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C82" w:rsidRDefault="00AE2C82" w:rsidP="00AE2C82">
      <w:pPr>
        <w:widowControl w:val="0"/>
        <w:jc w:val="center"/>
        <w:rPr>
          <w:rFonts w:cs="Arial"/>
        </w:rPr>
      </w:pPr>
    </w:p>
    <w:p w:rsidR="00AE2C82" w:rsidRDefault="00AE2C82" w:rsidP="00AE2C82">
      <w:pPr>
        <w:widowControl w:val="0"/>
        <w:jc w:val="center"/>
        <w:rPr>
          <w:rFonts w:cs="Arial"/>
        </w:rPr>
      </w:pPr>
    </w:p>
    <w:p w:rsidR="00AE2C82" w:rsidRDefault="00AE2C82" w:rsidP="00AE2C82">
      <w:pPr>
        <w:pStyle w:val="Ttulo1"/>
        <w:keepNext w:val="0"/>
        <w:widowControl w:val="0"/>
        <w:spacing w:before="0" w:line="240" w:lineRule="auto"/>
      </w:pPr>
      <w:r>
        <w:rPr>
          <w:b w:val="0"/>
          <w:bCs w:val="0"/>
        </w:rPr>
        <w:br w:type="page"/>
      </w:r>
      <w:bookmarkStart w:id="9" w:name="_Toc404672171"/>
      <w:r>
        <w:lastRenderedPageBreak/>
        <w:t>Casos de Uso</w:t>
      </w:r>
      <w:bookmarkEnd w:id="9"/>
    </w:p>
    <w:p w:rsidR="00AE2C82" w:rsidRDefault="00AE2C82" w:rsidP="00AE2C82">
      <w:pPr>
        <w:pStyle w:val="Ttulo2"/>
      </w:pPr>
      <w:r>
        <w:rPr>
          <w:vanish/>
        </w:rPr>
        <w:t xml:space="preserve">UCS245 </w:t>
      </w:r>
      <w:bookmarkStart w:id="10" w:name="_Toc404672172"/>
      <w:r>
        <w:t>Incluir Registro de Tempos Especiais</w:t>
      </w:r>
      <w:bookmarkEnd w:id="10"/>
      <w:r>
        <w:t> </w:t>
      </w:r>
    </w:p>
    <w:p w:rsidR="00AE2C82" w:rsidRDefault="00AE2C82" w:rsidP="00AE2C82">
      <w:pPr>
        <w:pStyle w:val="Ttulo3"/>
        <w:widowControl w:val="0"/>
        <w:spacing w:before="120" w:line="240" w:lineRule="auto"/>
      </w:pPr>
      <w:bookmarkStart w:id="11" w:name="_Toc404672173"/>
      <w:r>
        <w:t>Fluxo Básico</w:t>
      </w:r>
      <w:bookmarkEnd w:id="11"/>
    </w:p>
    <w:p w:rsidR="00AE2C82" w:rsidRPr="00CA3A3D" w:rsidRDefault="00AE2C82" w:rsidP="00AE2C8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cyan"/>
        </w:rPr>
      </w:pPr>
      <w:r w:rsidRPr="00CA3A3D">
        <w:rPr>
          <w:highlight w:val="cyan"/>
        </w:rPr>
        <w:t xml:space="preserve">O ator solicita a funcionalidade de manutenção de Registro de Tempo Especial e seleciona </w:t>
      </w:r>
      <w:proofErr w:type="gramStart"/>
      <w:r w:rsidRPr="00CA3A3D">
        <w:rPr>
          <w:highlight w:val="cyan"/>
        </w:rPr>
        <w:t>a opção “novo”</w:t>
      </w:r>
      <w:proofErr w:type="gramEnd"/>
      <w:r w:rsidRPr="00CA3A3D">
        <w:rPr>
          <w:highlight w:val="cyan"/>
        </w:rPr>
        <w:t>.</w:t>
      </w:r>
    </w:p>
    <w:p w:rsidR="00AE2C82" w:rsidRPr="00CA3A3D" w:rsidRDefault="00AE2C82" w:rsidP="00AE2C8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cyan"/>
        </w:rPr>
      </w:pPr>
      <w:r w:rsidRPr="00CA3A3D">
        <w:rPr>
          <w:highlight w:val="cyan"/>
        </w:rPr>
        <w:t>O sistema exibe a informações do conforme anexo “Informações a serem exibidas pelo sistema”.</w:t>
      </w:r>
    </w:p>
    <w:p w:rsidR="00AE2C82" w:rsidRPr="00CA3A3D" w:rsidRDefault="00AE2C82" w:rsidP="00AE2C8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cyan"/>
        </w:rPr>
      </w:pPr>
      <w:r w:rsidRPr="00CA3A3D">
        <w:rPr>
          <w:highlight w:val="cyan"/>
        </w:rPr>
        <w:t>O ator informa a matrícula do servidor e seleciona a opção prosseguir.</w:t>
      </w:r>
    </w:p>
    <w:p w:rsidR="00AE2C82" w:rsidRPr="00CA3A3D" w:rsidRDefault="00AE2C82" w:rsidP="00AE2C8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cyan"/>
        </w:rPr>
      </w:pPr>
      <w:r w:rsidRPr="00CA3A3D">
        <w:rPr>
          <w:highlight w:val="cyan"/>
        </w:rPr>
        <w:t xml:space="preserve">O sistema verifica a existência da matrícula do servidor no órgão do ator, apresentando o seu nome. Caso não encontre, levanta exceção com a mensagem MSG0005: “Matrícula do servidor não </w:t>
      </w:r>
      <w:proofErr w:type="gramStart"/>
      <w:r w:rsidRPr="00CA3A3D">
        <w:rPr>
          <w:highlight w:val="cyan"/>
        </w:rPr>
        <w:t>cadastrado(</w:t>
      </w:r>
      <w:proofErr w:type="gramEnd"/>
      <w:r w:rsidRPr="00CA3A3D">
        <w:rPr>
          <w:highlight w:val="cyan"/>
        </w:rPr>
        <w:t>a) no sistema.”</w:t>
      </w:r>
    </w:p>
    <w:p w:rsidR="00AE2C82" w:rsidRPr="00CA3A3D" w:rsidRDefault="00AE2C82" w:rsidP="00AE2C8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cyan"/>
        </w:rPr>
      </w:pPr>
      <w:r w:rsidRPr="00CA3A3D">
        <w:rPr>
          <w:highlight w:val="cyan"/>
        </w:rPr>
        <w:t xml:space="preserve">O sistema apresenta as informações de vínculos que o servidor possui, inclusive os encerrados para registrar os tempos especiais. </w:t>
      </w:r>
    </w:p>
    <w:p w:rsidR="00AE2C82" w:rsidRPr="00CA3A3D" w:rsidRDefault="00AE2C82" w:rsidP="00AE2C8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cyan"/>
        </w:rPr>
      </w:pPr>
      <w:r w:rsidRPr="00CA3A3D">
        <w:rPr>
          <w:highlight w:val="cyan"/>
        </w:rPr>
        <w:t>O ator seleciona um vínculo, define o período do tempo especial.</w:t>
      </w:r>
    </w:p>
    <w:p w:rsidR="00AE2C82" w:rsidRPr="00CA3A3D" w:rsidRDefault="00AE2C82" w:rsidP="00AE2C8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cyan"/>
        </w:rPr>
      </w:pPr>
      <w:r w:rsidRPr="00CA3A3D">
        <w:rPr>
          <w:highlight w:val="cyan"/>
        </w:rPr>
        <w:t xml:space="preserve">O sistema calcula o tempo bruto pela diferença entre a data inicial e final do período informado. </w:t>
      </w:r>
    </w:p>
    <w:p w:rsidR="00AE2C82" w:rsidRDefault="00AE2C82" w:rsidP="00AE2C8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ator, se desejar, informa o tempo bruto determinado e/ou o tempo líquido. </w:t>
      </w:r>
    </w:p>
    <w:p w:rsidR="00AE2C82" w:rsidRDefault="00AE2C82" w:rsidP="00AE2C8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as demais informações do registro do tempo especial e submete a operação de inclusão.</w:t>
      </w:r>
    </w:p>
    <w:p w:rsidR="00AE2C82" w:rsidRDefault="00AE2C82" w:rsidP="00AE2C8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executa as regras de negócios abaixo:</w:t>
      </w:r>
    </w:p>
    <w:p w:rsidR="00AE2C82" w:rsidRDefault="00AE2C82" w:rsidP="00AE2C8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 – RN08: Verificar exigência do grau de risco.</w:t>
      </w:r>
    </w:p>
    <w:p w:rsidR="00AE2C82" w:rsidRDefault="00AE2C82" w:rsidP="00AE2C8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 – RN09: Verificar exigência da atividade e grau de risco.</w:t>
      </w:r>
    </w:p>
    <w:p w:rsidR="00AE2C82" w:rsidRDefault="00AE2C82" w:rsidP="00AE2C8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 – RN01: Verificar período fora do exercício do vínculo.</w:t>
      </w:r>
    </w:p>
    <w:p w:rsidR="00AE2C82" w:rsidRDefault="00AE2C82" w:rsidP="00AE2C8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 – RN02: Verificar período concomitante. </w:t>
      </w:r>
    </w:p>
    <w:p w:rsidR="00AE2C82" w:rsidRDefault="00AE2C82" w:rsidP="00AE2C8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o registro de tempo especial e exibe a mensagem MSG0050 ("Inclusão efetuada com sucesso!").</w:t>
      </w:r>
    </w:p>
    <w:p w:rsidR="00AE2C82" w:rsidRDefault="00AE2C82" w:rsidP="00AE2C82">
      <w:pPr>
        <w:pStyle w:val="Ttulo3"/>
        <w:widowControl w:val="0"/>
        <w:spacing w:before="120" w:line="240" w:lineRule="auto"/>
      </w:pPr>
      <w:bookmarkStart w:id="12" w:name="_Toc404672174"/>
      <w:r>
        <w:t>Fluxo Alternativo – Pesquisar Matrícula</w:t>
      </w:r>
      <w:bookmarkEnd w:id="12"/>
    </w:p>
    <w:p w:rsidR="00AE2C82" w:rsidRDefault="00AE2C82" w:rsidP="00AE2C8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a pesquisa de matrícula. </w:t>
      </w:r>
    </w:p>
    <w:p w:rsidR="00AE2C82" w:rsidRDefault="00AE2C82" w:rsidP="00AE2C8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executa o caso de uso Pesquisa Auxiliar de Matrícula do Servidor.</w:t>
      </w:r>
    </w:p>
    <w:p w:rsidR="00AE2C82" w:rsidRDefault="00AE2C82" w:rsidP="00AE2C8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recebe a nova matrícula e executa a regra de negócio:</w:t>
      </w:r>
    </w:p>
    <w:p w:rsidR="00AE2C82" w:rsidRDefault="00AE2C82" w:rsidP="00AE2C8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 – RN07: Verificar matrícula pesquisada pertence ao órgão do ator.</w:t>
      </w:r>
    </w:p>
    <w:p w:rsidR="00AE2C82" w:rsidRDefault="00AE2C82" w:rsidP="00AE2C82">
      <w:pPr>
        <w:pStyle w:val="Recuodecorpodetexto"/>
      </w:pPr>
    </w:p>
    <w:p w:rsidR="00AE2C82" w:rsidRDefault="00AE2C82" w:rsidP="00AE2C82">
      <w:pPr>
        <w:pStyle w:val="Ttulo2"/>
      </w:pPr>
      <w:r>
        <w:rPr>
          <w:vanish/>
        </w:rPr>
        <w:t xml:space="preserve">UCS246 </w:t>
      </w:r>
      <w:bookmarkStart w:id="13" w:name="_Toc404672175"/>
      <w:r>
        <w:t>Alterar Registro de Tempos Especiais</w:t>
      </w:r>
      <w:bookmarkEnd w:id="13"/>
      <w:r>
        <w:t> </w:t>
      </w:r>
    </w:p>
    <w:p w:rsidR="00AE2C82" w:rsidRDefault="00AE2C82" w:rsidP="00AE2C82">
      <w:pPr>
        <w:pStyle w:val="Ttulo3"/>
        <w:widowControl w:val="0"/>
        <w:spacing w:before="120" w:line="240" w:lineRule="auto"/>
      </w:pPr>
      <w:bookmarkStart w:id="14" w:name="_Toc404672176"/>
      <w:r>
        <w:lastRenderedPageBreak/>
        <w:t>Fluxo Básico</w:t>
      </w:r>
      <w:bookmarkEnd w:id="14"/>
    </w:p>
    <w:p w:rsidR="00AE2C82" w:rsidRPr="00A3257B" w:rsidRDefault="00AE2C82" w:rsidP="00AE2C8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cyan"/>
        </w:rPr>
      </w:pPr>
      <w:r w:rsidRPr="00A3257B">
        <w:rPr>
          <w:highlight w:val="cyan"/>
        </w:rPr>
        <w:t>O ator executa o caso de uso Listar Registro de Tempos Especiais e seleciona a opção de alteração.</w:t>
      </w:r>
    </w:p>
    <w:p w:rsidR="00AE2C82" w:rsidRPr="00CA3A3D" w:rsidRDefault="00AE2C82" w:rsidP="00AE2C8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cyan"/>
        </w:rPr>
      </w:pPr>
      <w:r w:rsidRPr="00CA3A3D">
        <w:rPr>
          <w:highlight w:val="cyan"/>
        </w:rPr>
        <w:t>O sistema exibe a informações do servidor e as informações do tempo especial selecionado.</w:t>
      </w:r>
    </w:p>
    <w:p w:rsidR="00AE2C82" w:rsidRPr="00CA3A3D" w:rsidRDefault="00AE2C82" w:rsidP="00AE2C8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cyan"/>
        </w:rPr>
      </w:pPr>
      <w:r w:rsidRPr="00CA3A3D">
        <w:rPr>
          <w:highlight w:val="cyan"/>
        </w:rPr>
        <w:t>O ator altera os dados necessários e submete a operação.</w:t>
      </w:r>
    </w:p>
    <w:p w:rsidR="00AE2C82" w:rsidRPr="00CA3A3D" w:rsidRDefault="00AE2C82" w:rsidP="00AE2C8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cyan"/>
        </w:rPr>
      </w:pPr>
      <w:r w:rsidRPr="00CA3A3D">
        <w:rPr>
          <w:highlight w:val="cyan"/>
        </w:rPr>
        <w:t>O sistema executa a(s) regra(s) de negócio(s):</w:t>
      </w:r>
    </w:p>
    <w:p w:rsidR="00AE2C82" w:rsidRPr="00C42223" w:rsidRDefault="00AE2C82" w:rsidP="00AE2C8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cyan"/>
        </w:rPr>
      </w:pPr>
      <w:r>
        <w:t> </w:t>
      </w:r>
      <w:r w:rsidRPr="00C42223">
        <w:rPr>
          <w:highlight w:val="cyan"/>
        </w:rPr>
        <w:t>– RN08: Verificar exigência do grau de risco.</w:t>
      </w:r>
    </w:p>
    <w:p w:rsidR="00AE2C82" w:rsidRPr="00C42223" w:rsidRDefault="00AE2C82" w:rsidP="00AE2C8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cyan"/>
        </w:rPr>
      </w:pPr>
      <w:r>
        <w:t> </w:t>
      </w:r>
      <w:r w:rsidRPr="00C42223">
        <w:rPr>
          <w:highlight w:val="cyan"/>
        </w:rPr>
        <w:t>– RN09: Verificar exigência da atividade e grau de risco.</w:t>
      </w:r>
    </w:p>
    <w:p w:rsidR="00AE2C82" w:rsidRPr="00CA3A3D" w:rsidRDefault="00AE2C82" w:rsidP="00AE2C8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cyan"/>
        </w:rPr>
      </w:pPr>
      <w:r>
        <w:t> </w:t>
      </w:r>
      <w:r w:rsidRPr="00CA3A3D">
        <w:rPr>
          <w:highlight w:val="cyan"/>
        </w:rPr>
        <w:t>– RN01: Verificar período fora do exercício do vínculo.</w:t>
      </w:r>
    </w:p>
    <w:p w:rsidR="00AE2C82" w:rsidRPr="00CA3A3D" w:rsidRDefault="00AE2C82" w:rsidP="00AE2C8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cyan"/>
        </w:rPr>
      </w:pPr>
      <w:r>
        <w:t> </w:t>
      </w:r>
      <w:r w:rsidRPr="00CA3A3D">
        <w:rPr>
          <w:highlight w:val="cyan"/>
        </w:rPr>
        <w:t xml:space="preserve">– RN02: Verificar período concomitante. </w:t>
      </w:r>
    </w:p>
    <w:p w:rsidR="00AE2C82" w:rsidRPr="00CA3A3D" w:rsidRDefault="00AE2C82" w:rsidP="00AE2C8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cyan"/>
        </w:rPr>
      </w:pPr>
      <w:r>
        <w:t> </w:t>
      </w:r>
      <w:r w:rsidRPr="00CA3A3D">
        <w:rPr>
          <w:highlight w:val="cyan"/>
        </w:rPr>
        <w:t>– RN05: Verificar existência de concessão de aposentadoria para alterar.</w:t>
      </w:r>
    </w:p>
    <w:p w:rsidR="00AE2C82" w:rsidRPr="00CA3A3D" w:rsidRDefault="00AE2C82" w:rsidP="00AE2C8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cyan"/>
        </w:rPr>
      </w:pPr>
      <w:r w:rsidRPr="00CA3A3D">
        <w:rPr>
          <w:highlight w:val="cyan"/>
        </w:rPr>
        <w:t>O sistema processa a operação alterando o registro de tempo especial exibe a mensagem MSG0051 ("Alteração efetuada com sucesso!").</w:t>
      </w:r>
    </w:p>
    <w:p w:rsidR="00AE2C82" w:rsidRDefault="00AE2C82" w:rsidP="00AE2C82">
      <w:pPr>
        <w:pStyle w:val="Recuodecorpodetexto"/>
      </w:pPr>
    </w:p>
    <w:p w:rsidR="00AE2C82" w:rsidRDefault="00AE2C82" w:rsidP="00AE2C82">
      <w:pPr>
        <w:pStyle w:val="Ttulo2"/>
      </w:pPr>
      <w:r>
        <w:rPr>
          <w:vanish/>
        </w:rPr>
        <w:t xml:space="preserve">UCS247 </w:t>
      </w:r>
      <w:bookmarkStart w:id="15" w:name="_Toc404672177"/>
      <w:r>
        <w:t>Excluir Registro de Tempos Especiais</w:t>
      </w:r>
      <w:bookmarkEnd w:id="15"/>
      <w:r>
        <w:t> </w:t>
      </w:r>
    </w:p>
    <w:p w:rsidR="00AE2C82" w:rsidRDefault="00AE2C82" w:rsidP="00AE2C82">
      <w:pPr>
        <w:pStyle w:val="Ttulo3"/>
        <w:widowControl w:val="0"/>
        <w:spacing w:before="120" w:line="240" w:lineRule="auto"/>
      </w:pPr>
      <w:bookmarkStart w:id="16" w:name="_Toc404672178"/>
      <w:r>
        <w:t>Fluxo Básico</w:t>
      </w:r>
      <w:bookmarkEnd w:id="16"/>
    </w:p>
    <w:p w:rsidR="00AE2C82" w:rsidRPr="00521267" w:rsidRDefault="00AE2C82" w:rsidP="00AE2C8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cyan"/>
        </w:rPr>
      </w:pPr>
      <w:r w:rsidRPr="00521267">
        <w:rPr>
          <w:highlight w:val="cyan"/>
        </w:rPr>
        <w:t>O ator executa o caso de uso Listar Registro de Tempos Especiais e seleciona a opção de exclusão.</w:t>
      </w:r>
    </w:p>
    <w:p w:rsidR="00AE2C82" w:rsidRPr="00521267" w:rsidRDefault="00AE2C82" w:rsidP="00AE2C8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cyan"/>
        </w:rPr>
      </w:pPr>
      <w:r w:rsidRPr="00521267">
        <w:rPr>
          <w:highlight w:val="cyan"/>
        </w:rPr>
        <w:t xml:space="preserve">O sistema a(s) Regra(s) de Negócio: </w:t>
      </w:r>
    </w:p>
    <w:p w:rsidR="00AE2C82" w:rsidRPr="00521267" w:rsidRDefault="00AE2C82" w:rsidP="00AE2C8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cyan"/>
        </w:rPr>
      </w:pPr>
      <w:r w:rsidRPr="00521267">
        <w:rPr>
          <w:highlight w:val="cyan"/>
        </w:rPr>
        <w:t> – RN03: Verificar existência de concessão de aposentadoria para excluir.</w:t>
      </w:r>
    </w:p>
    <w:p w:rsidR="00AE2C82" w:rsidRPr="00521267" w:rsidRDefault="00AE2C82" w:rsidP="00AE2C8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cyan"/>
        </w:rPr>
      </w:pPr>
      <w:r w:rsidRPr="00521267">
        <w:rPr>
          <w:highlight w:val="cyan"/>
        </w:rPr>
        <w:t>O sistema processa a operação excluindo o tempo especial selecionado exibe a mensagem MSG0052 ("Exclusão efetuada com sucesso!").</w:t>
      </w:r>
    </w:p>
    <w:p w:rsidR="00AE2C82" w:rsidRDefault="00AE2C82" w:rsidP="00AE2C82">
      <w:pPr>
        <w:pStyle w:val="Recuodecorpodetexto"/>
      </w:pPr>
    </w:p>
    <w:p w:rsidR="00AE2C82" w:rsidRDefault="00AE2C82" w:rsidP="00AE2C82">
      <w:pPr>
        <w:pStyle w:val="Ttulo2"/>
      </w:pPr>
      <w:r>
        <w:rPr>
          <w:vanish/>
        </w:rPr>
        <w:t xml:space="preserve">UCS248 </w:t>
      </w:r>
      <w:bookmarkStart w:id="17" w:name="_Toc404672179"/>
      <w:r>
        <w:t>Anular Registro de Tempos Especiais</w:t>
      </w:r>
      <w:bookmarkEnd w:id="17"/>
      <w:r>
        <w:t> </w:t>
      </w:r>
    </w:p>
    <w:p w:rsidR="00AE2C82" w:rsidRDefault="00AE2C82" w:rsidP="00AE2C82">
      <w:pPr>
        <w:pStyle w:val="Ttulo3"/>
        <w:widowControl w:val="0"/>
        <w:spacing w:before="120" w:line="240" w:lineRule="auto"/>
      </w:pPr>
      <w:bookmarkStart w:id="18" w:name="_Toc404672180"/>
      <w:r>
        <w:t>Fluxo Básico</w:t>
      </w:r>
      <w:bookmarkEnd w:id="18"/>
    </w:p>
    <w:p w:rsidR="00AE2C82" w:rsidRPr="00521267" w:rsidRDefault="00AE2C82" w:rsidP="00AE2C8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cyan"/>
        </w:rPr>
      </w:pPr>
      <w:r w:rsidRPr="00521267">
        <w:rPr>
          <w:highlight w:val="cyan"/>
        </w:rPr>
        <w:t>O ator executa o caso de uso Listar Registro de Tempos Especiais e seleciona a opção de anulação.</w:t>
      </w:r>
    </w:p>
    <w:p w:rsidR="00AE2C82" w:rsidRPr="00521267" w:rsidRDefault="00AE2C82" w:rsidP="00AE2C8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cyan"/>
        </w:rPr>
      </w:pPr>
      <w:r w:rsidRPr="00521267">
        <w:rPr>
          <w:highlight w:val="cyan"/>
        </w:rPr>
        <w:t xml:space="preserve">O sistema a(s) Regra(s) de Negócio: </w:t>
      </w:r>
    </w:p>
    <w:p w:rsidR="00AE2C82" w:rsidRPr="00521267" w:rsidRDefault="00AE2C82" w:rsidP="00AE2C8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cyan"/>
        </w:rPr>
      </w:pPr>
      <w:r w:rsidRPr="00521267">
        <w:rPr>
          <w:highlight w:val="cyan"/>
        </w:rPr>
        <w:t> – RN0</w:t>
      </w:r>
      <w:r>
        <w:rPr>
          <w:highlight w:val="cyan"/>
        </w:rPr>
        <w:t>4</w:t>
      </w:r>
      <w:r w:rsidRPr="00521267">
        <w:rPr>
          <w:highlight w:val="cyan"/>
        </w:rPr>
        <w:t xml:space="preserve">: Verificar existência de concessão de aposentadoria para </w:t>
      </w:r>
      <w:r>
        <w:rPr>
          <w:highlight w:val="cyan"/>
        </w:rPr>
        <w:t>anular</w:t>
      </w:r>
      <w:r w:rsidRPr="00521267">
        <w:rPr>
          <w:highlight w:val="cyan"/>
        </w:rPr>
        <w:t>.</w:t>
      </w:r>
    </w:p>
    <w:p w:rsidR="00AE2C82" w:rsidRPr="00521267" w:rsidRDefault="00AE2C82" w:rsidP="00AE2C8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cyan"/>
        </w:rPr>
      </w:pPr>
      <w:r w:rsidRPr="00521267">
        <w:rPr>
          <w:highlight w:val="cyan"/>
        </w:rPr>
        <w:t>O sistema processa a operação anulando o tempo especial selecionado exibe a mensagem MSG0007 ("Anulação efetuada com sucesso!").</w:t>
      </w:r>
    </w:p>
    <w:p w:rsidR="00AE2C82" w:rsidRDefault="00AE2C82" w:rsidP="00AE2C82">
      <w:pPr>
        <w:pStyle w:val="Recuodecorpodetexto"/>
      </w:pPr>
    </w:p>
    <w:p w:rsidR="00AE2C82" w:rsidRPr="008C3195" w:rsidRDefault="00AE2C82" w:rsidP="00AE2C82">
      <w:pPr>
        <w:pStyle w:val="Ttulo2"/>
        <w:rPr>
          <w:highlight w:val="cyan"/>
        </w:rPr>
      </w:pPr>
      <w:r w:rsidRPr="008C3195">
        <w:rPr>
          <w:vanish/>
          <w:highlight w:val="cyan"/>
        </w:rPr>
        <w:t xml:space="preserve">UCS249 </w:t>
      </w:r>
      <w:bookmarkStart w:id="19" w:name="_Toc404672181"/>
      <w:r w:rsidRPr="008C3195">
        <w:rPr>
          <w:highlight w:val="cyan"/>
        </w:rPr>
        <w:t>Listar Registro de Tempos Especiais</w:t>
      </w:r>
      <w:bookmarkEnd w:id="19"/>
      <w:r w:rsidRPr="008C3195">
        <w:rPr>
          <w:highlight w:val="cyan"/>
        </w:rPr>
        <w:t> </w:t>
      </w:r>
    </w:p>
    <w:p w:rsidR="00AE2C82" w:rsidRPr="008C3195" w:rsidRDefault="00AE2C82" w:rsidP="00AE2C82">
      <w:pPr>
        <w:pStyle w:val="Ttulo3"/>
        <w:widowControl w:val="0"/>
        <w:spacing w:before="120" w:line="240" w:lineRule="auto"/>
        <w:rPr>
          <w:highlight w:val="cyan"/>
        </w:rPr>
      </w:pPr>
      <w:bookmarkStart w:id="20" w:name="_Toc404672182"/>
      <w:r w:rsidRPr="008C3195">
        <w:rPr>
          <w:highlight w:val="cyan"/>
        </w:rPr>
        <w:lastRenderedPageBreak/>
        <w:t>Fluxo Básico</w:t>
      </w:r>
      <w:bookmarkEnd w:id="20"/>
    </w:p>
    <w:p w:rsidR="00AE2C82" w:rsidRPr="008C3195" w:rsidRDefault="00AE2C82" w:rsidP="00AE2C8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cyan"/>
        </w:rPr>
      </w:pPr>
      <w:r w:rsidRPr="008C3195">
        <w:rPr>
          <w:highlight w:val="cyan"/>
        </w:rPr>
        <w:t>O ator solicita a funcionalidade de manutenção de Registrar Tempos Especiais.</w:t>
      </w:r>
    </w:p>
    <w:p w:rsidR="00AE2C82" w:rsidRPr="008C3195" w:rsidRDefault="00AE2C82" w:rsidP="00AE2C8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cyan"/>
        </w:rPr>
      </w:pPr>
      <w:r w:rsidRPr="008C3195">
        <w:rPr>
          <w:highlight w:val="cyan"/>
        </w:rPr>
        <w:t xml:space="preserve">O sistema exibe os filtros de pesquisa. </w:t>
      </w:r>
    </w:p>
    <w:p w:rsidR="00AE2C82" w:rsidRPr="008C3195" w:rsidRDefault="00AE2C82" w:rsidP="00AE2C8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cyan"/>
        </w:rPr>
      </w:pPr>
      <w:r w:rsidRPr="008C3195">
        <w:rPr>
          <w:highlight w:val="cyan"/>
        </w:rPr>
        <w:t>O ator informa os dados necessários e submete a operação.</w:t>
      </w:r>
    </w:p>
    <w:p w:rsidR="00AE2C82" w:rsidRDefault="00AE2C82" w:rsidP="00AE2C8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8C3195">
        <w:rPr>
          <w:highlight w:val="cyan"/>
        </w:rPr>
        <w:t>O sistema exibe uma lista os históricos de registro de tempo especial ordenada por data e nome do registro de acordo com os filtros informados.</w:t>
      </w:r>
    </w:p>
    <w:p w:rsidR="00AE2C82" w:rsidRDefault="00AE2C82" w:rsidP="00AE2C82">
      <w:pPr>
        <w:pStyle w:val="Ttulo1"/>
        <w:keepNext w:val="0"/>
        <w:widowControl w:val="0"/>
        <w:spacing w:before="0" w:line="240" w:lineRule="auto"/>
      </w:pPr>
      <w:r>
        <w:br w:type="page"/>
      </w:r>
      <w:bookmarkStart w:id="21" w:name="_Toc404672183"/>
      <w:r>
        <w:lastRenderedPageBreak/>
        <w:t>Anexos</w:t>
      </w:r>
      <w:bookmarkEnd w:id="21"/>
    </w:p>
    <w:p w:rsidR="00AE2C82" w:rsidRDefault="00AE2C82" w:rsidP="00AE2C8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2" w:name="_Toc404672184"/>
      <w:r>
        <w:t>Informações a serem exibidas pelo sistema</w:t>
      </w:r>
      <w:bookmarkEnd w:id="22"/>
    </w:p>
    <w:p w:rsidR="00AE2C82" w:rsidRDefault="00AE2C82" w:rsidP="00AE2C8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todos os Tempos especiais cadastrados.</w:t>
      </w:r>
    </w:p>
    <w:p w:rsidR="00AE2C82" w:rsidRDefault="00AE2C82" w:rsidP="00AE2C8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todos os Tipos de locais/</w:t>
      </w:r>
      <w:proofErr w:type="gramStart"/>
      <w:r>
        <w:t>atividades cadastrados</w:t>
      </w:r>
      <w:proofErr w:type="gramEnd"/>
      <w:r>
        <w:t>.</w:t>
      </w:r>
    </w:p>
    <w:p w:rsidR="00AE2C82" w:rsidRDefault="00AE2C82" w:rsidP="00AE2C8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todos os Graus cadastrados.</w:t>
      </w:r>
    </w:p>
    <w:p w:rsidR="00AE2C82" w:rsidRDefault="00AE2C82" w:rsidP="007713E7">
      <w:pPr>
        <w:pStyle w:val="Ttulo4"/>
        <w:keepNext w:val="0"/>
        <w:widowControl w:val="0"/>
        <w:numPr>
          <w:ilvl w:val="0"/>
          <w:numId w:val="0"/>
        </w:numPr>
        <w:spacing w:line="240" w:lineRule="auto"/>
        <w:ind w:left="2160"/>
      </w:pPr>
    </w:p>
    <w:p w:rsidR="00AE2C82" w:rsidRDefault="00AE2C82" w:rsidP="00AE2C8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3" w:name="_Toc404672185"/>
      <w:r>
        <w:t>Regras de Negócio &lt;continuar&gt;</w:t>
      </w:r>
      <w:bookmarkEnd w:id="23"/>
    </w:p>
    <w:p w:rsidR="00AE2C82" w:rsidRDefault="00AE2C82" w:rsidP="00AE2C82">
      <w:pPr>
        <w:pStyle w:val="Ttulo3"/>
        <w:widowControl w:val="0"/>
        <w:spacing w:before="120" w:line="240" w:lineRule="auto"/>
      </w:pPr>
      <w:r>
        <w:t> </w:t>
      </w:r>
      <w:bookmarkStart w:id="24" w:name="_Toc404672186"/>
      <w:r>
        <w:t>– RN01: Verificar período fora do exercício do vínculo.</w:t>
      </w:r>
      <w:bookmarkEnd w:id="24"/>
    </w:p>
    <w:p w:rsidR="00AE2C82" w:rsidRDefault="00AE2C82" w:rsidP="00AE2C82">
      <w:pPr>
        <w:pStyle w:val="Ttulo4"/>
        <w:numPr>
          <w:ilvl w:val="0"/>
          <w:numId w:val="0"/>
        </w:numPr>
        <w:ind w:left="2160" w:hanging="1080"/>
      </w:pPr>
      <w:r>
        <w:t>O sistema identifica que o ator informou um período fora do período de exercício do vínculo, então levanta exceção com a mensagem MSG...</w:t>
      </w:r>
    </w:p>
    <w:p w:rsidR="00AE2C82" w:rsidRDefault="00AE2C82" w:rsidP="00AE2C82">
      <w:pPr>
        <w:pStyle w:val="Ttulo4"/>
        <w:numPr>
          <w:ilvl w:val="0"/>
          <w:numId w:val="0"/>
        </w:numPr>
        <w:ind w:left="2160" w:hanging="1080"/>
      </w:pPr>
    </w:p>
    <w:p w:rsidR="00AE2C82" w:rsidRDefault="00AE2C82" w:rsidP="00AE2C82">
      <w:pPr>
        <w:pStyle w:val="Ttulo3"/>
        <w:widowControl w:val="0"/>
        <w:spacing w:before="120" w:line="240" w:lineRule="auto"/>
        <w:ind w:left="1622" w:hanging="902"/>
      </w:pPr>
      <w:r>
        <w:t> </w:t>
      </w:r>
      <w:bookmarkStart w:id="25" w:name="_Toc404672187"/>
      <w:r>
        <w:t>– RN02: Verificar período concomitante.</w:t>
      </w:r>
      <w:bookmarkEnd w:id="25"/>
      <w:r>
        <w:t xml:space="preserve"> </w:t>
      </w:r>
    </w:p>
    <w:p w:rsidR="00AE2C82" w:rsidRDefault="00AE2C82" w:rsidP="00AE2C82">
      <w:pPr>
        <w:pStyle w:val="Ttulo4"/>
        <w:keepNext w:val="0"/>
        <w:widowControl w:val="0"/>
        <w:numPr>
          <w:ilvl w:val="0"/>
          <w:numId w:val="0"/>
        </w:numPr>
        <w:spacing w:line="240" w:lineRule="auto"/>
        <w:ind w:left="2160" w:hanging="1080"/>
      </w:pPr>
      <w:r>
        <w:t>O sistema identifica que o ator informou um período concomitante, então levant</w:t>
      </w:r>
      <w:r w:rsidR="007713E7">
        <w:t xml:space="preserve">a exceção com a mensagem </w:t>
      </w:r>
      <w:proofErr w:type="gramStart"/>
      <w:r w:rsidR="007713E7">
        <w:t>MSG</w:t>
      </w:r>
      <w:proofErr w:type="gramEnd"/>
    </w:p>
    <w:p w:rsidR="007713E7" w:rsidRPr="007713E7" w:rsidRDefault="007713E7" w:rsidP="007713E7"/>
    <w:p w:rsidR="00AE2C82" w:rsidRDefault="00AE2C82" w:rsidP="00AE2C82">
      <w:pPr>
        <w:pStyle w:val="Ttulo3"/>
        <w:widowControl w:val="0"/>
        <w:spacing w:before="120" w:line="240" w:lineRule="auto"/>
        <w:ind w:left="1622" w:hanging="902"/>
      </w:pPr>
      <w:bookmarkStart w:id="26" w:name="_Toc404672188"/>
      <w:r>
        <w:t>RN03: Verificar existência de concessão de aposentadoria para excluir.</w:t>
      </w:r>
      <w:bookmarkEnd w:id="26"/>
    </w:p>
    <w:p w:rsidR="00AE2C82" w:rsidRDefault="00AE2C82" w:rsidP="00AE2C82">
      <w:pPr>
        <w:pStyle w:val="Ttulo4"/>
        <w:numPr>
          <w:ilvl w:val="0"/>
          <w:numId w:val="0"/>
        </w:numPr>
        <w:ind w:left="2160" w:hanging="1080"/>
      </w:pPr>
      <w:r>
        <w:t>O sistema identifica que o servidor possui uma concessão de aposentadoria incluída após o lançamento do tempo especial, então levanta exceção com a mensagem MSG</w:t>
      </w:r>
      <w:proofErr w:type="gramStart"/>
      <w:r>
        <w:t>..</w:t>
      </w:r>
      <w:proofErr w:type="gramEnd"/>
    </w:p>
    <w:p w:rsidR="00AE2C82" w:rsidRDefault="00AE2C82" w:rsidP="00AE2C82">
      <w:pPr>
        <w:pStyle w:val="Ttulo4"/>
        <w:numPr>
          <w:ilvl w:val="0"/>
          <w:numId w:val="0"/>
        </w:numPr>
        <w:ind w:left="2160" w:hanging="1080"/>
      </w:pPr>
    </w:p>
    <w:p w:rsidR="00AE2C82" w:rsidRDefault="00AE2C82" w:rsidP="00AE2C82">
      <w:pPr>
        <w:pStyle w:val="Ttulo3"/>
        <w:widowControl w:val="0"/>
        <w:spacing w:before="120" w:line="240" w:lineRule="auto"/>
        <w:ind w:left="1622" w:hanging="902"/>
      </w:pPr>
      <w:bookmarkStart w:id="27" w:name="_Toc404672189"/>
      <w:r>
        <w:t>RN04: Verificar existência de concessão de aposentadoria para anular...</w:t>
      </w:r>
      <w:proofErr w:type="gramStart"/>
      <w:r>
        <w:t>???</w:t>
      </w:r>
      <w:proofErr w:type="gramEnd"/>
      <w:r>
        <w:t>.</w:t>
      </w:r>
      <w:bookmarkEnd w:id="27"/>
    </w:p>
    <w:p w:rsidR="00AE2C82" w:rsidRDefault="00AE2C82" w:rsidP="00AE2C82">
      <w:pPr>
        <w:pStyle w:val="Ttulo4"/>
        <w:numPr>
          <w:ilvl w:val="0"/>
          <w:numId w:val="0"/>
        </w:numPr>
        <w:ind w:left="2160" w:hanging="1080"/>
      </w:pPr>
      <w:r>
        <w:t>O sistema identifica que o servidor possui uma concessão de aposentadoria incluída após o lançamento do tempo especial, então levanta exceção com a mensagem MSG</w:t>
      </w:r>
      <w:proofErr w:type="gramStart"/>
      <w:r>
        <w:t>..</w:t>
      </w:r>
      <w:proofErr w:type="gramEnd"/>
    </w:p>
    <w:p w:rsidR="00AE2C82" w:rsidRDefault="00AE2C82" w:rsidP="00AE2C82">
      <w:pPr>
        <w:pStyle w:val="Ttulo3"/>
        <w:widowControl w:val="0"/>
        <w:spacing w:before="120" w:line="240" w:lineRule="auto"/>
        <w:ind w:left="1622" w:hanging="902"/>
      </w:pPr>
      <w:bookmarkStart w:id="28" w:name="_Toc404672190"/>
      <w:r>
        <w:t>RN05: Verificar existência de concessão de aposentadoria para alterar...</w:t>
      </w:r>
      <w:proofErr w:type="gramStart"/>
      <w:r>
        <w:t>???</w:t>
      </w:r>
      <w:proofErr w:type="gramEnd"/>
      <w:r>
        <w:t>.</w:t>
      </w:r>
      <w:bookmarkEnd w:id="28"/>
    </w:p>
    <w:p w:rsidR="00AE2C82" w:rsidRDefault="00AE2C82" w:rsidP="00AE2C82">
      <w:pPr>
        <w:pStyle w:val="Ttulo4"/>
        <w:numPr>
          <w:ilvl w:val="0"/>
          <w:numId w:val="0"/>
        </w:numPr>
        <w:ind w:left="2160" w:hanging="1080"/>
      </w:pPr>
      <w:r>
        <w:t>O sistema identifica que o servidor possui uma concessão de aposentadoria incluída após o lançamento do tempo especial, então levanta exceção com a mensagem MSG</w:t>
      </w:r>
      <w:proofErr w:type="gramStart"/>
      <w:r>
        <w:t>..</w:t>
      </w:r>
      <w:proofErr w:type="gramEnd"/>
    </w:p>
    <w:p w:rsidR="00AE2C82" w:rsidRPr="00836CE5" w:rsidRDefault="00AE2C82" w:rsidP="00AE2C82">
      <w:pPr>
        <w:pStyle w:val="Ttulo3"/>
        <w:keepNext w:val="0"/>
        <w:widowControl w:val="0"/>
        <w:tabs>
          <w:tab w:val="clear" w:pos="1440"/>
          <w:tab w:val="num" w:pos="1540"/>
        </w:tabs>
        <w:spacing w:before="120" w:line="240" w:lineRule="auto"/>
        <w:ind w:left="1540" w:hanging="820"/>
      </w:pPr>
      <w:bookmarkStart w:id="29" w:name="_Toc226771391"/>
      <w:bookmarkStart w:id="30" w:name="_Toc404672191"/>
      <w:r>
        <w:t>RN07</w:t>
      </w:r>
      <w:r w:rsidRPr="00836CE5">
        <w:t xml:space="preserve">: Verificar matrícula pesquisada pertence ao </w:t>
      </w:r>
      <w:r w:rsidRPr="00836CE5">
        <w:lastRenderedPageBreak/>
        <w:t>órgão do ator.</w:t>
      </w:r>
      <w:bookmarkEnd w:id="29"/>
      <w:bookmarkEnd w:id="30"/>
      <w:r w:rsidRPr="00836CE5">
        <w:t xml:space="preserve"> </w:t>
      </w:r>
    </w:p>
    <w:p w:rsidR="00AE2C82" w:rsidRPr="00836CE5" w:rsidRDefault="00AE2C82" w:rsidP="00AE2C82">
      <w:pPr>
        <w:ind w:left="1620"/>
        <w:rPr>
          <w:rFonts w:cs="Arial"/>
        </w:rPr>
      </w:pPr>
      <w:r w:rsidRPr="00836CE5">
        <w:rPr>
          <w:rFonts w:cs="Arial"/>
        </w:rPr>
        <w:t>O sistema verifica se a matrícula pesquisada pertence ao órgão do ator. Caso contrário, o sistema levanta exceção com a mensagem MSG1058: "A matrícula do servidor não pertence a este órgão.</w:t>
      </w:r>
      <w:proofErr w:type="gramStart"/>
      <w:r w:rsidRPr="00836CE5">
        <w:rPr>
          <w:rFonts w:cs="Arial"/>
        </w:rPr>
        <w:t>"</w:t>
      </w:r>
      <w:proofErr w:type="gramEnd"/>
    </w:p>
    <w:p w:rsidR="00AE2C82" w:rsidRDefault="00AE2C82" w:rsidP="00AE2C82">
      <w:pPr>
        <w:tabs>
          <w:tab w:val="num" w:pos="1980"/>
        </w:tabs>
        <w:rPr>
          <w:rFonts w:cs="Arial"/>
          <w:sz w:val="22"/>
        </w:rPr>
      </w:pPr>
    </w:p>
    <w:p w:rsidR="00AE2C82" w:rsidRPr="00836CE5" w:rsidRDefault="00AE2C82" w:rsidP="00AE2C82">
      <w:pPr>
        <w:pStyle w:val="Ttulo3"/>
        <w:keepNext w:val="0"/>
        <w:widowControl w:val="0"/>
        <w:tabs>
          <w:tab w:val="clear" w:pos="1440"/>
          <w:tab w:val="num" w:pos="1540"/>
        </w:tabs>
        <w:spacing w:before="120" w:line="240" w:lineRule="auto"/>
        <w:ind w:left="1540" w:hanging="820"/>
      </w:pPr>
      <w:bookmarkStart w:id="31" w:name="_Toc226771404"/>
      <w:bookmarkStart w:id="32" w:name="_Toc404672192"/>
      <w:r w:rsidRPr="00836CE5">
        <w:t>RN</w:t>
      </w:r>
      <w:r>
        <w:t>08</w:t>
      </w:r>
      <w:r w:rsidRPr="00836CE5">
        <w:t>: Verificar exigência do grau de risco</w:t>
      </w:r>
      <w:bookmarkEnd w:id="31"/>
      <w:bookmarkEnd w:id="32"/>
    </w:p>
    <w:p w:rsidR="00AE2C82" w:rsidRPr="00836CE5" w:rsidRDefault="00AE2C82" w:rsidP="00AE2C82">
      <w:pPr>
        <w:ind w:left="1620"/>
        <w:rPr>
          <w:rFonts w:cs="Arial"/>
        </w:rPr>
      </w:pPr>
      <w:r w:rsidRPr="00836CE5">
        <w:rPr>
          <w:rFonts w:cs="Arial"/>
        </w:rPr>
        <w:t xml:space="preserve">O sistema identifica que o ator informou um tempo especial igual </w:t>
      </w:r>
      <w:proofErr w:type="gramStart"/>
      <w:r w:rsidRPr="00836CE5">
        <w:rPr>
          <w:rFonts w:cs="Arial"/>
        </w:rPr>
        <w:t>a</w:t>
      </w:r>
      <w:proofErr w:type="gramEnd"/>
      <w:r w:rsidRPr="00836CE5">
        <w:rPr>
          <w:rFonts w:cs="Arial"/>
        </w:rPr>
        <w:t xml:space="preserve"> "</w:t>
      </w:r>
      <w:r w:rsidRPr="00836CE5">
        <w:rPr>
          <w:rFonts w:cs="Arial"/>
          <w:u w:val="single"/>
        </w:rPr>
        <w:t>em atividades de risco</w:t>
      </w:r>
      <w:r w:rsidRPr="00836CE5">
        <w:rPr>
          <w:rFonts w:cs="Arial"/>
        </w:rPr>
        <w:t xml:space="preserve">" para tempo especial, no item Incidências para Tempos Especiais e não foi informado um grau, então levanta exceção com a mensagem MSG0936: “É obrigatório informar o campo %1 quando informado %2.”; Exemplo: É obrigatório informar o campo </w:t>
      </w:r>
      <w:r w:rsidRPr="00836CE5">
        <w:rPr>
          <w:rFonts w:cs="Arial"/>
          <w:b/>
          <w:u w:val="single"/>
        </w:rPr>
        <w:t>grau</w:t>
      </w:r>
      <w:r w:rsidRPr="00836CE5">
        <w:rPr>
          <w:rFonts w:cs="Arial"/>
        </w:rPr>
        <w:t xml:space="preserve"> quando informado </w:t>
      </w:r>
      <w:r w:rsidRPr="00836CE5">
        <w:rPr>
          <w:rFonts w:cs="Arial"/>
          <w:b/>
          <w:u w:val="single"/>
        </w:rPr>
        <w:t>atividades de rico para tempo especial</w:t>
      </w:r>
      <w:r w:rsidRPr="00836CE5">
        <w:rPr>
          <w:rFonts w:cs="Arial"/>
        </w:rPr>
        <w:t>.</w:t>
      </w:r>
    </w:p>
    <w:p w:rsidR="00AE2C82" w:rsidRPr="00836CE5" w:rsidRDefault="00AE2C82" w:rsidP="00AE2C82">
      <w:pPr>
        <w:pStyle w:val="Ttulo3"/>
        <w:keepNext w:val="0"/>
        <w:widowControl w:val="0"/>
        <w:tabs>
          <w:tab w:val="clear" w:pos="1440"/>
          <w:tab w:val="num" w:pos="1540"/>
        </w:tabs>
        <w:spacing w:before="120" w:line="240" w:lineRule="auto"/>
        <w:ind w:left="1540" w:hanging="820"/>
      </w:pPr>
      <w:bookmarkStart w:id="33" w:name="_Toc226771405"/>
      <w:bookmarkStart w:id="34" w:name="_Toc404672193"/>
      <w:r w:rsidRPr="00836CE5">
        <w:t>RN</w:t>
      </w:r>
      <w:r>
        <w:t>09</w:t>
      </w:r>
      <w:r w:rsidRPr="00836CE5">
        <w:t>: Verificar exigência da atividade e grau de risco</w:t>
      </w:r>
      <w:bookmarkEnd w:id="33"/>
      <w:bookmarkEnd w:id="34"/>
    </w:p>
    <w:p w:rsidR="00AE2C82" w:rsidRPr="00836CE5" w:rsidRDefault="00AE2C82" w:rsidP="00AE2C82">
      <w:pPr>
        <w:ind w:left="1620"/>
        <w:rPr>
          <w:rFonts w:cs="Arial"/>
        </w:rPr>
      </w:pPr>
      <w:r w:rsidRPr="00836CE5">
        <w:rPr>
          <w:rFonts w:cs="Arial"/>
        </w:rPr>
        <w:t xml:space="preserve">O sistema identifica que o ator informou um tempo especial igual </w:t>
      </w:r>
      <w:proofErr w:type="gramStart"/>
      <w:r w:rsidRPr="00836CE5">
        <w:rPr>
          <w:rFonts w:cs="Arial"/>
        </w:rPr>
        <w:t>a</w:t>
      </w:r>
      <w:proofErr w:type="gramEnd"/>
      <w:r w:rsidRPr="00836CE5">
        <w:rPr>
          <w:rFonts w:cs="Arial"/>
        </w:rPr>
        <w:t xml:space="preserve"> "</w:t>
      </w:r>
      <w:r w:rsidRPr="00836CE5">
        <w:rPr>
          <w:rFonts w:cs="Arial"/>
          <w:u w:val="single"/>
        </w:rPr>
        <w:t>em atividades de risco que prejudicam a saúde ou a integridade física</w:t>
      </w:r>
      <w:r w:rsidRPr="00836CE5">
        <w:rPr>
          <w:rFonts w:cs="Arial"/>
        </w:rPr>
        <w:t xml:space="preserve">" para tempo especial, no item Incidências para Tempos Especiais e não foi informado o grau e atividade, então levanta exceção com a mensagem MSG0936: “É obrigatório informar o campo %1 quando informado %2.”; Exemplo: É obrigatório informar o campo </w:t>
      </w:r>
      <w:r w:rsidRPr="00836CE5">
        <w:rPr>
          <w:rFonts w:cs="Arial"/>
          <w:b/>
        </w:rPr>
        <w:t>atividade</w:t>
      </w:r>
      <w:r w:rsidRPr="00836CE5">
        <w:rPr>
          <w:rFonts w:cs="Arial"/>
        </w:rPr>
        <w:t>/</w:t>
      </w:r>
      <w:r w:rsidRPr="00836CE5">
        <w:rPr>
          <w:rFonts w:cs="Arial"/>
          <w:b/>
          <w:u w:val="single"/>
        </w:rPr>
        <w:t>grau</w:t>
      </w:r>
      <w:r w:rsidRPr="00836CE5">
        <w:rPr>
          <w:rFonts w:cs="Arial"/>
        </w:rPr>
        <w:t xml:space="preserve"> quando informado </w:t>
      </w:r>
      <w:r w:rsidRPr="00836CE5">
        <w:rPr>
          <w:rFonts w:cs="Arial"/>
          <w:b/>
          <w:u w:val="single"/>
        </w:rPr>
        <w:t>atividades de rico que prejudica a saúde ou a integridade física para tempo especial</w:t>
      </w:r>
      <w:r w:rsidRPr="00836CE5">
        <w:rPr>
          <w:rFonts w:cs="Arial"/>
        </w:rPr>
        <w:t>.</w:t>
      </w:r>
    </w:p>
    <w:p w:rsidR="00AE2C82" w:rsidRDefault="00AE2C82" w:rsidP="00AE2C82">
      <w:pPr>
        <w:pStyle w:val="Ttulo1"/>
        <w:keepNext w:val="0"/>
        <w:widowControl w:val="0"/>
        <w:spacing w:before="0" w:line="240" w:lineRule="auto"/>
        <w:rPr>
          <w:rFonts w:ascii="Times New Roman" w:eastAsia="Arial Unicode MS" w:hAnsi="Times New Roman" w:cs="Times New Roman"/>
        </w:rPr>
      </w:pPr>
      <w:r>
        <w:br w:type="page"/>
      </w:r>
      <w:bookmarkStart w:id="35" w:name="_Toc404672194"/>
      <w:r>
        <w:lastRenderedPageBreak/>
        <w:t>Revisão</w:t>
      </w:r>
      <w:bookmarkEnd w:id="35"/>
    </w:p>
    <w:p w:rsidR="00AE2C82" w:rsidRDefault="00AE2C82" w:rsidP="00AE2C82">
      <w:pPr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AE2C82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E2C82" w:rsidRPr="00AE2C82" w:rsidRDefault="00AE2C82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E2C82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E2C82" w:rsidRPr="00AE2C82" w:rsidRDefault="00AE2C82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E2C82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E2C82" w:rsidRPr="00AE2C82" w:rsidRDefault="00AE2C82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E2C82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E2C82" w:rsidRPr="00AE2C82" w:rsidRDefault="00AE2C82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AE2C82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E2C82" w:rsidRPr="00AE2C82" w:rsidRDefault="00AE2C82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E2C82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AE2C82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Default="00AE2C8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Default="00AE2C82" w:rsidP="007713E7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Default="00AE2C8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Default="00AE2C8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Default="00AE2C8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E2C82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Default="00AE2C8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Pr="007713E7" w:rsidRDefault="00AE2C82" w:rsidP="007713E7">
            <w:pPr>
              <w:widowControl w:val="0"/>
              <w:ind w:left="0"/>
              <w:rPr>
                <w:rFonts w:cs="Arial"/>
                <w:sz w:val="16"/>
              </w:rPr>
            </w:pPr>
            <w:r w:rsidRPr="007713E7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Default="00AE2C8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Default="00AE2C8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Default="00AE2C8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E2C82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Default="00AE2C8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Pr="007713E7" w:rsidRDefault="00AE2C82" w:rsidP="007713E7">
            <w:pPr>
              <w:widowControl w:val="0"/>
              <w:ind w:left="0"/>
              <w:rPr>
                <w:rFonts w:cs="Arial"/>
                <w:sz w:val="16"/>
              </w:rPr>
            </w:pPr>
            <w:r w:rsidRPr="007713E7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Default="00AE2C8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Default="00AE2C8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Default="00AE2C8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E2C82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C82" w:rsidRDefault="00AE2C8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Pr="007713E7" w:rsidRDefault="00AE2C82" w:rsidP="007713E7">
            <w:pPr>
              <w:widowControl w:val="0"/>
              <w:ind w:left="0"/>
              <w:rPr>
                <w:rFonts w:cs="Arial"/>
                <w:sz w:val="16"/>
              </w:rPr>
            </w:pPr>
            <w:r w:rsidRPr="007713E7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Default="00AE2C8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Default="00AE2C8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Default="00AE2C8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E2C82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C82" w:rsidRDefault="00AE2C82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C82" w:rsidRPr="007713E7" w:rsidRDefault="00AE2C82" w:rsidP="007713E7">
            <w:pPr>
              <w:widowControl w:val="0"/>
              <w:ind w:left="0"/>
              <w:rPr>
                <w:rFonts w:cs="Arial"/>
                <w:sz w:val="16"/>
              </w:rPr>
            </w:pPr>
            <w:r w:rsidRPr="007713E7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Default="00AE2C8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Default="00AE2C8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Default="00AE2C8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E2C82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Default="00AE2C8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C82" w:rsidRPr="007713E7" w:rsidRDefault="00AE2C82" w:rsidP="007713E7">
            <w:pPr>
              <w:widowControl w:val="0"/>
              <w:ind w:left="0"/>
              <w:rPr>
                <w:rFonts w:cs="Arial"/>
                <w:sz w:val="16"/>
              </w:rPr>
            </w:pPr>
            <w:r w:rsidRPr="007713E7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C82" w:rsidRDefault="00AE2C8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C82" w:rsidRDefault="00AE2C8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C82" w:rsidRDefault="00AE2C8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E2C82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E2C82" w:rsidRDefault="00AE2C82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Pr="007713E7" w:rsidRDefault="00AE2C82" w:rsidP="007713E7">
            <w:pPr>
              <w:widowControl w:val="0"/>
              <w:ind w:left="0"/>
              <w:rPr>
                <w:rFonts w:cs="Arial"/>
                <w:sz w:val="16"/>
              </w:rPr>
            </w:pPr>
            <w:r w:rsidRPr="007713E7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Default="00AE2C8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Default="00AE2C8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Default="00AE2C8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E2C82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E2C82" w:rsidRDefault="00AE2C82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Pr="007713E7" w:rsidRDefault="00AE2C82" w:rsidP="007713E7">
            <w:pPr>
              <w:widowControl w:val="0"/>
              <w:ind w:left="0"/>
              <w:rPr>
                <w:rFonts w:cs="Arial"/>
                <w:sz w:val="16"/>
              </w:rPr>
            </w:pPr>
            <w:r w:rsidRPr="007713E7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Default="00AE2C8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Default="00AE2C8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Default="00AE2C8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E2C82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E2C82" w:rsidRDefault="00AE2C82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Pr="007713E7" w:rsidRDefault="00AE2C82" w:rsidP="007713E7">
            <w:pPr>
              <w:widowControl w:val="0"/>
              <w:ind w:left="0"/>
              <w:rPr>
                <w:rFonts w:cs="Arial"/>
                <w:sz w:val="16"/>
              </w:rPr>
            </w:pPr>
            <w:r w:rsidRPr="007713E7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Default="00AE2C8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Default="00AE2C8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Default="00AE2C8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E2C82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E2C82" w:rsidRDefault="00AE2C82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Pr="007713E7" w:rsidRDefault="00AE2C82" w:rsidP="007713E7">
            <w:pPr>
              <w:widowControl w:val="0"/>
              <w:ind w:left="0"/>
              <w:rPr>
                <w:rFonts w:cs="Arial"/>
                <w:sz w:val="16"/>
              </w:rPr>
            </w:pPr>
            <w:r w:rsidRPr="007713E7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Default="00AE2C8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Default="00AE2C8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Default="00AE2C8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E2C82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E2C82" w:rsidRDefault="00AE2C82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Pr="007713E7" w:rsidRDefault="00AE2C82" w:rsidP="007713E7">
            <w:pPr>
              <w:widowControl w:val="0"/>
              <w:ind w:left="0"/>
              <w:rPr>
                <w:rFonts w:cs="Arial"/>
                <w:sz w:val="16"/>
              </w:rPr>
            </w:pPr>
            <w:r w:rsidRPr="007713E7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Default="00AE2C82" w:rsidP="00FF700E">
            <w:pPr>
              <w:widowControl w:val="0"/>
              <w:jc w:val="center"/>
              <w:rPr>
                <w:rFonts w:cs="Arial"/>
                <w:sz w:val="20"/>
                <w:szCs w:val="20"/>
                <w:u w:val="single"/>
              </w:rPr>
            </w:pPr>
            <w:r>
              <w:rPr>
                <w:rFonts w:cs="Arial"/>
                <w:sz w:val="20"/>
                <w:szCs w:val="20"/>
              </w:rPr>
              <w:t>N/A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Default="00AE2C82" w:rsidP="00FF700E">
            <w:pPr>
              <w:widowControl w:val="0"/>
              <w:jc w:val="center"/>
              <w:rPr>
                <w:rFonts w:cs="Arial"/>
                <w:sz w:val="20"/>
                <w:szCs w:val="20"/>
                <w:u w:val="single"/>
              </w:rPr>
            </w:pPr>
            <w:r>
              <w:rPr>
                <w:rFonts w:cs="Arial"/>
                <w:sz w:val="20"/>
                <w:szCs w:val="20"/>
              </w:rPr>
              <w:t>N/A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Default="00AE2C8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E2C82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E2C82" w:rsidRDefault="00AE2C82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Pr="007713E7" w:rsidRDefault="00AE2C82" w:rsidP="007713E7">
            <w:pPr>
              <w:widowControl w:val="0"/>
              <w:ind w:left="0"/>
              <w:rPr>
                <w:rFonts w:cs="Arial"/>
                <w:sz w:val="16"/>
              </w:rPr>
            </w:pPr>
            <w:r w:rsidRPr="007713E7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Default="00AE2C8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N/A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Default="00AE2C8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N/A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Default="00AE2C8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E2C82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Default="00AE2C8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Pr="007713E7" w:rsidRDefault="00AE2C82" w:rsidP="007713E7">
            <w:pPr>
              <w:widowControl w:val="0"/>
              <w:ind w:left="0"/>
              <w:rPr>
                <w:rFonts w:cs="Arial"/>
                <w:sz w:val="16"/>
              </w:rPr>
            </w:pPr>
            <w:r w:rsidRPr="007713E7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Default="00AE2C8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N/A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Default="00AE2C8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N/A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Default="00AE2C8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E2C82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Default="00AE2C8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Pr="007713E7" w:rsidRDefault="00AE2C82" w:rsidP="007713E7">
            <w:pPr>
              <w:widowControl w:val="0"/>
              <w:ind w:left="0"/>
              <w:rPr>
                <w:rFonts w:cs="Arial"/>
                <w:sz w:val="16"/>
              </w:rPr>
            </w:pPr>
            <w:r w:rsidRPr="007713E7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Default="00AE2C8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Default="00AE2C8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E2C82" w:rsidRDefault="00AE2C8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E2C82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E2C82" w:rsidRDefault="00AE2C8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E2C82" w:rsidRDefault="00AE2C82" w:rsidP="007713E7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E2C82" w:rsidRDefault="00AE2C8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E2C82" w:rsidRDefault="00AE2C8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E2C82" w:rsidRDefault="00AE2C8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E2C82" w:rsidRDefault="00AE2C82" w:rsidP="00AE2C82"/>
    <w:p w:rsidR="00F41655" w:rsidRPr="00AE2C82" w:rsidRDefault="00F41655" w:rsidP="00AE2C82"/>
    <w:sectPr w:rsidR="00F41655" w:rsidRPr="00AE2C82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2C82" w:rsidRDefault="00AE2C82" w:rsidP="002908D9">
      <w:r>
        <w:separator/>
      </w:r>
    </w:p>
  </w:endnote>
  <w:endnote w:type="continuationSeparator" w:id="0">
    <w:p w:rsidR="00AE2C82" w:rsidRDefault="00AE2C82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7713E7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AE2C8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Brandão Luiz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AE2C8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Keila </w:t>
          </w:r>
          <w:proofErr w:type="spellStart"/>
          <w:r>
            <w:rPr>
              <w:sz w:val="20"/>
              <w:szCs w:val="20"/>
            </w:rPr>
            <w:t>Joanês</w:t>
          </w:r>
          <w:proofErr w:type="spellEnd"/>
          <w:r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7713E7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AE2C82">
            <w:rPr>
              <w:b/>
              <w:sz w:val="20"/>
              <w:szCs w:val="20"/>
            </w:rPr>
            <w:t>Previdência</w:t>
          </w:r>
          <w:r w:rsidR="00010C94">
            <w:rPr>
              <w:b/>
              <w:sz w:val="20"/>
              <w:szCs w:val="20"/>
            </w:rPr>
            <w:t xml:space="preserve"> -</w:t>
          </w:r>
          <w:r w:rsidR="00AE2C82">
            <w:rPr>
              <w:b/>
              <w:sz w:val="20"/>
              <w:szCs w:val="20"/>
            </w:rPr>
            <w:t xml:space="preserve"> Aposentadoria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AE2C82">
            <w:rPr>
              <w:b/>
              <w:sz w:val="20"/>
              <w:szCs w:val="20"/>
            </w:rPr>
            <w:t>UCS0530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7713E7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7713E7">
            <w:rPr>
              <w:b/>
              <w:sz w:val="20"/>
              <w:szCs w:val="20"/>
            </w:rPr>
            <w:t>Registrar Tempos Especiais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75FA0F46" wp14:editId="1528E35F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2C82" w:rsidRDefault="00AE2C82" w:rsidP="002908D9">
      <w:r>
        <w:separator/>
      </w:r>
    </w:p>
  </w:footnote>
  <w:footnote w:type="continuationSeparator" w:id="0">
    <w:p w:rsidR="00AE2C82" w:rsidRDefault="00AE2C82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E4A719F" wp14:editId="78F5AD69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040A8E62" wp14:editId="2404F52F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 wp14:anchorId="6D3ECCA9" wp14:editId="1D3E5F44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7CD96E85" wp14:editId="3C71D4B6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2C82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43554"/>
    <w:rsid w:val="00652148"/>
    <w:rsid w:val="007713E7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AE2C82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E2C8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E2C8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E2C82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E2C8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E2C8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C8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C8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C8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C82"/>
    <w:pPr>
      <w:ind w:left="0"/>
    </w:pPr>
  </w:style>
  <w:style w:type="paragraph" w:styleId="ndicedeilustraes">
    <w:name w:val="table of figures"/>
    <w:basedOn w:val="Normal"/>
    <w:next w:val="Normal"/>
    <w:semiHidden/>
    <w:rsid w:val="00AE2C82"/>
  </w:style>
  <w:style w:type="paragraph" w:styleId="Sumrio2">
    <w:name w:val="toc 2"/>
    <w:basedOn w:val="Normal"/>
    <w:next w:val="Normal"/>
    <w:autoRedefine/>
    <w:uiPriority w:val="39"/>
    <w:rsid w:val="00AE2C8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C82"/>
    <w:pPr>
      <w:ind w:left="480"/>
    </w:pPr>
  </w:style>
  <w:style w:type="character" w:styleId="Hyperlink">
    <w:name w:val="Hyperlink"/>
    <w:basedOn w:val="Fontepargpadro"/>
    <w:uiPriority w:val="99"/>
    <w:rsid w:val="00AE2C8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C8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C8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E2C8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C8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713E7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C82"/>
    <w:rPr>
      <w:sz w:val="16"/>
    </w:rPr>
  </w:style>
  <w:style w:type="character" w:styleId="Nmerodepgina">
    <w:name w:val="page number"/>
    <w:basedOn w:val="Fontepargpadro"/>
    <w:rsid w:val="00AE2C8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C8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C8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C8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C82"/>
  </w:style>
  <w:style w:type="paragraph" w:styleId="Corpodetexto">
    <w:name w:val="Body Text"/>
    <w:basedOn w:val="Normal"/>
    <w:link w:val="CorpodetextoChar"/>
    <w:rsid w:val="00AE2C8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C82"/>
    <w:rPr>
      <w:rFonts w:eastAsia="Arial Unicode MS"/>
    </w:rPr>
  </w:style>
  <w:style w:type="paragraph" w:customStyle="1" w:styleId="tabletext">
    <w:name w:val="tabletext"/>
    <w:basedOn w:val="Normal"/>
    <w:rsid w:val="00AE2C8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C8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C8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C8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C82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C8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C8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C8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C8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C82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E2C8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E2C8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E2C82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E2C8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E2C8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C8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C8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C8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C82"/>
    <w:pPr>
      <w:ind w:left="0"/>
    </w:pPr>
  </w:style>
  <w:style w:type="paragraph" w:styleId="ndicedeilustraes">
    <w:name w:val="table of figures"/>
    <w:basedOn w:val="Normal"/>
    <w:next w:val="Normal"/>
    <w:semiHidden/>
    <w:rsid w:val="00AE2C82"/>
  </w:style>
  <w:style w:type="paragraph" w:styleId="Sumrio2">
    <w:name w:val="toc 2"/>
    <w:basedOn w:val="Normal"/>
    <w:next w:val="Normal"/>
    <w:autoRedefine/>
    <w:uiPriority w:val="39"/>
    <w:rsid w:val="00AE2C8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C82"/>
    <w:pPr>
      <w:ind w:left="480"/>
    </w:pPr>
  </w:style>
  <w:style w:type="character" w:styleId="Hyperlink">
    <w:name w:val="Hyperlink"/>
    <w:basedOn w:val="Fontepargpadro"/>
    <w:uiPriority w:val="99"/>
    <w:rsid w:val="00AE2C8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C8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C8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E2C8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C8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713E7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C82"/>
    <w:rPr>
      <w:sz w:val="16"/>
    </w:rPr>
  </w:style>
  <w:style w:type="character" w:styleId="Nmerodepgina">
    <w:name w:val="page number"/>
    <w:basedOn w:val="Fontepargpadro"/>
    <w:rsid w:val="00AE2C8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C8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C8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C8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C82"/>
  </w:style>
  <w:style w:type="paragraph" w:styleId="Corpodetexto">
    <w:name w:val="Body Text"/>
    <w:basedOn w:val="Normal"/>
    <w:link w:val="CorpodetextoChar"/>
    <w:rsid w:val="00AE2C8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C82"/>
    <w:rPr>
      <w:rFonts w:eastAsia="Arial Unicode MS"/>
    </w:rPr>
  </w:style>
  <w:style w:type="paragraph" w:customStyle="1" w:styleId="tabletext">
    <w:name w:val="tabletext"/>
    <w:basedOn w:val="Normal"/>
    <w:rsid w:val="00AE2C8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C8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C8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C8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C82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C8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C8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C8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C8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C82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E4E0C6-F44B-4D26-BD61-46FBB90E0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7</TotalTime>
  <Pages>12</Pages>
  <Words>1505</Words>
  <Characters>9963</Characters>
  <Application>Microsoft Office Word</Application>
  <DocSecurity>0</DocSecurity>
  <Lines>83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11446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2014-11-09T03:12:00Z</cp:lastPrinted>
  <dcterms:created xsi:type="dcterms:W3CDTF">2014-11-09T03:12:00Z</dcterms:created>
  <dcterms:modified xsi:type="dcterms:W3CDTF">2014-11-25T11:47:00Z</dcterms:modified>
</cp:coreProperties>
</file>