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41F" w:rsidRDefault="00A0241F" w:rsidP="00A024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241F" w:rsidRDefault="00A0241F" w:rsidP="00A0241F">
      <w:pPr>
        <w:widowControl w:val="0"/>
        <w:rPr>
          <w:rFonts w:cs="Arial"/>
          <w:sz w:val="20"/>
          <w:u w:val="single"/>
        </w:rPr>
      </w:pPr>
    </w:p>
    <w:p w:rsidR="00A0241F" w:rsidRDefault="00A0241F" w:rsidP="00A024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widowControl w:val="0"/>
        <w:rPr>
          <w:rFonts w:cs="Arial"/>
          <w:sz w:val="20"/>
        </w:rPr>
      </w:pPr>
    </w:p>
    <w:p w:rsidR="00A0241F" w:rsidRDefault="00A0241F" w:rsidP="00A0241F">
      <w:pPr>
        <w:widowControl w:val="0"/>
        <w:rPr>
          <w:rFonts w:cs="Arial"/>
        </w:rPr>
      </w:pPr>
    </w:p>
    <w:p w:rsidR="00A0241F" w:rsidRDefault="00A0241F" w:rsidP="00A0241F">
      <w:pPr>
        <w:pStyle w:val="Capa"/>
        <w:rPr>
          <w:color w:val="FF9900"/>
        </w:rPr>
      </w:pPr>
      <w:r>
        <w:t>SINDRAPE</w:t>
      </w:r>
    </w:p>
    <w:p w:rsidR="00A0241F" w:rsidRDefault="00A0241F" w:rsidP="00A0241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0241F" w:rsidRPr="00A0241F" w:rsidRDefault="00A0241F" w:rsidP="00A0241F">
      <w:pPr>
        <w:widowControl w:val="0"/>
        <w:rPr>
          <w:color w:val="000080"/>
        </w:rPr>
      </w:pPr>
    </w:p>
    <w:p w:rsidR="00A0241F" w:rsidRPr="00A0241F" w:rsidRDefault="00A0241F" w:rsidP="00A0241F">
      <w:pPr>
        <w:widowControl w:val="0"/>
        <w:jc w:val="right"/>
        <w:rPr>
          <w:rFonts w:cs="Arial"/>
          <w:b/>
          <w:bCs/>
          <w:color w:val="000080"/>
        </w:rPr>
      </w:pPr>
    </w:p>
    <w:p w:rsidR="00A0241F" w:rsidRDefault="00A0241F" w:rsidP="00A0241F">
      <w:pPr>
        <w:pStyle w:val="Capa"/>
      </w:pPr>
      <w:r>
        <w:t>UCS0464</w:t>
      </w:r>
      <w:r w:rsidR="003D7B64">
        <w:t xml:space="preserve"> </w:t>
      </w:r>
      <w:r>
        <w:t>– Manter Punições</w:t>
      </w:r>
    </w:p>
    <w:p w:rsidR="00A0241F" w:rsidRDefault="00A0241F" w:rsidP="00A0241F">
      <w:pPr>
        <w:widowControl w:val="0"/>
        <w:rPr>
          <w:rFonts w:cs="Arial"/>
        </w:rPr>
      </w:pPr>
    </w:p>
    <w:p w:rsidR="00A0241F" w:rsidRDefault="00A0241F" w:rsidP="00A0241F">
      <w:pPr>
        <w:widowControl w:val="0"/>
      </w:pPr>
    </w:p>
    <w:p w:rsidR="00A0241F" w:rsidRDefault="00A0241F" w:rsidP="00A0241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A0241F" w:rsidRPr="00A0241F" w:rsidRDefault="00A0241F" w:rsidP="00A0241F">
      <w:pPr>
        <w:pStyle w:val="Corpodetexto3"/>
        <w:widowControl w:val="0"/>
        <w:spacing w:after="0"/>
        <w:rPr>
          <w:rFonts w:cs="Arial"/>
        </w:rPr>
      </w:pPr>
      <w:r w:rsidRPr="00A0241F">
        <w:rPr>
          <w:rFonts w:cs="Arial"/>
        </w:rPr>
        <w:lastRenderedPageBreak/>
        <w:t>Histórico de Revisões</w:t>
      </w:r>
    </w:p>
    <w:p w:rsidR="00A0241F" w:rsidRDefault="00A0241F" w:rsidP="00A0241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0241F" w:rsidTr="00A024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0241F" w:rsidTr="00A024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24/11/2009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A0241F" w:rsidTr="00A024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19/02/2010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Inclusão regra 2.1.26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A0241F" w:rsidTr="00A024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0241F" w:rsidTr="00A0241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A0241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0241F" w:rsidRDefault="00A0241F" w:rsidP="00A0241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0241F" w:rsidRPr="00A0241F" w:rsidRDefault="00A0241F" w:rsidP="00A0241F">
      <w:pPr>
        <w:pStyle w:val="Corpodetexto3"/>
        <w:widowControl w:val="0"/>
        <w:spacing w:after="0"/>
        <w:jc w:val="left"/>
        <w:rPr>
          <w:rFonts w:cs="Arial"/>
        </w:rPr>
      </w:pPr>
      <w:r w:rsidRPr="00A0241F">
        <w:rPr>
          <w:rFonts w:cs="Arial"/>
        </w:rPr>
        <w:lastRenderedPageBreak/>
        <w:t>Índice</w:t>
      </w:r>
    </w:p>
    <w:p w:rsidR="00A0241F" w:rsidRPr="00A0241F" w:rsidRDefault="00A0241F" w:rsidP="00A0241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C71CC3" w:rsidRDefault="00A0241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4946" w:history="1">
        <w:r w:rsidR="00C71CC3" w:rsidRPr="00BB1E0A">
          <w:rPr>
            <w:rStyle w:val="Hyperlink"/>
            <w:noProof/>
          </w:rPr>
          <w:t>1.</w:t>
        </w:r>
        <w:r w:rsidR="00C71CC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71CC3" w:rsidRPr="00BB1E0A">
          <w:rPr>
            <w:rStyle w:val="Hyperlink"/>
            <w:noProof/>
          </w:rPr>
          <w:t>Pacote/Caso de Uso</w:t>
        </w:r>
        <w:r w:rsidR="00C71CC3">
          <w:rPr>
            <w:noProof/>
            <w:webHidden/>
          </w:rPr>
          <w:tab/>
        </w:r>
        <w:r w:rsidR="00C71CC3">
          <w:rPr>
            <w:noProof/>
            <w:webHidden/>
          </w:rPr>
          <w:fldChar w:fldCharType="begin"/>
        </w:r>
        <w:r w:rsidR="00C71CC3">
          <w:rPr>
            <w:noProof/>
            <w:webHidden/>
          </w:rPr>
          <w:instrText xml:space="preserve"> PAGEREF _Toc404674946 \h </w:instrText>
        </w:r>
        <w:r w:rsidR="00C71CC3">
          <w:rPr>
            <w:noProof/>
            <w:webHidden/>
          </w:rPr>
        </w:r>
        <w:r w:rsidR="00C71CC3">
          <w:rPr>
            <w:noProof/>
            <w:webHidden/>
          </w:rPr>
          <w:fldChar w:fldCharType="separate"/>
        </w:r>
        <w:r w:rsidR="00C71CC3">
          <w:rPr>
            <w:noProof/>
            <w:webHidden/>
          </w:rPr>
          <w:t>5</w:t>
        </w:r>
        <w:r w:rsidR="00C71CC3"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47" w:history="1">
        <w:r w:rsidRPr="00BB1E0A">
          <w:rPr>
            <w:rStyle w:val="Hyperlink"/>
            <w:noProof/>
          </w:rPr>
          <w:t>Manter Punições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48" w:history="1">
        <w:r w:rsidRPr="00BB1E0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49" w:history="1">
        <w:r w:rsidRPr="00BB1E0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0" w:history="1">
        <w:r w:rsidRPr="00BB1E0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1" w:history="1">
        <w:r w:rsidRPr="00BB1E0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2" w:history="1">
        <w:r w:rsidRPr="00BB1E0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3" w:history="1">
        <w:r w:rsidRPr="00BB1E0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4" w:history="1">
        <w:r w:rsidRPr="00BB1E0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5" w:history="1">
        <w:r w:rsidRPr="00BB1E0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Incluir Histórico disciplinar – Punição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6" w:history="1">
        <w:r w:rsidRPr="00BB1E0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7" w:history="1">
        <w:r w:rsidRPr="00BB1E0A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Alternativo  – Punição implica em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8" w:history="1">
        <w:r w:rsidRPr="00BB1E0A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59" w:history="1">
        <w:r w:rsidRPr="00BB1E0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Alterar Histórico disciplinar – Punição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0" w:history="1">
        <w:r w:rsidRPr="00BB1E0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Básico 1 – Tela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1" w:history="1">
        <w:r w:rsidRPr="00BB1E0A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Alternativo 1.1 – Punição alterada implica 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2" w:history="1">
        <w:r w:rsidRPr="00BB1E0A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Alternativo 1.2 – Nova Punição implica em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3" w:history="1">
        <w:r w:rsidRPr="00BB1E0A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Básico 2 – Tela Modificação na punição aplicada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4" w:history="1">
        <w:r w:rsidRPr="00BB1E0A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Alternativo 2.1 – Informou situação atenuante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5" w:history="1">
        <w:r w:rsidRPr="00BB1E0A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Alternativo 2.2 – Informou situação agravante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6" w:history="1">
        <w:r w:rsidRPr="00BB1E0A">
          <w:rPr>
            <w:rStyle w:val="Hyperlink"/>
            <w:noProof/>
          </w:rPr>
          <w:t>4.2.7.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Alternativo 2.3 – Nova situação altera a punição aplicada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7" w:history="1">
        <w:r w:rsidRPr="00BB1E0A">
          <w:rPr>
            <w:rStyle w:val="Hyperlink"/>
            <w:noProof/>
          </w:rPr>
          <w:t>4.2.8.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Alternativo 2.4 – Informou situação sursis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8" w:history="1">
        <w:r w:rsidRPr="00BB1E0A">
          <w:rPr>
            <w:rStyle w:val="Hyperlink"/>
            <w:noProof/>
            <w:highlight w:val="cyan"/>
          </w:rPr>
          <w:t>4.2.9.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  <w:highlight w:val="cyan"/>
          </w:rPr>
          <w:t>Fluxo Alternativo 2.5 – Informou situação Cancelamento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69" w:history="1">
        <w:r w:rsidRPr="00BB1E0A">
          <w:rPr>
            <w:rStyle w:val="Hyperlink"/>
            <w:noProof/>
          </w:rPr>
          <w:t>4.2.10.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0" w:history="1">
        <w:r w:rsidRPr="00BB1E0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Excluir Histórico disciplinar – Punição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1" w:history="1">
        <w:r w:rsidRPr="00BB1E0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2" w:history="1">
        <w:r w:rsidRPr="00BB1E0A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Alternativo 1 – Punição excluída  implica 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3" w:history="1">
        <w:r w:rsidRPr="00BB1E0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Anular Histórico disciplinar – Punição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4" w:history="1">
        <w:r w:rsidRPr="00BB1E0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5" w:history="1">
        <w:r w:rsidRPr="00BB1E0A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Alternativo 1 – Punição anulada  implica 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6" w:history="1">
        <w:r w:rsidRPr="00BB1E0A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Listar Histórico disciplinar – punição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7" w:history="1">
        <w:r w:rsidRPr="00BB1E0A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8" w:history="1">
        <w:r w:rsidRPr="00BB1E0A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Alternativo 1 – Detalha  Motivo da punição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79" w:history="1">
        <w:r w:rsidRPr="00BB1E0A">
          <w:rPr>
            <w:rStyle w:val="Hyperlink"/>
            <w:noProof/>
          </w:rPr>
          <w:t>4.5.3.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Fluxo Alternativo 2 – Detalha  Situação da punição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80" w:history="1">
        <w:r w:rsidRPr="00BB1E0A">
          <w:rPr>
            <w:rStyle w:val="Hyperlink"/>
            <w:noProof/>
          </w:rPr>
          <w:t>4.5.4.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81" w:history="1">
        <w:r w:rsidRPr="00BB1E0A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82" w:history="1">
        <w:r w:rsidRPr="00BB1E0A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83" w:history="1">
        <w:r w:rsidRPr="00BB1E0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71CC3" w:rsidRDefault="00C71CC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4984" w:history="1">
        <w:r w:rsidRPr="00BB1E0A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B1E0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_Toc404674984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0241F" w:rsidRDefault="00A0241F" w:rsidP="00A0241F">
      <w:pPr>
        <w:pStyle w:val="Sumrio1"/>
      </w:pPr>
      <w:r>
        <w:fldChar w:fldCharType="end"/>
      </w:r>
    </w:p>
    <w:p w:rsidR="00A0241F" w:rsidRDefault="00A0241F" w:rsidP="00A0241F">
      <w:pPr>
        <w:widowControl w:val="0"/>
        <w:rPr>
          <w:rFonts w:cs="Arial"/>
          <w:b/>
          <w:bCs/>
          <w:color w:val="000000"/>
        </w:rPr>
      </w:pPr>
    </w:p>
    <w:p w:rsidR="00A0241F" w:rsidRDefault="00A0241F" w:rsidP="00A0241F">
      <w:pPr>
        <w:pStyle w:val="Heading"/>
        <w:rPr>
          <w:rFonts w:cs="Arial"/>
          <w:szCs w:val="24"/>
          <w:lang w:val="pt-BR"/>
        </w:rPr>
      </w:pPr>
    </w:p>
    <w:p w:rsidR="00A0241F" w:rsidRDefault="00A0241F" w:rsidP="00A0241F">
      <w:pPr>
        <w:pStyle w:val="Heading"/>
      </w:pPr>
    </w:p>
    <w:p w:rsidR="00A0241F" w:rsidRDefault="00A0241F" w:rsidP="00A0241F">
      <w:pPr>
        <w:pStyle w:val="Heading"/>
        <w:jc w:val="center"/>
      </w:pPr>
    </w:p>
    <w:p w:rsidR="00A0241F" w:rsidRDefault="00A0241F" w:rsidP="00A0241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0241F" w:rsidRDefault="00A0241F" w:rsidP="00A0241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74946"/>
      <w:r>
        <w:lastRenderedPageBreak/>
        <w:t>Pacote/Caso de Uso</w:t>
      </w:r>
      <w:bookmarkEnd w:id="1"/>
    </w:p>
    <w:p w:rsidR="00A0241F" w:rsidRDefault="00A0241F" w:rsidP="00A0241F"/>
    <w:p w:rsidR="00A0241F" w:rsidRDefault="00A0241F" w:rsidP="003D7B64">
      <w:pPr>
        <w:pStyle w:val="Subttulo"/>
      </w:pPr>
      <w:bookmarkStart w:id="2" w:name="_Toc404674947"/>
      <w:r>
        <w:t xml:space="preserve">Manter </w:t>
      </w:r>
      <w:r w:rsidR="003D7B64">
        <w:t>P</w:t>
      </w:r>
      <w:r>
        <w:t>unições</w:t>
      </w:r>
      <w:bookmarkEnd w:id="2"/>
    </w:p>
    <w:p w:rsidR="00A0241F" w:rsidRDefault="00A0241F" w:rsidP="00A0241F">
      <w:pPr>
        <w:widowControl w:val="0"/>
        <w:ind w:left="902"/>
        <w:rPr>
          <w:rFonts w:cs="Arial"/>
          <w:b/>
          <w:bCs/>
          <w:color w:val="FF0000"/>
        </w:rPr>
      </w:pPr>
    </w:p>
    <w:p w:rsidR="00A0241F" w:rsidRDefault="00A0241F" w:rsidP="00A0241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74948"/>
      <w:r>
        <w:t>Descrição</w:t>
      </w:r>
      <w:bookmarkEnd w:id="3"/>
    </w:p>
    <w:p w:rsidR="00A0241F" w:rsidRDefault="00A0241F" w:rsidP="00A0241F">
      <w:pPr>
        <w:pStyle w:val="Recuodecorpodetexto2"/>
        <w:widowControl w:val="0"/>
        <w:ind w:left="1620" w:firstLine="0"/>
        <w:rPr>
          <w:sz w:val="24"/>
        </w:rPr>
      </w:pPr>
    </w:p>
    <w:p w:rsidR="00A0241F" w:rsidRDefault="00A0241F" w:rsidP="00A0241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Punição</w:t>
      </w:r>
    </w:p>
    <w:p w:rsidR="00A0241F" w:rsidRDefault="00A0241F" w:rsidP="00A0241F">
      <w:pPr>
        <w:pStyle w:val="Recuodecorpodetexto2"/>
        <w:widowControl w:val="0"/>
        <w:ind w:left="1620" w:firstLine="0"/>
        <w:rPr>
          <w:sz w:val="24"/>
        </w:rPr>
      </w:pPr>
    </w:p>
    <w:p w:rsidR="00A0241F" w:rsidRDefault="00A0241F" w:rsidP="00A0241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74949"/>
      <w:r>
        <w:t>Requisitos atendidos</w:t>
      </w:r>
      <w:bookmarkEnd w:id="4"/>
    </w:p>
    <w:p w:rsidR="00A0241F" w:rsidRDefault="00A0241F" w:rsidP="00A0241F"/>
    <w:p w:rsidR="00A0241F" w:rsidRDefault="00A0241F" w:rsidP="00A0241F">
      <w:pPr>
        <w:pStyle w:val="Recuodecorpodetexto"/>
        <w:ind w:left="1260"/>
      </w:pPr>
      <w:r>
        <w:t>R2 – Manter histórico das ocorrências disciplinares</w:t>
      </w:r>
    </w:p>
    <w:p w:rsidR="00A0241F" w:rsidRDefault="00A0241F" w:rsidP="00A0241F">
      <w:pPr>
        <w:pStyle w:val="Recuodecorpodetexto"/>
        <w:ind w:left="1260"/>
      </w:pPr>
      <w:r>
        <w:t xml:space="preserve">R3 – Aplicar </w:t>
      </w:r>
      <w:r w:rsidR="003D7B64">
        <w:t>consequências</w:t>
      </w:r>
      <w:r>
        <w:t xml:space="preserve"> das punições</w:t>
      </w:r>
    </w:p>
    <w:p w:rsidR="00A0241F" w:rsidRDefault="00A0241F" w:rsidP="00A0241F"/>
    <w:p w:rsidR="00A0241F" w:rsidRDefault="00A0241F" w:rsidP="00A0241F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74950"/>
      <w:r>
        <w:t>Conceito</w:t>
      </w:r>
      <w:bookmarkEnd w:id="5"/>
      <w:r>
        <w:tab/>
      </w:r>
    </w:p>
    <w:p w:rsidR="00A0241F" w:rsidRDefault="00A0241F" w:rsidP="00A0241F"/>
    <w:p w:rsidR="00A0241F" w:rsidRDefault="00A0241F" w:rsidP="00A0241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74951"/>
      <w:r>
        <w:t>Conceitos principais</w:t>
      </w:r>
      <w:bookmarkEnd w:id="6"/>
    </w:p>
    <w:p w:rsidR="00A0241F" w:rsidRDefault="00A0241F" w:rsidP="00A0241F">
      <w:pPr>
        <w:pStyle w:val="Recuodecorpodetexto"/>
        <w:ind w:left="1080"/>
      </w:pPr>
    </w:p>
    <w:p w:rsidR="00A0241F" w:rsidRDefault="00A0241F" w:rsidP="00A0241F">
      <w:pPr>
        <w:pStyle w:val="Recuodecorpodetexto"/>
        <w:ind w:left="1080"/>
      </w:pPr>
      <w:r>
        <w:t>Histórico Disciplinar</w:t>
      </w:r>
    </w:p>
    <w:p w:rsidR="00A0241F" w:rsidRDefault="00A0241F" w:rsidP="00A0241F">
      <w:pPr>
        <w:ind w:left="1418"/>
        <w:rPr>
          <w:rFonts w:cs="Arial"/>
        </w:rPr>
      </w:pPr>
      <w:r>
        <w:rPr>
          <w:rFonts w:cs="Arial"/>
        </w:rPr>
        <w:t>Relação das ocorrências disciplinares imputadas aos servidores durante o período de exercício de suas funções.</w:t>
      </w:r>
    </w:p>
    <w:p w:rsidR="00A0241F" w:rsidRDefault="00A0241F" w:rsidP="00A0241F">
      <w:pPr>
        <w:rPr>
          <w:rFonts w:cs="Arial"/>
        </w:rPr>
      </w:pPr>
    </w:p>
    <w:p w:rsidR="00A0241F" w:rsidRDefault="00A0241F" w:rsidP="00A0241F">
      <w:pPr>
        <w:pStyle w:val="Recuodecorpodetexto"/>
        <w:ind w:left="1080"/>
      </w:pPr>
      <w:r>
        <w:t>Histórico de situação das punições</w:t>
      </w:r>
    </w:p>
    <w:p w:rsidR="00A0241F" w:rsidRDefault="00A0241F" w:rsidP="00A0241F">
      <w:pPr>
        <w:ind w:left="1418"/>
        <w:rPr>
          <w:rFonts w:cs="Arial"/>
        </w:rPr>
      </w:pPr>
      <w:r>
        <w:rPr>
          <w:rFonts w:cs="Arial"/>
        </w:rPr>
        <w:t>Relação das modificações que ocorrem com as punições. Desde sua aplicação, as condições agravantes e atenuantes aplicadas, recursos apresentados, até seu cancelamento ou anulação.</w:t>
      </w:r>
    </w:p>
    <w:p w:rsidR="00A0241F" w:rsidRDefault="00A0241F" w:rsidP="00A0241F">
      <w:pPr>
        <w:rPr>
          <w:rFonts w:cs="Arial"/>
        </w:rPr>
      </w:pPr>
    </w:p>
    <w:p w:rsidR="00A0241F" w:rsidRDefault="00A0241F" w:rsidP="00A0241F">
      <w:pPr>
        <w:pStyle w:val="Recuodecorpodetexto"/>
        <w:ind w:left="1080"/>
      </w:pPr>
      <w:r>
        <w:t>Histórico Motivo de Punição</w:t>
      </w:r>
    </w:p>
    <w:p w:rsidR="00A0241F" w:rsidRDefault="00A0241F" w:rsidP="00A0241F">
      <w:pPr>
        <w:ind w:left="1418"/>
        <w:rPr>
          <w:rFonts w:cs="Arial"/>
        </w:rPr>
      </w:pPr>
      <w:r>
        <w:rPr>
          <w:rFonts w:cs="Arial"/>
        </w:rPr>
        <w:t>Relação das transgressões ocorridas que justificam a aplicação de uma determinada punição.</w:t>
      </w:r>
    </w:p>
    <w:p w:rsidR="00A0241F" w:rsidRDefault="00A0241F" w:rsidP="00A0241F">
      <w:pPr>
        <w:rPr>
          <w:rFonts w:cs="Arial"/>
        </w:rPr>
      </w:pPr>
    </w:p>
    <w:p w:rsidR="00A0241F" w:rsidRDefault="00A0241F" w:rsidP="00A0241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74952"/>
      <w:r>
        <w:t>Conceitos associados</w:t>
      </w:r>
      <w:bookmarkEnd w:id="7"/>
    </w:p>
    <w:p w:rsidR="00A0241F" w:rsidRDefault="00A0241F" w:rsidP="00A0241F">
      <w:pPr>
        <w:pStyle w:val="Recuodecorpodetexto"/>
        <w:ind w:left="1080"/>
      </w:pPr>
    </w:p>
    <w:p w:rsidR="00A0241F" w:rsidRDefault="00A0241F" w:rsidP="00A0241F">
      <w:pPr>
        <w:pStyle w:val="Recuodecorpodetexto"/>
        <w:ind w:left="1080"/>
      </w:pPr>
      <w:r>
        <w:t>Parâmetros de ocorrência disciplinar</w:t>
      </w:r>
    </w:p>
    <w:p w:rsidR="00A0241F" w:rsidRDefault="00A0241F" w:rsidP="00A0241F">
      <w:pPr>
        <w:ind w:left="1418"/>
        <w:rPr>
          <w:rFonts w:eastAsia="Arial Unicode MS" w:cs="Arial"/>
        </w:rPr>
      </w:pPr>
      <w:r>
        <w:rPr>
          <w:rFonts w:cs="Arial"/>
        </w:rPr>
        <w:t xml:space="preserve">Conjunto de parâmetros que definem as características e efeitos das ocorrências disciplinares.    </w:t>
      </w:r>
    </w:p>
    <w:p w:rsidR="00A0241F" w:rsidRDefault="00A0241F" w:rsidP="00A0241F">
      <w:pPr>
        <w:ind w:left="1418"/>
        <w:rPr>
          <w:rFonts w:eastAsia="Arial Unicode MS" w:cs="Arial"/>
        </w:rPr>
      </w:pPr>
    </w:p>
    <w:p w:rsidR="00A0241F" w:rsidRDefault="00A0241F" w:rsidP="00A0241F">
      <w:pPr>
        <w:pStyle w:val="Recuodecorpodetexto"/>
        <w:ind w:left="1080"/>
      </w:pPr>
      <w:r>
        <w:t>Motivo de Punição</w:t>
      </w:r>
    </w:p>
    <w:p w:rsidR="00A0241F" w:rsidRDefault="00A0241F" w:rsidP="00A0241F">
      <w:pPr>
        <w:ind w:left="1418"/>
        <w:rPr>
          <w:rFonts w:eastAsia="Arial Unicode MS" w:cs="Arial"/>
        </w:rPr>
      </w:pPr>
      <w:r>
        <w:rPr>
          <w:rFonts w:cs="Arial"/>
        </w:rPr>
        <w:t xml:space="preserve">Conjunto das infrações e transgressões disciplinares que determinam a aplicação de uma punição.  </w:t>
      </w:r>
    </w:p>
    <w:p w:rsidR="00A0241F" w:rsidRDefault="00A0241F" w:rsidP="00A0241F">
      <w:pPr>
        <w:rPr>
          <w:rFonts w:eastAsia="Arial Unicode MS"/>
        </w:rPr>
      </w:pPr>
    </w:p>
    <w:p w:rsidR="00A0241F" w:rsidRDefault="00A0241F" w:rsidP="00A0241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74953"/>
      <w:r>
        <w:lastRenderedPageBreak/>
        <w:t>Diagrama</w:t>
      </w:r>
      <w:bookmarkEnd w:id="8"/>
    </w:p>
    <w:p w:rsidR="00A0241F" w:rsidRDefault="00A0241F" w:rsidP="00A0241F">
      <w:pPr>
        <w:pStyle w:val="Cabealho"/>
        <w:widowControl w:val="0"/>
        <w:tabs>
          <w:tab w:val="left" w:pos="708"/>
        </w:tabs>
        <w:rPr>
          <w:rFonts w:cs="Arial"/>
        </w:rPr>
      </w:pPr>
    </w:p>
    <w:bookmarkStart w:id="9" w:name="_MON_1321274199"/>
    <w:bookmarkStart w:id="10" w:name="_MON_1321275813"/>
    <w:bookmarkStart w:id="11" w:name="_MON_1321275996"/>
    <w:bookmarkStart w:id="12" w:name="_MON_1321276250"/>
    <w:bookmarkStart w:id="13" w:name="_MON_1321451548"/>
    <w:bookmarkStart w:id="14" w:name="_MON_1321451737"/>
    <w:bookmarkStart w:id="15" w:name="_MON_1325059695"/>
    <w:bookmarkStart w:id="16" w:name="_MON_1325059975"/>
    <w:bookmarkEnd w:id="9"/>
    <w:bookmarkEnd w:id="10"/>
    <w:bookmarkEnd w:id="11"/>
    <w:bookmarkEnd w:id="12"/>
    <w:bookmarkEnd w:id="13"/>
    <w:bookmarkEnd w:id="14"/>
    <w:bookmarkEnd w:id="15"/>
    <w:bookmarkEnd w:id="16"/>
    <w:p w:rsidR="00A0241F" w:rsidRDefault="003D7B64" w:rsidP="00A0241F">
      <w:pPr>
        <w:widowControl w:val="0"/>
        <w:jc w:val="center"/>
        <w:rPr>
          <w:rFonts w:cs="Arial"/>
        </w:rPr>
      </w:pPr>
      <w:r>
        <w:rPr>
          <w:rFonts w:cs="Arial"/>
        </w:rPr>
        <w:object w:dxaOrig="10995" w:dyaOrig="12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503.25pt;height:597pt" o:ole="">
            <v:imagedata r:id="rId9" o:title=""/>
          </v:shape>
          <o:OLEObject Type="Embed" ProgID="Word.Picture.8" ShapeID="_x0000_i1032" DrawAspect="Content" ObjectID="_1478416787" r:id="rId10"/>
        </w:object>
      </w:r>
    </w:p>
    <w:p w:rsidR="00A0241F" w:rsidRDefault="00A0241F" w:rsidP="00A0241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7" w:name="_Toc404674954"/>
      <w:r>
        <w:lastRenderedPageBreak/>
        <w:t>Casos de Uso</w:t>
      </w:r>
      <w:bookmarkEnd w:id="17"/>
    </w:p>
    <w:p w:rsidR="00A0241F" w:rsidRDefault="00A0241F" w:rsidP="00A0241F"/>
    <w:p w:rsidR="00A0241F" w:rsidRDefault="00A0241F" w:rsidP="00A0241F">
      <w:pPr>
        <w:pStyle w:val="Ttulo2"/>
      </w:pPr>
      <w:bookmarkStart w:id="18" w:name="_Toc404674955"/>
      <w:r>
        <w:t>Incluir Histórico disciplinar – Punição</w:t>
      </w:r>
      <w:bookmarkEnd w:id="18"/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19" w:name="_Toc404674956"/>
      <w:r>
        <w:t>Fluxo Básico</w:t>
      </w:r>
      <w:bookmarkEnd w:id="19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solicita operação ‘Novo’ após entrar na opção “Manter Punição” do </w:t>
      </w:r>
      <w:proofErr w:type="gramStart"/>
      <w:r>
        <w:t>Menu</w:t>
      </w:r>
      <w:proofErr w:type="gramEnd"/>
      <w:r>
        <w:t>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apresenta a tela para inclusão das informações.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informa os dados do quadro “Informações </w:t>
      </w:r>
      <w:proofErr w:type="gramStart"/>
      <w:r>
        <w:t>principais</w:t>
      </w:r>
      <w:proofErr w:type="gramEnd"/>
      <w:r>
        <w:t xml:space="preserve">”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pelo menos um motivo no quadro “Motivos de punição”, sendo que poderá informar mais de um motivo para justificar a aplicação da punição.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>O ator poderá informar a referencia que identifica o motivo, ou utilizar a Pesquisa auxiliar de motivo de punição – UCS015,</w:t>
      </w:r>
      <w:proofErr w:type="gramStart"/>
      <w:r>
        <w:t xml:space="preserve">  </w:t>
      </w:r>
      <w:proofErr w:type="gramEnd"/>
      <w:r>
        <w:t>e aciona botão “adicionar” para incluir o(s) motivo(s) na lista.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O ator pode adicionar vários motivos na lista, mas o sistema não deve permitir duplicidade de motivo.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após concluir a entrada dos dados, submete a operação “Incluir</w:t>
      </w:r>
      <w:proofErr w:type="gramStart"/>
      <w:r>
        <w:t>”</w:t>
      </w:r>
      <w:proofErr w:type="gramEnd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os dados aplicando as regras: 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1.6- Matricula de pessoa vinculada ao órgão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1.26- Obter parâmetro da ocorrência disciplinar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1.24- Data inicio de ocorrência disciplinar vigente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1.7- Data fim de punição valida e dentro do limite máximo.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3" w:hanging="1077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1.8 - Obrigatoriedade dos dados de documento legal e publicação.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executa fluxo alternativo </w:t>
      </w:r>
      <w:proofErr w:type="gramStart"/>
      <w:r>
        <w:t>1</w:t>
      </w:r>
      <w:proofErr w:type="gramEnd"/>
      <w:r>
        <w:t xml:space="preserve">, quando parâmetro da ocorrência disciplinar do tipo punição que está sendo incluída indicar que implica em afastamento.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atribui os dados para cancelamento automático aplicando as regras abaixo: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</w:pPr>
      <w:proofErr w:type="gramStart"/>
      <w:r>
        <w:rPr>
          <w:b/>
          <w:bCs w:val="0"/>
        </w:rPr>
        <w:lastRenderedPageBreak/>
        <w:t>RGN2.</w:t>
      </w:r>
      <w:proofErr w:type="gramEnd"/>
      <w:r>
        <w:rPr>
          <w:b/>
          <w:bCs w:val="0"/>
        </w:rPr>
        <w:t>1.10- Atribuir datas de vigência da punição.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54" w:hanging="1077"/>
      </w:pPr>
      <w:r>
        <w:tab/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1.11- Atribuir data limite de cancelamento na inclusão.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processa a inclusão, respeitando a ordem abaixo na inclusão dos dados:</w:t>
      </w:r>
      <w:proofErr w:type="gramStart"/>
      <w:r>
        <w:t xml:space="preserve">  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proofErr w:type="gramEnd"/>
      <w:r>
        <w:t xml:space="preserve">No histórico de ocorrência disciplinar, observando o descrito na regra: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2.4- Indicador de cancela automático – exclusivo da punição.</w:t>
      </w:r>
      <w:r>
        <w:t xml:space="preserve"> 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deverá realizar o caso de uso </w:t>
      </w:r>
      <w:r>
        <w:rPr>
          <w:color w:val="0000FF"/>
        </w:rPr>
        <w:t>UCS009 – Incluir comportamento,</w:t>
      </w:r>
      <w:r>
        <w:t xml:space="preserve"> informando:</w:t>
      </w:r>
    </w:p>
    <w:p w:rsidR="00A0241F" w:rsidRDefault="00A0241F" w:rsidP="00A0241F">
      <w:pPr>
        <w:pStyle w:val="Ttulo4"/>
        <w:numPr>
          <w:ilvl w:val="0"/>
          <w:numId w:val="0"/>
        </w:numPr>
        <w:ind w:left="1440" w:firstLine="687"/>
      </w:pPr>
      <w:r>
        <w:t xml:space="preserve"> </w:t>
      </w:r>
      <w:r>
        <w:tab/>
      </w:r>
      <w:proofErr w:type="gramStart"/>
      <w:r>
        <w:t>o</w:t>
      </w:r>
      <w:proofErr w:type="gramEnd"/>
      <w:r>
        <w:t xml:space="preserve"> órgão e a matricula do policial, </w:t>
      </w:r>
    </w:p>
    <w:p w:rsidR="00A0241F" w:rsidRDefault="00A0241F" w:rsidP="00A0241F">
      <w:pPr>
        <w:pStyle w:val="Ttulo4"/>
        <w:numPr>
          <w:ilvl w:val="0"/>
          <w:numId w:val="0"/>
        </w:numPr>
        <w:ind w:left="1440" w:firstLine="687"/>
      </w:pPr>
      <w:r>
        <w:t xml:space="preserve"> </w:t>
      </w:r>
      <w:r>
        <w:tab/>
      </w:r>
      <w:proofErr w:type="gramStart"/>
      <w:r>
        <w:t>a</w:t>
      </w:r>
      <w:proofErr w:type="gramEnd"/>
      <w:r>
        <w:t xml:space="preserve"> data do evento  = data de inicio da punição incluída, e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1440" w:firstLine="687"/>
      </w:pPr>
      <w:r>
        <w:t xml:space="preserve"> </w:t>
      </w:r>
      <w:r>
        <w:tab/>
      </w:r>
      <w:proofErr w:type="gramStart"/>
      <w:r>
        <w:t>o</w:t>
      </w:r>
      <w:proofErr w:type="gramEnd"/>
      <w:r>
        <w:t xml:space="preserve"> evento gerador = Inclusão de punição. 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Realiza o caso de uso </w:t>
      </w:r>
      <w:r>
        <w:rPr>
          <w:color w:val="0000FF"/>
        </w:rPr>
        <w:t>UCS005 - Incluir histórico de motivo de punição</w:t>
      </w:r>
      <w:r>
        <w:t>, para cada motivo informado na lista de inclusão de motivos.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Prepara os dados para registrar a nova situação aplicando a regra: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2.5 – Gera dados da situação normal.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Realiza o caso de uso </w:t>
      </w:r>
      <w:r>
        <w:rPr>
          <w:color w:val="0000FF"/>
        </w:rPr>
        <w:t>UCS006 - Incluir histórico de situação de punição</w:t>
      </w:r>
      <w:r>
        <w:t>, passando os dados da situação gerados acima.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Ao final de todos os casos de uso realizados sem problemas, exibe a mensagem MSG0050 ("Inclusão efetuada com sucesso!").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0" w:name="_Toc404674957"/>
      <w:r>
        <w:t>Fluxo Alternativo</w:t>
      </w:r>
      <w:proofErr w:type="gramStart"/>
      <w:r>
        <w:t xml:space="preserve">  </w:t>
      </w:r>
      <w:proofErr w:type="gramEnd"/>
      <w:r>
        <w:t>– Punição implica em afastamento</w:t>
      </w:r>
      <w:bookmarkEnd w:id="20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Na </w:t>
      </w:r>
      <w:proofErr w:type="spellStart"/>
      <w:r>
        <w:t>seqüência</w:t>
      </w:r>
      <w:proofErr w:type="spellEnd"/>
      <w:r>
        <w:t xml:space="preserve"> do item 4.1.1.7.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o motivo de afastamento associado ao tipo de punição, e aplica a regra: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3" w:hanging="1077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1.9- Motivo de afastamento vigente e ativo no período de punição.</w:t>
      </w:r>
      <w:r>
        <w:t xml:space="preserve"> 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realiza o caso de uso </w:t>
      </w:r>
      <w:r>
        <w:rPr>
          <w:color w:val="0000FF"/>
        </w:rPr>
        <w:t>“Gerar Afastamento”</w:t>
      </w:r>
      <w:r>
        <w:t xml:space="preserve">, </w:t>
      </w:r>
      <w:r>
        <w:lastRenderedPageBreak/>
        <w:t xml:space="preserve">informando o Vínculo, o Motivo de afastamento, as datas de início e de fim do afastamento iguais </w:t>
      </w:r>
      <w:proofErr w:type="gramStart"/>
      <w:r>
        <w:t>as</w:t>
      </w:r>
      <w:proofErr w:type="gramEnd"/>
      <w:r>
        <w:t xml:space="preserve"> datas de inicio e fim da punição, as informações do documento e a funcionalidade igual a “Justiça e Disciplina”.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retorna ao ponto 4.1.1.8 do fluxo básico.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1" w:name="_Toc248633667"/>
      <w:bookmarkStart w:id="22" w:name="_Toc404674958"/>
      <w:r>
        <w:t>Exceções</w:t>
      </w:r>
      <w:bookmarkEnd w:id="21"/>
      <w:bookmarkEnd w:id="22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proofErr w:type="gramStart"/>
      <w:r>
        <w:t>ver</w:t>
      </w:r>
      <w:proofErr w:type="gramEnd"/>
      <w:r>
        <w:t xml:space="preserve"> item 4.6</w:t>
      </w:r>
    </w:p>
    <w:p w:rsidR="003D7B64" w:rsidRPr="003D7B64" w:rsidRDefault="003D7B64" w:rsidP="003D7B64"/>
    <w:p w:rsidR="00A0241F" w:rsidRDefault="00A0241F" w:rsidP="00A0241F">
      <w:pPr>
        <w:pStyle w:val="Ttulo2"/>
      </w:pPr>
      <w:bookmarkStart w:id="23" w:name="_Toc404674959"/>
      <w:r>
        <w:t>Alterar Histórico disciplinar – Punição</w:t>
      </w:r>
      <w:bookmarkEnd w:id="23"/>
    </w:p>
    <w:p w:rsidR="00A0241F" w:rsidRDefault="00A0241F" w:rsidP="00A0241F"/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4" w:name="_Toc404674960"/>
      <w:r>
        <w:t>Fluxo Básico 1 – Tela Informações principais</w:t>
      </w:r>
      <w:bookmarkEnd w:id="24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ator solicita operação ‘Listar’ após entrar na opção “Manter Punição” do </w:t>
      </w:r>
      <w:proofErr w:type="gramStart"/>
      <w:r>
        <w:t>Menu</w:t>
      </w:r>
      <w:proofErr w:type="gramEnd"/>
      <w:r>
        <w:t>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aciona “Informações Principais” após selecionar um item da lista apresentada.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>O sistema apresenta a tela para alteração das informações.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poderá alterar conteúdo da lista de “Motivos da punição” fazendo exclusões ou inclusão de novos motivos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>O ator poderá informar a referencia que identifica o motivo, ou utilizar a Pesquisa auxiliar de motivo de punição e aciona botão “adicionar” para incluir motivo(s) na lista.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O ator pode adicionar vários motivos na lista, mas o sistema não deve permitir duplicidade de motivo.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>O ator altera os dados necessários e submete a operação.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77"/>
      </w:pPr>
      <w:r>
        <w:t xml:space="preserve">O sistema valida os dados aplicando as regras: 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1.26- Obter parâmetro da ocorrência disciplinar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7" w:hanging="1077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1.7- Data fim de punição valida e dentro do limite máximo.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>O sistema executa fluxo alternativo 1.1, quando ator fizer alteração no</w:t>
      </w:r>
      <w:proofErr w:type="gramStart"/>
      <w:r>
        <w:t xml:space="preserve">  </w:t>
      </w:r>
      <w:proofErr w:type="gramEnd"/>
      <w:r>
        <w:t xml:space="preserve">tipo de punição e o tipo anterior à alteração possui parâmetro que indica que punição implica em </w:t>
      </w:r>
      <w:r>
        <w:lastRenderedPageBreak/>
        <w:t xml:space="preserve">afastamento.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>O sistema executa fluxo alternativo 1.2, quando ator fizer alteração no</w:t>
      </w:r>
      <w:proofErr w:type="gramStart"/>
      <w:r>
        <w:t xml:space="preserve">  </w:t>
      </w:r>
      <w:proofErr w:type="gramEnd"/>
      <w:r>
        <w:t>tipo de punição e o novo tipo de punição indicar que punição implica em afastamento.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atribui os dados para cancelamento automático aplicando as regras abaixo: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1.10 - Atribuir datas de vigência da punição.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54" w:hanging="1077"/>
      </w:pPr>
      <w:r>
        <w:tab/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1.12- Atribuir data limite de cancelamento na alteração.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processa as alterações informadas, respeitando a ordem abaixo na atualização dos dados:</w:t>
      </w:r>
      <w:proofErr w:type="gramStart"/>
      <w:r>
        <w:t xml:space="preserve">   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proofErr w:type="gramEnd"/>
      <w:r>
        <w:t xml:space="preserve">No histórico de ocorrência disciplinar, observando o descrito na regra: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2.4- Indicador de cancela automático – exclusivo da punição.</w:t>
      </w:r>
      <w:r>
        <w:t xml:space="preserve">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Somente quando houver alteração no tipo de punição o sistema deverá realizar o caso de uso </w:t>
      </w:r>
      <w:r>
        <w:rPr>
          <w:color w:val="0000FF"/>
        </w:rPr>
        <w:t>UCS009 – Incluir comportamento,</w:t>
      </w:r>
      <w:r>
        <w:t xml:space="preserve"> informando:</w:t>
      </w:r>
    </w:p>
    <w:p w:rsidR="00A0241F" w:rsidRDefault="00A0241F" w:rsidP="00A0241F">
      <w:pPr>
        <w:pStyle w:val="Ttulo4"/>
        <w:numPr>
          <w:ilvl w:val="0"/>
          <w:numId w:val="0"/>
        </w:numPr>
        <w:ind w:left="1440" w:firstLine="687"/>
      </w:pPr>
      <w:r>
        <w:t xml:space="preserve"> </w:t>
      </w:r>
      <w:r>
        <w:tab/>
      </w:r>
      <w:proofErr w:type="gramStart"/>
      <w:r>
        <w:t>o</w:t>
      </w:r>
      <w:proofErr w:type="gramEnd"/>
      <w:r>
        <w:t xml:space="preserve"> órgão e a matricula do policial, </w:t>
      </w:r>
    </w:p>
    <w:p w:rsidR="00A0241F" w:rsidRDefault="00A0241F" w:rsidP="00A0241F">
      <w:pPr>
        <w:pStyle w:val="Ttulo4"/>
        <w:numPr>
          <w:ilvl w:val="0"/>
          <w:numId w:val="0"/>
        </w:numPr>
        <w:ind w:left="1440" w:firstLine="687"/>
      </w:pPr>
      <w:r>
        <w:t xml:space="preserve"> </w:t>
      </w:r>
      <w:r>
        <w:tab/>
      </w:r>
      <w:proofErr w:type="gramStart"/>
      <w:r>
        <w:t>a</w:t>
      </w:r>
      <w:proofErr w:type="gramEnd"/>
      <w:r>
        <w:t xml:space="preserve"> data do evento  = data de inicio da punição alterada, e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  <w:r>
        <w:t xml:space="preserve"> </w:t>
      </w:r>
      <w:r>
        <w:tab/>
      </w:r>
      <w:r>
        <w:tab/>
      </w:r>
      <w:proofErr w:type="gramStart"/>
      <w:r>
        <w:t>o</w:t>
      </w:r>
      <w:proofErr w:type="gramEnd"/>
      <w:r>
        <w:t xml:space="preserve"> evento gerador = Alteração de punição.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Identificar se houve inclusão e/ou exclusão nos motivos da lista e realizar:</w:t>
      </w:r>
    </w:p>
    <w:p w:rsidR="00A0241F" w:rsidRDefault="00A0241F" w:rsidP="00A0241F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proofErr w:type="gramStart"/>
      <w:r>
        <w:t>o</w:t>
      </w:r>
      <w:proofErr w:type="gramEnd"/>
      <w:r>
        <w:t xml:space="preserve"> caso de uso </w:t>
      </w:r>
      <w:r>
        <w:rPr>
          <w:color w:val="0000FF"/>
        </w:rPr>
        <w:t>UCS005 - Incluir Histórico de motivo de punição,</w:t>
      </w:r>
      <w:r>
        <w:t xml:space="preserve">  para processar as inclusões ocorridas na lista</w:t>
      </w:r>
    </w:p>
    <w:p w:rsidR="00A0241F" w:rsidRDefault="00A0241F" w:rsidP="00A0241F">
      <w:pPr>
        <w:pStyle w:val="Ttulo4"/>
        <w:keepNext w:val="0"/>
        <w:widowControl w:val="0"/>
        <w:numPr>
          <w:ilvl w:val="0"/>
          <w:numId w:val="19"/>
        </w:numPr>
        <w:spacing w:after="120" w:line="240" w:lineRule="auto"/>
      </w:pPr>
      <w:proofErr w:type="gramStart"/>
      <w:r>
        <w:t>o</w:t>
      </w:r>
      <w:proofErr w:type="gramEnd"/>
      <w:r>
        <w:t xml:space="preserve"> caso de uso </w:t>
      </w:r>
      <w:r>
        <w:rPr>
          <w:color w:val="0000FF"/>
        </w:rPr>
        <w:t>UCS005 – Excluir Histórico de motivo de punição,</w:t>
      </w:r>
      <w:r>
        <w:t xml:space="preserve"> para processar as exclusões ocorridas na lista. 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Prepara os dados para registrar a nova situação aplicando a regra: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2.5 – Gera dados da situação normal.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Realiza o caso de uso </w:t>
      </w:r>
      <w:r>
        <w:rPr>
          <w:color w:val="0000FF"/>
        </w:rPr>
        <w:t>UCS006 - Incluir histórico de situação de punição</w:t>
      </w:r>
      <w:r>
        <w:t>, passando os dados da situação gerados acima.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Ao final de todos os casos de uso realizados sem problemas, exibe a mensagem MSG0051 ("Alteração efetuada com sucesso!").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5" w:name="_Toc404674961"/>
      <w:r>
        <w:t>Fluxo Alternativo 1.1 – Punição alterada implica</w:t>
      </w:r>
      <w:proofErr w:type="gramStart"/>
      <w:r>
        <w:t xml:space="preserve">  </w:t>
      </w:r>
      <w:proofErr w:type="gramEnd"/>
      <w:r>
        <w:t>afastamento</w:t>
      </w:r>
      <w:bookmarkEnd w:id="25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Na </w:t>
      </w:r>
      <w:proofErr w:type="spellStart"/>
      <w:r>
        <w:t>seqüência</w:t>
      </w:r>
      <w:proofErr w:type="spellEnd"/>
      <w:r>
        <w:t xml:space="preserve"> do item 4.2.1.7 do fluxo básico </w:t>
      </w:r>
      <w:proofErr w:type="gramStart"/>
      <w:r>
        <w:t>1</w:t>
      </w:r>
      <w:proofErr w:type="gramEnd"/>
      <w:r>
        <w:t xml:space="preserve"> ou do item 4.2.7.5 do fluxo alternativo 2.3.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recupera o motivo de afastamento associado ao tipo da punição e realiza o caso de uso </w:t>
      </w:r>
      <w:r>
        <w:rPr>
          <w:color w:val="0000FF"/>
        </w:rPr>
        <w:t>“Excluir Afastamento”</w:t>
      </w:r>
      <w:r>
        <w:t xml:space="preserve">, informando o Vínculo, o Motivo de afastamento, as datas de início e de fim do afastamento iguais </w:t>
      </w:r>
      <w:proofErr w:type="gramStart"/>
      <w:r>
        <w:t>as</w:t>
      </w:r>
      <w:proofErr w:type="gramEnd"/>
      <w:r>
        <w:t xml:space="preserve"> datas de inicio e fim da punição que foi alterada.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retorna ao fluxo básico de origem.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6" w:name="_Toc404674962"/>
      <w:r>
        <w:t>Fluxo Alternativo 1.2 – Nova Punição implica em afastamento</w:t>
      </w:r>
      <w:bookmarkEnd w:id="26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Na </w:t>
      </w:r>
      <w:proofErr w:type="spellStart"/>
      <w:r>
        <w:t>seqüência</w:t>
      </w:r>
      <w:proofErr w:type="spellEnd"/>
      <w:r>
        <w:t xml:space="preserve"> do item 4.2.1.8 do fluxo básico </w:t>
      </w:r>
      <w:proofErr w:type="gramStart"/>
      <w:r>
        <w:t>1</w:t>
      </w:r>
      <w:proofErr w:type="gramEnd"/>
      <w:r>
        <w:t xml:space="preserve"> ou do item 4.2.7.6 do fluxo alternativo 2.3.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o motivo de afastamento associado ao tipo de punição, e aplica a regra: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3" w:hanging="1077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1.9- Motivo de afastamento vigente e ativo no período de punição.</w:t>
      </w:r>
      <w:r>
        <w:t xml:space="preserve"> 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realiza o caso de uso </w:t>
      </w:r>
      <w:r>
        <w:rPr>
          <w:color w:val="0000FF"/>
        </w:rPr>
        <w:t>“Gerar Afastamento”</w:t>
      </w:r>
      <w:r>
        <w:t xml:space="preserve">, informando o Vínculo, o Motivo de afastamento, as datas de início e de fim do afastamento iguais </w:t>
      </w:r>
      <w:proofErr w:type="gramStart"/>
      <w:r>
        <w:t>as</w:t>
      </w:r>
      <w:proofErr w:type="gramEnd"/>
      <w:r>
        <w:t xml:space="preserve"> datas de inicio e fim da punição, as informações do documento e a funcionalidade igual a “Justiça e Disciplina”</w:t>
      </w:r>
      <w:r>
        <w:rPr>
          <w:color w:val="FF0000"/>
        </w:rPr>
        <w:t>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retorna ao fluxo básico de origem.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7" w:name="_Toc404674963"/>
      <w:r>
        <w:t>Fluxo Básico 2 – Tela Modificação na punição aplicada</w:t>
      </w:r>
      <w:bookmarkEnd w:id="27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solicita operação ‘Listar’ após entrar na opção “Manter Punição” do </w:t>
      </w:r>
      <w:proofErr w:type="gramStart"/>
      <w:r>
        <w:t>Menu</w:t>
      </w:r>
      <w:proofErr w:type="gramEnd"/>
      <w:r>
        <w:t>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aciona “Modificação – Histórico de situações” após selecionar um item da lista apresentada.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lastRenderedPageBreak/>
        <w:t>O sistema realiza pesquisa no histórico de situação da punição e apresenta tela com as modificações existente para a punição informada.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poderá selecionar um item da lista de histórico de situação e aciona opção excluir 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O sistema aplica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1.13 – Exclusões permitidas para situação da punição, </w:t>
      </w:r>
      <w:r>
        <w:t>identifica o item da lista como “a excluir” e reapresenta a lista sem este item.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poderá ou não escolher uma situação</w:t>
      </w:r>
      <w:proofErr w:type="gramStart"/>
      <w:r>
        <w:t xml:space="preserve">  </w:t>
      </w:r>
      <w:proofErr w:type="gramEnd"/>
      <w:r>
        <w:t xml:space="preserve">a ser informada.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identifica a(s) situação(s) escolhida(s) e procede conforme situação informada: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>Caso assinale a opção de “Situação atenuante”, o sistema aplica a regra</w:t>
      </w:r>
      <w:proofErr w:type="gramStart"/>
      <w:r>
        <w:t xml:space="preserve">  </w:t>
      </w:r>
      <w:proofErr w:type="gramEnd"/>
      <w:r>
        <w:rPr>
          <w:b/>
          <w:bCs w:val="0"/>
        </w:rPr>
        <w:t xml:space="preserve">RGN2.2.6 - Obter tipos de menor gravidade  </w:t>
      </w:r>
      <w:r>
        <w:t>e apresentar na tela os campos associados à situação correspondente.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>Caso assinale a opção de “Situação agravante”, o sistema aplica a regra</w:t>
      </w:r>
      <w:proofErr w:type="gramStart"/>
      <w:r>
        <w:t xml:space="preserve">  </w:t>
      </w:r>
      <w:proofErr w:type="gramEnd"/>
      <w:r>
        <w:rPr>
          <w:b/>
          <w:bCs w:val="0"/>
        </w:rPr>
        <w:t xml:space="preserve">RGN2.2.7- Obter tipos de maior gravidade  </w:t>
      </w:r>
      <w:r>
        <w:t>e apresentar na tela os campos associados à situação correspondente.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>Caso assinale a opção de “Apresentação de Recurso”, o sistema aplica a regra</w:t>
      </w:r>
      <w:proofErr w:type="gramStart"/>
      <w:r>
        <w:t xml:space="preserve">  </w:t>
      </w:r>
      <w:proofErr w:type="gramEnd"/>
      <w:r>
        <w:rPr>
          <w:b/>
          <w:bCs w:val="0"/>
        </w:rPr>
        <w:t xml:space="preserve">RGN2.2.8- Obter recursos relacionados </w:t>
      </w:r>
      <w:r>
        <w:t>e apresentar na tela os campos associados à situação correspondente.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>Caso assinale a opção de “Apresentação de Sursis”, o sistema apresenta na tela os campos associados à situação correspondente.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>Caso assinale a opção de “Cancelamento”, o sistema aplica a regra</w:t>
      </w:r>
      <w:proofErr w:type="gramStart"/>
      <w:r>
        <w:t xml:space="preserve">  </w:t>
      </w:r>
      <w:proofErr w:type="gramEnd"/>
      <w:r>
        <w:rPr>
          <w:b/>
          <w:bCs w:val="0"/>
        </w:rPr>
        <w:t>RGN2.2.9 - Cancelamento permitido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os dados desejados e submete a operação “Alterar”.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valida as opções informadas aplicando a regra    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2.10 - Unicidade de situação, </w:t>
      </w:r>
      <w:r>
        <w:t>e procede conforme situação informada: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  <w:ind w:left="2234" w:hanging="794"/>
      </w:pPr>
      <w:r>
        <w:t>Caso informe os dados de “Situação atenuante”, o sistema executa o fluxo alternativo 2.1.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  <w:ind w:left="2234" w:hanging="794"/>
      </w:pPr>
      <w:r>
        <w:t>Caso informe os dados de “Situação agravante”, o sistema executa o fluxo alternativo 2.2.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  <w:ind w:left="2234" w:hanging="794"/>
      </w:pPr>
      <w:r>
        <w:t xml:space="preserve">Caso informe os dados de “Apresentação de Recurso”, </w:t>
      </w:r>
      <w:r>
        <w:lastRenderedPageBreak/>
        <w:t>o</w:t>
      </w:r>
      <w:proofErr w:type="gramStart"/>
      <w:r>
        <w:t xml:space="preserve">  </w:t>
      </w:r>
      <w:proofErr w:type="gramEnd"/>
      <w:r>
        <w:t xml:space="preserve">sistema prepara os dados para registrar a nova situação aplicando a regra: </w:t>
      </w:r>
      <w:r>
        <w:rPr>
          <w:b/>
          <w:bCs w:val="0"/>
        </w:rPr>
        <w:t>RGN2.2.15 – Gera dados da situação recurso.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  <w:ind w:left="2234" w:hanging="794"/>
      </w:pPr>
      <w:r>
        <w:t>Caso informe os dados de “Apresentação de Sursis”, o</w:t>
      </w:r>
      <w:proofErr w:type="gramStart"/>
      <w:r>
        <w:t xml:space="preserve">  </w:t>
      </w:r>
      <w:proofErr w:type="gramEnd"/>
      <w:r>
        <w:t>sistema executa o fluxo alternativo 2.4.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  <w:ind w:left="2234" w:hanging="794"/>
        <w:rPr>
          <w:highlight w:val="cyan"/>
        </w:rPr>
      </w:pPr>
      <w:r>
        <w:rPr>
          <w:highlight w:val="cyan"/>
        </w:rPr>
        <w:t>Caso informe os dados de “Cancelamento a pedido”, o</w:t>
      </w:r>
      <w:proofErr w:type="gramStart"/>
      <w:r>
        <w:rPr>
          <w:highlight w:val="cyan"/>
        </w:rPr>
        <w:t xml:space="preserve">  </w:t>
      </w:r>
      <w:proofErr w:type="gramEnd"/>
      <w:r>
        <w:rPr>
          <w:highlight w:val="cyan"/>
        </w:rPr>
        <w:t>sistema executa o fluxo alternativo 2.5.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realiza o caso de uso </w:t>
      </w:r>
      <w:r>
        <w:rPr>
          <w:color w:val="0000FF"/>
        </w:rPr>
        <w:t>UCS006 – Incluir histórico de situação da punição</w:t>
      </w:r>
      <w:r>
        <w:t xml:space="preserve">, passando os dados gerados da nova situação.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caso tenha situação “a excluir”, realiza o caso de uso </w:t>
      </w:r>
      <w:r>
        <w:rPr>
          <w:color w:val="0000FF"/>
        </w:rPr>
        <w:t>UCS006 – Excluir histórico de situação da punição</w:t>
      </w:r>
      <w:r>
        <w:t xml:space="preserve">, passando os dados da situação excluída.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  <w:rPr>
          <w:highlight w:val="cyan"/>
        </w:rPr>
      </w:pPr>
      <w:r>
        <w:rPr>
          <w:highlight w:val="cyan"/>
        </w:rPr>
        <w:t>O sistema, caso tenha identificado um evento para a classificação de comportamento,</w:t>
      </w:r>
      <w:proofErr w:type="gramStart"/>
      <w:r>
        <w:rPr>
          <w:highlight w:val="cyan"/>
        </w:rPr>
        <w:t xml:space="preserve">  </w:t>
      </w:r>
      <w:proofErr w:type="gramEnd"/>
      <w:r>
        <w:rPr>
          <w:highlight w:val="cyan"/>
        </w:rPr>
        <w:t xml:space="preserve">deverá realizar o caso de uso </w:t>
      </w:r>
      <w:r>
        <w:rPr>
          <w:color w:val="0000FF"/>
          <w:highlight w:val="cyan"/>
        </w:rPr>
        <w:t>UCS009 – Incluir comportamento,</w:t>
      </w:r>
      <w:r>
        <w:rPr>
          <w:highlight w:val="cyan"/>
        </w:rPr>
        <w:t xml:space="preserve"> informando: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/>
        <w:rPr>
          <w:highlight w:val="cyan"/>
        </w:rPr>
      </w:pPr>
      <w:proofErr w:type="gramStart"/>
      <w:r>
        <w:rPr>
          <w:highlight w:val="cyan"/>
        </w:rPr>
        <w:t>o</w:t>
      </w:r>
      <w:proofErr w:type="gramEnd"/>
      <w:r>
        <w:rPr>
          <w:highlight w:val="cyan"/>
        </w:rPr>
        <w:t xml:space="preserve"> órgão e a matricula do policial, </w:t>
      </w:r>
    </w:p>
    <w:p w:rsidR="00A0241F" w:rsidRDefault="00A0241F" w:rsidP="00A0241F">
      <w:pPr>
        <w:pStyle w:val="Ttulo4"/>
        <w:numPr>
          <w:ilvl w:val="0"/>
          <w:numId w:val="0"/>
        </w:numPr>
        <w:ind w:left="1440" w:firstLine="687"/>
        <w:rPr>
          <w:highlight w:val="cyan"/>
        </w:rPr>
      </w:pPr>
      <w:r>
        <w:t xml:space="preserve"> </w:t>
      </w:r>
      <w:proofErr w:type="gramStart"/>
      <w:r>
        <w:rPr>
          <w:highlight w:val="cyan"/>
        </w:rPr>
        <w:t>a</w:t>
      </w:r>
      <w:proofErr w:type="gramEnd"/>
      <w:r>
        <w:rPr>
          <w:highlight w:val="cyan"/>
        </w:rPr>
        <w:t xml:space="preserve"> data do evento = data do sistema, e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  <w:r>
        <w:t xml:space="preserve"> </w:t>
      </w:r>
      <w:r>
        <w:tab/>
      </w:r>
      <w:proofErr w:type="gramStart"/>
      <w:r>
        <w:rPr>
          <w:highlight w:val="cyan"/>
        </w:rPr>
        <w:t>o</w:t>
      </w:r>
      <w:proofErr w:type="gramEnd"/>
      <w:r>
        <w:rPr>
          <w:highlight w:val="cyan"/>
        </w:rPr>
        <w:t xml:space="preserve"> evento gerador = ao evento identificado durante a modificação</w:t>
      </w:r>
      <w:r>
        <w:t xml:space="preserve">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Ao final de todos os casos de uso realizados sem problemas, exibe a mensagem MSG0051 ("Alteração efetuada com sucesso!").   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8" w:name="_Toc404674964"/>
      <w:r>
        <w:t>Fluxo Alternativo 2.1 – Informou situação atenuante</w:t>
      </w:r>
      <w:bookmarkEnd w:id="28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Na condição do item 4.2.4.8.1 do fluxo básico </w:t>
      </w:r>
      <w:proofErr w:type="gramStart"/>
      <w:r>
        <w:t>2</w:t>
      </w:r>
      <w:proofErr w:type="gramEnd"/>
      <w:r>
        <w:t xml:space="preserve">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valida</w:t>
      </w:r>
      <w:proofErr w:type="gramStart"/>
      <w:r>
        <w:t xml:space="preserve">  </w:t>
      </w:r>
      <w:proofErr w:type="gramEnd"/>
      <w:r>
        <w:t xml:space="preserve">a obrigatoriedade dos dados da situação atenuante aplicando a  regra: </w:t>
      </w:r>
      <w:r>
        <w:rPr>
          <w:b/>
          <w:bCs w:val="0"/>
        </w:rPr>
        <w:t>RGN2.2.11 - Obrigatoriedade dos dados da situação atenuante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Quando data fim da punição for </w:t>
      </w:r>
      <w:proofErr w:type="gramStart"/>
      <w:r>
        <w:t>informada</w:t>
      </w:r>
      <w:proofErr w:type="gramEnd"/>
      <w:r>
        <w:t xml:space="preserve"> aplicar a regra:</w:t>
      </w:r>
      <w:r>
        <w:rPr>
          <w:b/>
          <w:bCs w:val="0"/>
        </w:rPr>
        <w:t xml:space="preserve">  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1.7- Data fim de punição valida e dentro do limite máximo.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A situação atenuante implica em alterar a punição aplicada, sendo assim o sistema deverá executar o fluxo alternativo </w:t>
      </w:r>
      <w:proofErr w:type="gramStart"/>
      <w:r>
        <w:t>2.3</w:t>
      </w:r>
      <w:proofErr w:type="gramEnd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prepara os dados para registrar a nova situação aplicando a regra: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2.12 – Gera dados da situação </w:t>
      </w:r>
      <w:r>
        <w:rPr>
          <w:b/>
          <w:bCs w:val="0"/>
        </w:rPr>
        <w:lastRenderedPageBreak/>
        <w:t>atenuante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retorna ao item 4.2.4.9 do fluxo básico </w:t>
      </w:r>
      <w:proofErr w:type="gramStart"/>
      <w:r>
        <w:t>2</w:t>
      </w:r>
      <w:proofErr w:type="gramEnd"/>
      <w:r>
        <w:t xml:space="preserve">.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29" w:name="_Toc404674965"/>
      <w:r>
        <w:t>Fluxo Alternativo 2.2 – Informou situação agravante</w:t>
      </w:r>
      <w:bookmarkEnd w:id="29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Na condição do item 4.2.4.8.2. </w:t>
      </w:r>
      <w:proofErr w:type="gramStart"/>
      <w:r>
        <w:t>do</w:t>
      </w:r>
      <w:proofErr w:type="gramEnd"/>
      <w:r>
        <w:t xml:space="preserve"> fluxo básico 2.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valida</w:t>
      </w:r>
      <w:proofErr w:type="gramStart"/>
      <w:r>
        <w:t xml:space="preserve">  </w:t>
      </w:r>
      <w:proofErr w:type="gramEnd"/>
      <w:r>
        <w:t xml:space="preserve">a obrigatoriedade dos dados da situação agravante aplicando a  regra </w:t>
      </w:r>
      <w:r>
        <w:rPr>
          <w:b/>
          <w:bCs w:val="0"/>
        </w:rPr>
        <w:t>RGN2.2.13- Obrigatoriedade dos dados da situação agravante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Quando data fim da punição for </w:t>
      </w:r>
      <w:proofErr w:type="gramStart"/>
      <w:r>
        <w:t>informada</w:t>
      </w:r>
      <w:proofErr w:type="gramEnd"/>
      <w:r>
        <w:t xml:space="preserve"> aplicar a regra:</w:t>
      </w:r>
      <w:r>
        <w:rPr>
          <w:b/>
          <w:bCs w:val="0"/>
        </w:rPr>
        <w:t xml:space="preserve">  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1.7 - Data fim de punição valida e dentro do limite máximo.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Quando quantidade de dias for </w:t>
      </w:r>
      <w:proofErr w:type="gramStart"/>
      <w:r>
        <w:t>informado</w:t>
      </w:r>
      <w:proofErr w:type="gramEnd"/>
      <w:r>
        <w:t xml:space="preserve"> aplicar a regra: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7" w:hanging="1077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1.14 - Limite permitido para quantidade de dias.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>A situação agravante pode implicar em alteração da punição aplicada quando o tipo for: ‘modifica tipo’ ou ‘ampliar pena’, neste caso o sistema deverá executar o fluxo alternativo 2.3.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 xml:space="preserve">O sistema prepara os dados para registrar a nova situação aplicando a regra: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2.14 – Gera dados da situação agravante</w:t>
      </w:r>
      <w:r>
        <w:t>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77"/>
      </w:pPr>
      <w:r>
        <w:t xml:space="preserve">O sistema retorna ao item 4.2.4.9 do fluxo básico </w:t>
      </w:r>
      <w:proofErr w:type="gramStart"/>
      <w:r>
        <w:t>2</w:t>
      </w:r>
      <w:proofErr w:type="gramEnd"/>
      <w:r>
        <w:t>.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30" w:name="_Toc404674966"/>
      <w:r>
        <w:t>Fluxo Alternativo 2.3 – Nova situação altera a punição aplicada</w:t>
      </w:r>
      <w:bookmarkEnd w:id="30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Na condição do item 4.2.5.4 do fluxo alternativo 2.1, ou do item 4.2.6.5 do fluxo alternativo </w:t>
      </w:r>
      <w:proofErr w:type="gramStart"/>
      <w:r>
        <w:t>2.2</w:t>
      </w:r>
      <w:proofErr w:type="gramEnd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atribui os dados para cancelamento automático aplicando as regras abaixo: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1.10 - Atribuir datas de vigência da punição.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54" w:hanging="1077"/>
      </w:pPr>
      <w:r>
        <w:tab/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1.12- Atribuir data limite de cancelamento na alteração.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processa a alteração no Histórico disciplinar a partir dos dados informados na nova situação.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  <w:ind w:left="2234" w:hanging="794"/>
      </w:pPr>
      <w:r>
        <w:rPr>
          <w:highlight w:val="cyan"/>
        </w:rPr>
        <w:t xml:space="preserve">Quando houver alteração no tipo de punição ou foi </w:t>
      </w:r>
      <w:r>
        <w:rPr>
          <w:highlight w:val="cyan"/>
        </w:rPr>
        <w:lastRenderedPageBreak/>
        <w:t>informada quantidade de dias de situação agravante,</w:t>
      </w:r>
      <w:proofErr w:type="gramStart"/>
      <w:r>
        <w:rPr>
          <w:highlight w:val="cyan"/>
        </w:rPr>
        <w:t xml:space="preserve">  </w:t>
      </w:r>
      <w:proofErr w:type="gramEnd"/>
      <w:r>
        <w:t xml:space="preserve">o sistema deverá identificar o evento = “Alteração de Punição” para realizar a classificação de comportamento. </w:t>
      </w:r>
      <w:r>
        <w:tab/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executa fluxo alternativo 1.1, quando nova situação</w:t>
      </w:r>
      <w:proofErr w:type="gramStart"/>
      <w:r>
        <w:t xml:space="preserve">  </w:t>
      </w:r>
      <w:proofErr w:type="gramEnd"/>
      <w:r>
        <w:t xml:space="preserve">implicar alteração no  tipo de punição e o tipo que está sendo alterado possui parâmetro que indica que punição implica em afastamento.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executa fluxo alternativo 1.2, quando nova situação implicar em alteração no</w:t>
      </w:r>
      <w:proofErr w:type="gramStart"/>
      <w:r>
        <w:t xml:space="preserve">  </w:t>
      </w:r>
      <w:proofErr w:type="gramEnd"/>
      <w:r>
        <w:t>tipo de punição e o novo tipo de punição indicar que punição implica em afastamento.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.O sistema retorna ao fluxo de origem.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31" w:name="_Toc404674967"/>
      <w:r>
        <w:t>Fluxo Alternativo 2.4 – Informou situação sursis</w:t>
      </w:r>
      <w:bookmarkEnd w:id="31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Na condição do item 4.2.4.8.4 do fluxo básico </w:t>
      </w:r>
      <w:proofErr w:type="gramStart"/>
      <w:r>
        <w:t>2</w:t>
      </w:r>
      <w:proofErr w:type="gramEnd"/>
      <w:r>
        <w:t xml:space="preserve">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valida</w:t>
      </w:r>
      <w:proofErr w:type="gramStart"/>
      <w:r>
        <w:t xml:space="preserve">  </w:t>
      </w:r>
      <w:proofErr w:type="gramEnd"/>
      <w:r>
        <w:t xml:space="preserve">os dados da situação sursis aplicando a  regra </w:t>
      </w:r>
      <w:r>
        <w:rPr>
          <w:b/>
          <w:bCs w:val="0"/>
        </w:rPr>
        <w:t>RGN2.1.15 – Período de suspensão valido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prepara os dados para registrar a nova situação aplicando a regra: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2.16 – Gera dados da situação sursis.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retorna ao item 4.2.4.9 do fluxo básico </w:t>
      </w:r>
      <w:proofErr w:type="gramStart"/>
      <w:r>
        <w:t>2</w:t>
      </w:r>
      <w:proofErr w:type="gramEnd"/>
      <w:r>
        <w:t xml:space="preserve">. 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  <w:rPr>
          <w:highlight w:val="cyan"/>
        </w:rPr>
      </w:pPr>
      <w:bookmarkStart w:id="32" w:name="_Toc404674968"/>
      <w:r>
        <w:rPr>
          <w:highlight w:val="cyan"/>
        </w:rPr>
        <w:t>Fluxo Alternativo 2.5 – Informou situação Cancelamento</w:t>
      </w:r>
      <w:bookmarkEnd w:id="32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  <w:rPr>
          <w:highlight w:val="cyan"/>
        </w:rPr>
      </w:pPr>
      <w:r>
        <w:rPr>
          <w:highlight w:val="cyan"/>
        </w:rPr>
        <w:t xml:space="preserve">Na condição do item 4.2.4.8.5 do fluxo básico </w:t>
      </w:r>
      <w:proofErr w:type="gramStart"/>
      <w:r>
        <w:rPr>
          <w:highlight w:val="cyan"/>
        </w:rPr>
        <w:t>2</w:t>
      </w:r>
      <w:proofErr w:type="gramEnd"/>
      <w:r>
        <w:rPr>
          <w:highlight w:val="cyan"/>
        </w:rPr>
        <w:t xml:space="preserve">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  <w:rPr>
          <w:highlight w:val="cyan"/>
        </w:rPr>
      </w:pPr>
      <w:r>
        <w:rPr>
          <w:highlight w:val="cyan"/>
        </w:rPr>
        <w:t>O</w:t>
      </w:r>
      <w:proofErr w:type="gramStart"/>
      <w:r>
        <w:rPr>
          <w:highlight w:val="cyan"/>
        </w:rPr>
        <w:t xml:space="preserve">  </w:t>
      </w:r>
      <w:proofErr w:type="gramEnd"/>
      <w:r>
        <w:rPr>
          <w:highlight w:val="cyan"/>
        </w:rPr>
        <w:t xml:space="preserve">sistema prepara os dados para registrar a nova situação aplicando a regra: </w:t>
      </w:r>
      <w:r>
        <w:rPr>
          <w:b/>
          <w:bCs w:val="0"/>
          <w:highlight w:val="cyan"/>
        </w:rPr>
        <w:t>RGN2.2.17 – Gera dados da situação cancelada.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O sistema verifica existência de outras punições para a mesma matricula aplicando a regra abaixo, considerando a data fim de vigência nula (Data Vigência). 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3" w:hanging="1077"/>
        <w:rPr>
          <w:highlight w:val="cyan"/>
        </w:rPr>
      </w:pPr>
      <w:proofErr w:type="gramStart"/>
      <w:r>
        <w:rPr>
          <w:b/>
          <w:bCs w:val="0"/>
          <w:highlight w:val="cyan"/>
        </w:rPr>
        <w:t>RGN2.</w:t>
      </w:r>
      <w:proofErr w:type="gramEnd"/>
      <w:r>
        <w:rPr>
          <w:b/>
          <w:bCs w:val="0"/>
          <w:highlight w:val="cyan"/>
        </w:rPr>
        <w:t>1.12- Atribuir data limite de cancelamento na alteração.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  <w:rPr>
          <w:highlight w:val="cyan"/>
        </w:rPr>
      </w:pPr>
      <w:r>
        <w:rPr>
          <w:highlight w:val="cyan"/>
        </w:rPr>
        <w:t>O sistema identifica que ocorreu o evento = “cancelamento a pedido”</w:t>
      </w:r>
      <w:proofErr w:type="gramStart"/>
      <w:r>
        <w:rPr>
          <w:highlight w:val="cyan"/>
        </w:rPr>
        <w:t xml:space="preserve">  </w:t>
      </w:r>
      <w:proofErr w:type="gramEnd"/>
      <w:r>
        <w:rPr>
          <w:highlight w:val="cyan"/>
        </w:rPr>
        <w:t>para realizar a classificação de comportamento.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  <w:rPr>
          <w:highlight w:val="cyan"/>
        </w:rPr>
      </w:pPr>
      <w:r>
        <w:rPr>
          <w:highlight w:val="cyan"/>
        </w:rPr>
        <w:lastRenderedPageBreak/>
        <w:t xml:space="preserve">O sistema retorna ao item 4.2.4.9 do fluxo básico </w:t>
      </w:r>
      <w:proofErr w:type="gramStart"/>
      <w:r>
        <w:rPr>
          <w:highlight w:val="cyan"/>
        </w:rPr>
        <w:t>2</w:t>
      </w:r>
      <w:proofErr w:type="gramEnd"/>
      <w:r>
        <w:rPr>
          <w:highlight w:val="cyan"/>
        </w:rPr>
        <w:t xml:space="preserve">. 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33" w:name="_Toc250965725"/>
      <w:bookmarkStart w:id="34" w:name="_Toc404674969"/>
      <w:r>
        <w:t>Exceções</w:t>
      </w:r>
      <w:bookmarkEnd w:id="33"/>
      <w:bookmarkEnd w:id="34"/>
    </w:p>
    <w:p w:rsidR="00A0241F" w:rsidRDefault="00A0241F" w:rsidP="003D7B64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Ver item 4.6.</w:t>
      </w:r>
    </w:p>
    <w:p w:rsidR="003D7B64" w:rsidRPr="003D7B64" w:rsidRDefault="003D7B64" w:rsidP="003D7B64"/>
    <w:p w:rsidR="00A0241F" w:rsidRDefault="00A0241F" w:rsidP="00A0241F">
      <w:pPr>
        <w:pStyle w:val="Ttulo2"/>
      </w:pPr>
      <w:bookmarkStart w:id="35" w:name="_Toc404674970"/>
      <w:r>
        <w:t>Excluir Histórico disciplinar – Punição</w:t>
      </w:r>
      <w:bookmarkEnd w:id="35"/>
    </w:p>
    <w:p w:rsidR="00A0241F" w:rsidRDefault="00A0241F" w:rsidP="00A0241F"/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36" w:name="_Toc404674971"/>
      <w:r>
        <w:t>Fluxo Básico</w:t>
      </w:r>
      <w:bookmarkEnd w:id="36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solicita operação ‘Listar’ após entrar na opção “Manter Punição” do </w:t>
      </w:r>
      <w:proofErr w:type="gramStart"/>
      <w:r>
        <w:t>Menu</w:t>
      </w:r>
      <w:proofErr w:type="gramEnd"/>
      <w:r>
        <w:t>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aciona “Excluir” após selecionar um item da lista apresentada.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executa fluxo alternativo </w:t>
      </w:r>
      <w:proofErr w:type="gramStart"/>
      <w:r>
        <w:t>1</w:t>
      </w:r>
      <w:proofErr w:type="gramEnd"/>
      <w:r>
        <w:t xml:space="preserve">, quando parâmetro do tipo de punição que está sendo excluída indicar que a punição implica em afastamento.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existência de outras punições para a mesma matricula aplicando a regra abaixo, considerando a data fim de vigência nula (Data </w:t>
      </w:r>
      <w:proofErr w:type="spellStart"/>
      <w:r>
        <w:t>Vigencia</w:t>
      </w:r>
      <w:proofErr w:type="spellEnd"/>
      <w:r>
        <w:t xml:space="preserve">). 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3" w:hanging="1077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1.12- Atribuir data limite de cancelamento na alteração.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processa a exclusão solicitada, </w:t>
      </w:r>
      <w:r>
        <w:rPr>
          <w:highlight w:val="cyan"/>
        </w:rPr>
        <w:t>respeitando a ordem abaixo na atualização dos dados:</w:t>
      </w:r>
      <w:proofErr w:type="gramStart"/>
      <w:r>
        <w:t xml:space="preserve"> 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proofErr w:type="gramEnd"/>
      <w:r>
        <w:t>O sistema processa a exclusão do histórico disciplinar e também</w:t>
      </w:r>
      <w:proofErr w:type="gramStart"/>
      <w:r>
        <w:t xml:space="preserve">  </w:t>
      </w:r>
      <w:proofErr w:type="gramEnd"/>
      <w:r>
        <w:t xml:space="preserve">realiza os casos de uso abaixo associados à exclusão: 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proofErr w:type="gramStart"/>
      <w:r>
        <w:t>realizar</w:t>
      </w:r>
      <w:proofErr w:type="gramEnd"/>
      <w:r>
        <w:t xml:space="preserve"> o caso de uso </w:t>
      </w:r>
      <w:r>
        <w:rPr>
          <w:color w:val="0000FF"/>
        </w:rPr>
        <w:t>UCS005 - Excluir Histórico de motivo de punição,</w:t>
      </w:r>
      <w:r>
        <w:t xml:space="preserve">  para excluir todos os motivos associados a punição excluída.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proofErr w:type="gramStart"/>
      <w:r>
        <w:t>realizar</w:t>
      </w:r>
      <w:proofErr w:type="gramEnd"/>
      <w:r>
        <w:t xml:space="preserve"> o caso de uso </w:t>
      </w:r>
      <w:r>
        <w:rPr>
          <w:color w:val="0000FF"/>
        </w:rPr>
        <w:t>UCS006 - Excluir Histórico de situação de punição,</w:t>
      </w:r>
      <w:r>
        <w:t xml:space="preserve">  para excluir todas as situações associadas a punição excluída.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54" w:hanging="1077"/>
      </w:pPr>
      <w:r>
        <w:t xml:space="preserve">O sistema deverá realizar o caso de uso </w:t>
      </w:r>
      <w:r>
        <w:rPr>
          <w:color w:val="0000FF"/>
        </w:rPr>
        <w:t>UCS009 – Incluir comportamento</w:t>
      </w:r>
      <w:r>
        <w:t xml:space="preserve"> informando: </w:t>
      </w:r>
    </w:p>
    <w:p w:rsidR="00A0241F" w:rsidRDefault="00A0241F" w:rsidP="00A0241F">
      <w:pPr>
        <w:pStyle w:val="Ttulo4"/>
        <w:numPr>
          <w:ilvl w:val="0"/>
          <w:numId w:val="0"/>
        </w:numPr>
        <w:ind w:left="1440" w:firstLine="687"/>
      </w:pPr>
      <w:r>
        <w:lastRenderedPageBreak/>
        <w:t xml:space="preserve"> </w:t>
      </w:r>
      <w:r>
        <w:tab/>
      </w:r>
      <w:proofErr w:type="gramStart"/>
      <w:r>
        <w:t>o</w:t>
      </w:r>
      <w:proofErr w:type="gramEnd"/>
      <w:r>
        <w:t xml:space="preserve"> órgão e a matricula do policial,</w:t>
      </w:r>
    </w:p>
    <w:p w:rsidR="00A0241F" w:rsidRDefault="00A0241F" w:rsidP="00A0241F">
      <w:pPr>
        <w:pStyle w:val="Ttulo4"/>
        <w:numPr>
          <w:ilvl w:val="0"/>
          <w:numId w:val="0"/>
        </w:numPr>
        <w:ind w:left="2149" w:firstLine="687"/>
      </w:pPr>
      <w:proofErr w:type="gramStart"/>
      <w:r>
        <w:rPr>
          <w:highlight w:val="cyan"/>
        </w:rPr>
        <w:t>a</w:t>
      </w:r>
      <w:proofErr w:type="gramEnd"/>
      <w:r>
        <w:rPr>
          <w:highlight w:val="cyan"/>
        </w:rPr>
        <w:t xml:space="preserve"> data do evento = data de inicio da punição excluída, e</w:t>
      </w:r>
      <w:r>
        <w:t xml:space="preserve">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  <w:r>
        <w:t xml:space="preserve"> </w:t>
      </w:r>
      <w:r>
        <w:tab/>
      </w:r>
      <w:r>
        <w:tab/>
      </w:r>
      <w:proofErr w:type="gramStart"/>
      <w:r>
        <w:t>o</w:t>
      </w:r>
      <w:proofErr w:type="gramEnd"/>
      <w:r>
        <w:t xml:space="preserve"> evento gerador = Exclusão de punição.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Ao final de todos os casos de uso realizados sem problemas, exibe e exibe a mensagem MSG0052 ("Exclusão efetuada com sucesso!").</w:t>
      </w:r>
    </w:p>
    <w:p w:rsidR="00A0241F" w:rsidRDefault="00A0241F" w:rsidP="00A0241F">
      <w:pPr>
        <w:pStyle w:val="Ttulo4"/>
        <w:numPr>
          <w:ilvl w:val="0"/>
          <w:numId w:val="0"/>
        </w:numPr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37" w:name="_Toc404674972"/>
      <w:r>
        <w:t>Fluxo Alternativo 1 – Punição excluída</w:t>
      </w:r>
      <w:proofErr w:type="gramStart"/>
      <w:r>
        <w:t xml:space="preserve">  </w:t>
      </w:r>
      <w:proofErr w:type="gramEnd"/>
      <w:r>
        <w:t>implica  afastamento</w:t>
      </w:r>
      <w:bookmarkEnd w:id="37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Na </w:t>
      </w:r>
      <w:proofErr w:type="spellStart"/>
      <w:r>
        <w:t>seqüência</w:t>
      </w:r>
      <w:proofErr w:type="spellEnd"/>
      <w:r>
        <w:t xml:space="preserve"> do item 4.3.1.3 do fluxo básico.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recupera o motivo de afastamento associado ao tipo da punição e realiza o caso de uso </w:t>
      </w:r>
      <w:r>
        <w:rPr>
          <w:color w:val="0000FF"/>
        </w:rPr>
        <w:t>“Excluir Afastamento”</w:t>
      </w:r>
      <w:r>
        <w:t xml:space="preserve">, informando o Vínculo, o Motivo de afastamento, as datas de início e de fim do afastamento iguais </w:t>
      </w:r>
      <w:proofErr w:type="gramStart"/>
      <w:r>
        <w:t>as</w:t>
      </w:r>
      <w:proofErr w:type="gramEnd"/>
      <w:r>
        <w:t xml:space="preserve"> datas de inicio e fim da punição que está sendo excluída.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retorna ao ponto 4.3.1.4 do fluxo básico.</w:t>
      </w:r>
    </w:p>
    <w:p w:rsidR="00A0241F" w:rsidRDefault="00A0241F" w:rsidP="00A0241F">
      <w:pPr>
        <w:pStyle w:val="Recuodecorpodetexto"/>
      </w:pPr>
    </w:p>
    <w:p w:rsidR="00A0241F" w:rsidRDefault="00A0241F" w:rsidP="00A0241F">
      <w:pPr>
        <w:pStyle w:val="Ttulo2"/>
      </w:pPr>
      <w:bookmarkStart w:id="38" w:name="_Toc404674973"/>
      <w:r>
        <w:t>Anular Histórico disciplinar – Punição</w:t>
      </w:r>
      <w:bookmarkEnd w:id="38"/>
    </w:p>
    <w:p w:rsidR="00A0241F" w:rsidRDefault="00A0241F" w:rsidP="00A0241F"/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39" w:name="_Toc404674974"/>
      <w:r>
        <w:t>Fluxo Básico</w:t>
      </w:r>
      <w:bookmarkEnd w:id="39"/>
    </w:p>
    <w:p w:rsidR="00A0241F" w:rsidRDefault="00A0241F" w:rsidP="00A0241F"/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ator solicita operação ‘Listar’ após entrar na opção “Manter Punição” do </w:t>
      </w:r>
      <w:proofErr w:type="gramStart"/>
      <w:r>
        <w:t>Menu</w:t>
      </w:r>
      <w:proofErr w:type="gramEnd"/>
      <w:r>
        <w:t>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aciona “Anular” após selecionar um item da lista apresentada.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sistema apresenta tela para informar dados dos documentos legais e publicação da anulação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informa os dados necessários e submete a operação.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executa fluxo alternativo </w:t>
      </w:r>
      <w:proofErr w:type="gramStart"/>
      <w:r>
        <w:t>1</w:t>
      </w:r>
      <w:proofErr w:type="gramEnd"/>
      <w:r>
        <w:t xml:space="preserve">, quando parâmetro do tipo de punição que está sendo anulada indicar que a punição implica em afastamento. 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sistema verifica existência de outras punições para a mesma matricula aplicando a regra abaixo, considerando a data fim de vigência nula (Data </w:t>
      </w:r>
      <w:proofErr w:type="spellStart"/>
      <w:r>
        <w:t>Vigencia</w:t>
      </w:r>
      <w:proofErr w:type="spellEnd"/>
      <w:r>
        <w:t xml:space="preserve">). 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3203" w:hanging="1077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1.12- Atribuir data limite de cancelamento na alteração.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processa a anulação do histórico disciplinar e também: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O sistema prepara os dados para registrar a nova situação aplicando a regra: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2.18 – Gera dados da situação anulada.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proofErr w:type="gramStart"/>
      <w:r>
        <w:t>realizar</w:t>
      </w:r>
      <w:proofErr w:type="gramEnd"/>
      <w:r>
        <w:t xml:space="preserve"> o caso de uso </w:t>
      </w:r>
      <w:r>
        <w:rPr>
          <w:color w:val="0000FF"/>
        </w:rPr>
        <w:t>UCS006 - Incluir Histórico de situação de punição,</w:t>
      </w:r>
      <w:r>
        <w:t xml:space="preserve">  para incluir a situação gerada.</w:t>
      </w:r>
    </w:p>
    <w:p w:rsidR="00A0241F" w:rsidRDefault="00A0241F" w:rsidP="00A0241F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ind w:left="2234" w:hanging="794"/>
        <w:rPr>
          <w:highlight w:val="cyan"/>
        </w:rPr>
      </w:pPr>
      <w:r>
        <w:rPr>
          <w:highlight w:val="cyan"/>
        </w:rPr>
        <w:t xml:space="preserve">O sistema deverá realizar o caso de uso </w:t>
      </w:r>
      <w:r>
        <w:rPr>
          <w:color w:val="0000FF"/>
          <w:highlight w:val="cyan"/>
        </w:rPr>
        <w:t>UCS009 – Incluir comportamento</w:t>
      </w:r>
      <w:r>
        <w:rPr>
          <w:highlight w:val="cyan"/>
        </w:rPr>
        <w:t xml:space="preserve"> informando:</w:t>
      </w:r>
    </w:p>
    <w:p w:rsidR="00A0241F" w:rsidRDefault="00A0241F" w:rsidP="00A0241F">
      <w:pPr>
        <w:pStyle w:val="Ttulo4"/>
        <w:numPr>
          <w:ilvl w:val="0"/>
          <w:numId w:val="0"/>
        </w:numPr>
        <w:ind w:left="2149" w:firstLine="687"/>
        <w:rPr>
          <w:highlight w:val="cyan"/>
        </w:rPr>
      </w:pPr>
      <w:proofErr w:type="gramStart"/>
      <w:r>
        <w:rPr>
          <w:highlight w:val="cyan"/>
        </w:rPr>
        <w:t>o</w:t>
      </w:r>
      <w:proofErr w:type="gramEnd"/>
      <w:r>
        <w:rPr>
          <w:highlight w:val="cyan"/>
        </w:rPr>
        <w:t xml:space="preserve"> órgão e a matricula do policial,</w:t>
      </w:r>
    </w:p>
    <w:p w:rsidR="00A0241F" w:rsidRDefault="00A0241F" w:rsidP="00A0241F">
      <w:pPr>
        <w:pStyle w:val="Ttulo4"/>
        <w:numPr>
          <w:ilvl w:val="0"/>
          <w:numId w:val="0"/>
        </w:numPr>
        <w:ind w:left="2149" w:firstLine="687"/>
        <w:rPr>
          <w:highlight w:val="cyan"/>
        </w:rPr>
      </w:pPr>
      <w:proofErr w:type="gramStart"/>
      <w:r>
        <w:rPr>
          <w:highlight w:val="cyan"/>
        </w:rPr>
        <w:t>a</w:t>
      </w:r>
      <w:proofErr w:type="gramEnd"/>
      <w:r>
        <w:rPr>
          <w:highlight w:val="cyan"/>
        </w:rPr>
        <w:t xml:space="preserve"> data do evento = data de anulação, e 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  <w:r>
        <w:t xml:space="preserve"> </w:t>
      </w:r>
      <w:r>
        <w:tab/>
      </w:r>
      <w:r>
        <w:tab/>
      </w:r>
      <w:proofErr w:type="gramStart"/>
      <w:r>
        <w:rPr>
          <w:highlight w:val="cyan"/>
        </w:rPr>
        <w:t>o</w:t>
      </w:r>
      <w:proofErr w:type="gramEnd"/>
      <w:r>
        <w:rPr>
          <w:highlight w:val="cyan"/>
        </w:rPr>
        <w:t xml:space="preserve"> evento gerador = Anulação de punição.</w:t>
      </w:r>
    </w:p>
    <w:p w:rsidR="00A0241F" w:rsidRDefault="00A0241F" w:rsidP="003D7B64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Ao final de todos os casos de uso realizados sem problemas, exibe a mensagem MSG0007 ("Anulação efetuada com sucesso!").</w:t>
      </w:r>
    </w:p>
    <w:p w:rsidR="003D7B64" w:rsidRPr="003D7B64" w:rsidRDefault="003D7B64" w:rsidP="003D7B64"/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40" w:name="_Toc404674975"/>
      <w:r>
        <w:t>Fluxo Alternativo 1 – Punição anulada</w:t>
      </w:r>
      <w:proofErr w:type="gramStart"/>
      <w:r>
        <w:t xml:space="preserve">  </w:t>
      </w:r>
      <w:proofErr w:type="gramEnd"/>
      <w:r>
        <w:t>implica  afastamento</w:t>
      </w:r>
      <w:bookmarkEnd w:id="40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Na </w:t>
      </w:r>
      <w:proofErr w:type="spellStart"/>
      <w:r>
        <w:t>seqüência</w:t>
      </w:r>
      <w:proofErr w:type="spellEnd"/>
      <w:r>
        <w:t xml:space="preserve"> do item 4.4.1.5 do fluxo básico.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recupera o motivo de afastamento associado ao tipo da punição e realiza o caso de uso </w:t>
      </w:r>
      <w:r>
        <w:rPr>
          <w:color w:val="0000FF"/>
        </w:rPr>
        <w:t>“Excluir Afastamento”</w:t>
      </w:r>
      <w:r>
        <w:t xml:space="preserve">, informando o Vínculo, o Motivo de afastamento, as datas de início e de fim do afastamento iguais </w:t>
      </w:r>
      <w:proofErr w:type="gramStart"/>
      <w:r>
        <w:t>as</w:t>
      </w:r>
      <w:proofErr w:type="gramEnd"/>
      <w:r>
        <w:t xml:space="preserve"> datas de inicio e fim da punição que está sendo excluída.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retorna ao ponto 4.4.1.6 do fluxo básico.</w:t>
      </w:r>
    </w:p>
    <w:p w:rsidR="00A0241F" w:rsidRDefault="00A0241F" w:rsidP="00A0241F">
      <w:pPr>
        <w:pStyle w:val="Recuodecorpodetexto"/>
      </w:pPr>
      <w:r>
        <w:br w:type="page"/>
      </w:r>
    </w:p>
    <w:p w:rsidR="00A0241F" w:rsidRDefault="00A0241F" w:rsidP="00A0241F">
      <w:pPr>
        <w:pStyle w:val="Ttulo2"/>
      </w:pPr>
      <w:bookmarkStart w:id="41" w:name="_Toc404674976"/>
      <w:r>
        <w:lastRenderedPageBreak/>
        <w:t>Listar Histórico disciplinar – punição</w:t>
      </w:r>
      <w:bookmarkEnd w:id="41"/>
    </w:p>
    <w:p w:rsidR="00A0241F" w:rsidRDefault="00A0241F" w:rsidP="00A0241F"/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42" w:name="_Toc404674977"/>
      <w:r>
        <w:t>Fluxo Básico</w:t>
      </w:r>
      <w:bookmarkEnd w:id="42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entra na</w:t>
      </w:r>
      <w:proofErr w:type="gramStart"/>
      <w:r>
        <w:t xml:space="preserve">  </w:t>
      </w:r>
      <w:proofErr w:type="gramEnd"/>
      <w:r>
        <w:t>opção “Manter Punição” do Menu.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exibir a tela de filtros de pesquisa. 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informa os dados necessários e aciona o botão ‘Listar’.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aplica as regras:</w:t>
      </w:r>
    </w:p>
    <w:p w:rsidR="00A0241F" w:rsidRDefault="00A0241F" w:rsidP="00A0241F">
      <w:pPr>
        <w:pStyle w:val="Ttulo4"/>
        <w:numPr>
          <w:ilvl w:val="0"/>
          <w:numId w:val="0"/>
        </w:numPr>
        <w:ind w:left="3207" w:hanging="1080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1.6- Matricula de pessoa vinculada ao órgão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33"/>
        <w:rPr>
          <w:bCs w:val="0"/>
          <w:strike/>
        </w:rPr>
      </w:pPr>
      <w:r>
        <w:rPr>
          <w:bCs w:val="0"/>
          <w:strike/>
        </w:rPr>
        <w:t>(</w:t>
      </w:r>
      <w:proofErr w:type="gramStart"/>
      <w:r>
        <w:rPr>
          <w:bCs w:val="0"/>
          <w:strike/>
        </w:rPr>
        <w:t>RGN2.</w:t>
      </w:r>
      <w:proofErr w:type="gramEnd"/>
      <w:r>
        <w:rPr>
          <w:bCs w:val="0"/>
          <w:strike/>
        </w:rPr>
        <w:t>1.17 – Perfil especial para punição cancelada)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para complementar cada item da lista utiliza os casos de uso:</w:t>
      </w:r>
    </w:p>
    <w:p w:rsidR="00A0241F" w:rsidRDefault="00A0241F" w:rsidP="00A0241F">
      <w:pPr>
        <w:pStyle w:val="Ttulo4"/>
        <w:keepNext w:val="0"/>
        <w:widowControl w:val="0"/>
        <w:numPr>
          <w:ilvl w:val="0"/>
          <w:numId w:val="20"/>
        </w:numPr>
        <w:spacing w:after="120" w:line="240" w:lineRule="auto"/>
      </w:pPr>
      <w:r>
        <w:rPr>
          <w:color w:val="0000FF"/>
        </w:rPr>
        <w:t>UCS005 – Listar Motivo de punição</w:t>
      </w:r>
      <w:proofErr w:type="gramStart"/>
      <w:r>
        <w:t xml:space="preserve">  </w:t>
      </w:r>
      <w:proofErr w:type="gramEnd"/>
      <w:r>
        <w:t xml:space="preserve">e aplica a regra </w:t>
      </w:r>
      <w:r>
        <w:rPr>
          <w:b/>
          <w:bCs w:val="0"/>
        </w:rPr>
        <w:t>RGN2.2.19 – Indicador de detalhamento do motivo de punição</w:t>
      </w:r>
      <w:r>
        <w:t>,   para apresentar o resultado na lista.</w:t>
      </w:r>
    </w:p>
    <w:p w:rsidR="00A0241F" w:rsidRDefault="00A0241F" w:rsidP="00A0241F">
      <w:pPr>
        <w:pStyle w:val="Ttulo4"/>
        <w:keepNext w:val="0"/>
        <w:widowControl w:val="0"/>
        <w:numPr>
          <w:ilvl w:val="0"/>
          <w:numId w:val="20"/>
        </w:numPr>
        <w:spacing w:after="120" w:line="240" w:lineRule="auto"/>
      </w:pPr>
      <w:r>
        <w:rPr>
          <w:color w:val="0000FF"/>
        </w:rPr>
        <w:t>UCS006 – Listar Situação da punição</w:t>
      </w:r>
      <w:proofErr w:type="gramStart"/>
      <w:r>
        <w:t xml:space="preserve">  </w:t>
      </w:r>
      <w:proofErr w:type="gramEnd"/>
      <w:r>
        <w:t xml:space="preserve">e aplica a regra </w:t>
      </w:r>
      <w:r>
        <w:rPr>
          <w:b/>
          <w:bCs w:val="0"/>
        </w:rPr>
        <w:t>RGN2.2.20 – Indicador de detalhamento da situação de punição</w:t>
      </w:r>
      <w:r>
        <w:t>,   para apresentar o resultado na lista.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sistema exibe a lista obtida e com os itens classificados na ordem de apresentação dos campos no quadro “Resultado”.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43" w:name="_Toc246749263"/>
      <w:bookmarkStart w:id="44" w:name="_Toc404674978"/>
      <w:r>
        <w:t>Fluxo Alternativo 1 – Detalha</w:t>
      </w:r>
      <w:proofErr w:type="gramStart"/>
      <w:r>
        <w:t xml:space="preserve">  </w:t>
      </w:r>
      <w:bookmarkEnd w:id="43"/>
      <w:proofErr w:type="gramEnd"/>
      <w:r>
        <w:t>Motivo da punição</w:t>
      </w:r>
      <w:bookmarkEnd w:id="44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seleciona um item da lista apresentada no fluxo básico e aciona detalhamento da coluna “Motivo da punição”.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realiza o caso de uso: </w:t>
      </w:r>
      <w:r>
        <w:rPr>
          <w:color w:val="0000FF"/>
        </w:rPr>
        <w:t>UCS005 - Detalhar Motivo de Punição.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45" w:name="_Toc246749264"/>
      <w:bookmarkStart w:id="46" w:name="_Toc404674979"/>
      <w:r>
        <w:t>Fluxo Alternativo 2 – Detalha</w:t>
      </w:r>
      <w:proofErr w:type="gramStart"/>
      <w:r>
        <w:t xml:space="preserve">  </w:t>
      </w:r>
      <w:bookmarkEnd w:id="45"/>
      <w:proofErr w:type="gramEnd"/>
      <w:r>
        <w:t>Situação da punição</w:t>
      </w:r>
      <w:bookmarkEnd w:id="46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>O ator seleciona um item da lista apresentada no fluxo básico e aciona detalhamento da coluna “Situação”.</w:t>
      </w:r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54" w:hanging="1077"/>
      </w:pPr>
      <w:r>
        <w:t xml:space="preserve">O sistema utiliza o caso de uso: </w:t>
      </w:r>
      <w:r>
        <w:rPr>
          <w:color w:val="0000FF"/>
        </w:rPr>
        <w:t>UCS006 - Detalhar Situação da punição.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47" w:name="_Toc250965734"/>
      <w:bookmarkStart w:id="48" w:name="_Toc404674980"/>
      <w:r>
        <w:t>Exceções</w:t>
      </w:r>
      <w:bookmarkEnd w:id="47"/>
      <w:bookmarkEnd w:id="48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Nenhuma recompensa existe para o filtro informado. Apresentar a mensagem MSG0010 - "Nenhum registro encontrado!".</w:t>
      </w: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4"/>
        <w:numPr>
          <w:ilvl w:val="0"/>
          <w:numId w:val="0"/>
        </w:numPr>
        <w:spacing w:after="120"/>
        <w:ind w:left="2160" w:hanging="1080"/>
      </w:pPr>
    </w:p>
    <w:p w:rsidR="00A0241F" w:rsidRDefault="00A0241F" w:rsidP="00A0241F">
      <w:pPr>
        <w:pStyle w:val="Ttulo2"/>
      </w:pPr>
      <w:bookmarkStart w:id="49" w:name="_Toc248633666"/>
      <w:bookmarkStart w:id="50" w:name="_Toc250965735"/>
      <w:bookmarkStart w:id="51" w:name="_Toc404674981"/>
      <w:r>
        <w:t>Exceções comuns aos casos de uso Incluir e Alterar</w:t>
      </w:r>
      <w:bookmarkEnd w:id="49"/>
      <w:bookmarkEnd w:id="50"/>
      <w:bookmarkEnd w:id="51"/>
    </w:p>
    <w:p w:rsidR="00A0241F" w:rsidRDefault="00A0241F" w:rsidP="00A0241F"/>
    <w:p w:rsidR="00A0241F" w:rsidRDefault="00A0241F" w:rsidP="00A0241F">
      <w:pPr>
        <w:pStyle w:val="Ttulo3"/>
        <w:keepNext w:val="0"/>
        <w:widowControl w:val="0"/>
        <w:spacing w:before="120" w:after="120" w:line="240" w:lineRule="auto"/>
        <w:ind w:left="1622" w:hanging="902"/>
      </w:pPr>
      <w:bookmarkStart w:id="52" w:name="_Toc250965736"/>
      <w:bookmarkStart w:id="53" w:name="_Toc404674982"/>
      <w:r>
        <w:t>Exceções</w:t>
      </w:r>
      <w:bookmarkEnd w:id="52"/>
      <w:bookmarkEnd w:id="53"/>
    </w:p>
    <w:p w:rsidR="00A0241F" w:rsidRDefault="00A0241F" w:rsidP="00A0241F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informa uma Punição com a mesma identificação de punição e mesma data de inicio e data fim de uma punição já existente no histórico disciplinar da matricula informada. O sistema exibe a mensagem MSG0022 ("Já existe registro cadastrado com </w:t>
      </w:r>
      <w:proofErr w:type="gramStart"/>
      <w:r>
        <w:t>este(</w:t>
      </w:r>
      <w:proofErr w:type="gramEnd"/>
      <w:r>
        <w:t>a) &lt;identificação de punição&gt;.").</w:t>
      </w:r>
    </w:p>
    <w:p w:rsidR="00A0241F" w:rsidRDefault="00A0241F" w:rsidP="00A0241F">
      <w:pPr>
        <w:pStyle w:val="Recuodecorpodetexto"/>
      </w:pPr>
    </w:p>
    <w:p w:rsidR="003D7B64" w:rsidRDefault="003D7B6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0241F" w:rsidRDefault="00A0241F" w:rsidP="00A0241F">
      <w:pPr>
        <w:pStyle w:val="Ttulo1"/>
        <w:keepNext w:val="0"/>
        <w:widowControl w:val="0"/>
        <w:spacing w:before="0" w:line="240" w:lineRule="auto"/>
        <w:ind w:left="540" w:hanging="540"/>
      </w:pPr>
      <w:bookmarkStart w:id="54" w:name="_Toc404674983"/>
      <w:r>
        <w:lastRenderedPageBreak/>
        <w:t>Anexos</w:t>
      </w:r>
      <w:bookmarkEnd w:id="54"/>
    </w:p>
    <w:p w:rsidR="00A0241F" w:rsidRDefault="00A0241F" w:rsidP="00A0241F"/>
    <w:p w:rsidR="00A0241F" w:rsidRDefault="00A0241F" w:rsidP="00A0241F">
      <w:pPr>
        <w:widowControl w:val="0"/>
        <w:rPr>
          <w:rFonts w:cs="Arial"/>
        </w:rPr>
      </w:pPr>
      <w:r>
        <w:rPr>
          <w:rFonts w:cs="Arial"/>
        </w:rPr>
        <w:t>Conteúdo das tabelas de domínio utilizadas.</w:t>
      </w:r>
    </w:p>
    <w:p w:rsidR="00A0241F" w:rsidRDefault="00A0241F" w:rsidP="00A0241F">
      <w:pPr>
        <w:widowControl w:val="0"/>
        <w:ind w:left="108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01"/>
        <w:gridCol w:w="4343"/>
      </w:tblGrid>
      <w:tr w:rsidR="00A0241F" w:rsidTr="003D7B64">
        <w:tc>
          <w:tcPr>
            <w:tcW w:w="4605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A0241F" w:rsidTr="003D7B64">
        <w:tc>
          <w:tcPr>
            <w:tcW w:w="4605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  <w:r>
              <w:rPr>
                <w:rStyle w:val="SoDAField"/>
              </w:rPr>
              <w:t>Classificação de gravidade</w:t>
            </w:r>
          </w:p>
        </w:tc>
        <w:tc>
          <w:tcPr>
            <w:tcW w:w="4606" w:type="dxa"/>
            <w:vAlign w:val="center"/>
          </w:tcPr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1"/>
              </w:numPr>
            </w:pPr>
            <w:r>
              <w:t>Muito leve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1"/>
              </w:numPr>
            </w:pPr>
            <w:r>
              <w:t>Leve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1"/>
              </w:numPr>
            </w:pPr>
            <w:r>
              <w:t>Media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1"/>
              </w:numPr>
            </w:pPr>
            <w:r>
              <w:t>Grave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1"/>
              </w:numPr>
              <w:rPr>
                <w:sz w:val="16"/>
              </w:rPr>
            </w:pPr>
            <w:r>
              <w:t>Muito grave</w:t>
            </w:r>
          </w:p>
        </w:tc>
      </w:tr>
      <w:tr w:rsidR="00A0241F" w:rsidTr="003D7B64">
        <w:tc>
          <w:tcPr>
            <w:tcW w:w="4605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Evento gerador da classificação de comportamento</w:t>
            </w:r>
          </w:p>
        </w:tc>
        <w:tc>
          <w:tcPr>
            <w:tcW w:w="4606" w:type="dxa"/>
            <w:vAlign w:val="center"/>
          </w:tcPr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Ingresso na PM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Inclusão de punição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Alteração de punição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Anulação de punição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Cancelamento a pedido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Cancelamento automático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Exclusão de punição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3"/>
              </w:numPr>
              <w:rPr>
                <w:color w:val="000000"/>
              </w:rPr>
            </w:pPr>
            <w:r>
              <w:rPr>
                <w:color w:val="000000"/>
              </w:rPr>
              <w:t>Decurso de tempo</w:t>
            </w:r>
          </w:p>
          <w:p w:rsidR="00A0241F" w:rsidRDefault="00A0241F" w:rsidP="003D7B64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  <w:tr w:rsidR="00A0241F" w:rsidTr="003D7B64">
        <w:tc>
          <w:tcPr>
            <w:tcW w:w="4605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jc w:val="left"/>
              <w:rPr>
                <w:rStyle w:val="SoDAField"/>
              </w:rPr>
            </w:pPr>
            <w:r>
              <w:t>Situação da punição</w:t>
            </w:r>
          </w:p>
        </w:tc>
        <w:tc>
          <w:tcPr>
            <w:tcW w:w="4606" w:type="dxa"/>
            <w:vAlign w:val="center"/>
          </w:tcPr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2"/>
              </w:numPr>
              <w:rPr>
                <w:color w:val="000000"/>
              </w:rPr>
            </w:pPr>
            <w:r>
              <w:rPr>
                <w:color w:val="000000"/>
              </w:rPr>
              <w:t>Normal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2"/>
              </w:numPr>
              <w:rPr>
                <w:color w:val="000000"/>
              </w:rPr>
            </w:pPr>
            <w:r>
              <w:rPr>
                <w:color w:val="000000"/>
              </w:rPr>
              <w:t>Atenuante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2"/>
              </w:numPr>
              <w:rPr>
                <w:color w:val="000000"/>
              </w:rPr>
            </w:pPr>
            <w:r>
              <w:rPr>
                <w:color w:val="000000"/>
              </w:rPr>
              <w:t>Agravante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2"/>
              </w:numPr>
              <w:rPr>
                <w:color w:val="000000"/>
              </w:rPr>
            </w:pPr>
            <w:r>
              <w:rPr>
                <w:color w:val="000000"/>
              </w:rPr>
              <w:t>Recurso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2"/>
              </w:numPr>
              <w:rPr>
                <w:color w:val="000000"/>
              </w:rPr>
            </w:pPr>
            <w:r>
              <w:rPr>
                <w:color w:val="000000"/>
              </w:rPr>
              <w:t>Sursis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2"/>
              </w:numPr>
              <w:rPr>
                <w:color w:val="000000"/>
              </w:rPr>
            </w:pPr>
            <w:r>
              <w:rPr>
                <w:color w:val="000000"/>
              </w:rPr>
              <w:t>Cancelada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2"/>
              </w:numPr>
              <w:rPr>
                <w:color w:val="000000"/>
              </w:rPr>
            </w:pPr>
            <w:r>
              <w:rPr>
                <w:color w:val="000000"/>
              </w:rPr>
              <w:t>Anulada</w:t>
            </w:r>
          </w:p>
          <w:p w:rsidR="00A0241F" w:rsidRDefault="00A0241F" w:rsidP="003D7B64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  <w:tr w:rsidR="00A0241F" w:rsidTr="003D7B64">
        <w:tc>
          <w:tcPr>
            <w:tcW w:w="4605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jc w:val="left"/>
              <w:rPr>
                <w:rStyle w:val="SoDAField"/>
              </w:rPr>
            </w:pPr>
            <w:r>
              <w:t>Tipo de situação atenuante</w:t>
            </w:r>
          </w:p>
        </w:tc>
        <w:tc>
          <w:tcPr>
            <w:tcW w:w="4606" w:type="dxa"/>
            <w:vAlign w:val="center"/>
          </w:tcPr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4"/>
              </w:numPr>
              <w:rPr>
                <w:color w:val="000000"/>
              </w:rPr>
            </w:pPr>
            <w:r>
              <w:rPr>
                <w:color w:val="000000"/>
              </w:rPr>
              <w:t xml:space="preserve">Modificar tipo 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4"/>
              </w:numPr>
              <w:rPr>
                <w:color w:val="000000"/>
              </w:rPr>
            </w:pPr>
            <w:r>
              <w:rPr>
                <w:color w:val="000000"/>
              </w:rPr>
              <w:t>Suspender pena</w:t>
            </w:r>
          </w:p>
          <w:p w:rsidR="00A0241F" w:rsidRDefault="00A0241F" w:rsidP="003D7B64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  <w:tr w:rsidR="00A0241F" w:rsidTr="003D7B64">
        <w:tc>
          <w:tcPr>
            <w:tcW w:w="4605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jc w:val="left"/>
            </w:pPr>
            <w:r>
              <w:t>Tipo de situação agravante</w:t>
            </w:r>
          </w:p>
        </w:tc>
        <w:tc>
          <w:tcPr>
            <w:tcW w:w="4606" w:type="dxa"/>
            <w:vAlign w:val="center"/>
          </w:tcPr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5"/>
              </w:numPr>
              <w:rPr>
                <w:color w:val="000000"/>
              </w:rPr>
            </w:pPr>
            <w:r>
              <w:rPr>
                <w:color w:val="000000"/>
              </w:rPr>
              <w:t>Modificar tipo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5"/>
              </w:numPr>
              <w:rPr>
                <w:color w:val="000000"/>
              </w:rPr>
            </w:pPr>
            <w:r>
              <w:rPr>
                <w:color w:val="000000"/>
              </w:rPr>
              <w:t>Ampliar pena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5"/>
              </w:numPr>
              <w:rPr>
                <w:color w:val="000000"/>
              </w:rPr>
            </w:pPr>
            <w:r>
              <w:rPr>
                <w:color w:val="000000"/>
              </w:rPr>
              <w:t>Cumprir em separado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5"/>
              </w:numPr>
              <w:rPr>
                <w:color w:val="000000"/>
              </w:rPr>
            </w:pPr>
            <w:r>
              <w:rPr>
                <w:color w:val="000000"/>
              </w:rPr>
              <w:t>Cumprir sem serviço</w:t>
            </w:r>
          </w:p>
          <w:p w:rsidR="00A0241F" w:rsidRDefault="00A0241F" w:rsidP="003D7B64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  <w:tr w:rsidR="00A0241F" w:rsidTr="003D7B64">
        <w:tc>
          <w:tcPr>
            <w:tcW w:w="4605" w:type="dxa"/>
            <w:vAlign w:val="center"/>
          </w:tcPr>
          <w:p w:rsidR="00A0241F" w:rsidRDefault="00A0241F" w:rsidP="003D7B64">
            <w:pPr>
              <w:pStyle w:val="Recuodecorpodetexto2"/>
              <w:widowControl w:val="0"/>
              <w:ind w:firstLine="0"/>
              <w:jc w:val="left"/>
            </w:pPr>
            <w:r>
              <w:t xml:space="preserve">Tipo de situação recurso </w:t>
            </w:r>
          </w:p>
        </w:tc>
        <w:tc>
          <w:tcPr>
            <w:tcW w:w="4606" w:type="dxa"/>
            <w:vAlign w:val="center"/>
          </w:tcPr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6"/>
              </w:numPr>
              <w:rPr>
                <w:color w:val="000000"/>
              </w:rPr>
            </w:pPr>
            <w:r>
              <w:rPr>
                <w:color w:val="000000"/>
              </w:rPr>
              <w:t>Queixa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6"/>
              </w:numPr>
              <w:rPr>
                <w:color w:val="000000"/>
              </w:rPr>
            </w:pPr>
            <w:r>
              <w:rPr>
                <w:color w:val="000000"/>
              </w:rPr>
              <w:t>Reconsideração</w:t>
            </w:r>
          </w:p>
          <w:p w:rsidR="00A0241F" w:rsidRDefault="00A0241F" w:rsidP="00A0241F">
            <w:pPr>
              <w:pStyle w:val="Recuodecorpodetexto2"/>
              <w:widowControl w:val="0"/>
              <w:numPr>
                <w:ilvl w:val="0"/>
                <w:numId w:val="26"/>
              </w:numPr>
              <w:rPr>
                <w:color w:val="000000"/>
              </w:rPr>
            </w:pPr>
            <w:r>
              <w:rPr>
                <w:color w:val="000000"/>
              </w:rPr>
              <w:t>Representação</w:t>
            </w:r>
          </w:p>
          <w:p w:rsidR="00A0241F" w:rsidRDefault="00A0241F" w:rsidP="003D7B64">
            <w:pPr>
              <w:pStyle w:val="Recuodecorpodetexto2"/>
              <w:widowControl w:val="0"/>
              <w:rPr>
                <w:color w:val="000000"/>
                <w:sz w:val="16"/>
              </w:rPr>
            </w:pPr>
          </w:p>
        </w:tc>
      </w:tr>
    </w:tbl>
    <w:p w:rsidR="00A0241F" w:rsidRDefault="00A0241F" w:rsidP="00A0241F">
      <w:pPr>
        <w:widowControl w:val="0"/>
        <w:ind w:left="540"/>
        <w:rPr>
          <w:rFonts w:cs="Arial"/>
        </w:rPr>
      </w:pPr>
    </w:p>
    <w:p w:rsidR="00A0241F" w:rsidRDefault="00A0241F" w:rsidP="00A0241F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A0241F" w:rsidRDefault="00A0241F" w:rsidP="00A0241F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55" w:name="_Toc404674984"/>
      <w:r>
        <w:lastRenderedPageBreak/>
        <w:t>Revisões</w:t>
      </w:r>
      <w:bookmarkEnd w:id="55"/>
    </w:p>
    <w:p w:rsidR="00A0241F" w:rsidRDefault="00A0241F" w:rsidP="00A0241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0241F" w:rsidTr="003D7B64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Pr="00A0241F" w:rsidRDefault="00A0241F" w:rsidP="003D7B64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241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Pr="00A0241F" w:rsidRDefault="00A0241F" w:rsidP="003D7B64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241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Pr="00A0241F" w:rsidRDefault="00A0241F" w:rsidP="003D7B64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241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Pr="00A0241F" w:rsidRDefault="00A0241F" w:rsidP="003D7B64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0241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Pr="00A0241F" w:rsidRDefault="00A0241F" w:rsidP="003D7B64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241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0241F" w:rsidTr="003D7B64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241F" w:rsidRDefault="00A0241F" w:rsidP="003D7B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41F" w:rsidRDefault="00A0241F" w:rsidP="003D7B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41F" w:rsidRDefault="00A0241F" w:rsidP="003D7B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41F" w:rsidRDefault="00A0241F" w:rsidP="003D7B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41F" w:rsidRDefault="00A0241F" w:rsidP="003D7B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41F" w:rsidRDefault="00A0241F" w:rsidP="003D7B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241F" w:rsidRDefault="00A0241F" w:rsidP="003D7B6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Pr="00B03452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 w:rsidRPr="00B0345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241F" w:rsidTr="003D7B6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Default="00A0241F" w:rsidP="003D7B6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Default="00A0241F" w:rsidP="00B0345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241F" w:rsidRDefault="00A0241F" w:rsidP="003D7B6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0241F" w:rsidRDefault="00A0241F" w:rsidP="00A0241F">
      <w:pPr>
        <w:pStyle w:val="Recuodecorpodetexto"/>
      </w:pPr>
    </w:p>
    <w:p w:rsidR="00A0241F" w:rsidRDefault="00A0241F" w:rsidP="00A0241F"/>
    <w:p w:rsidR="00A0241F" w:rsidRDefault="00A0241F" w:rsidP="00A0241F"/>
    <w:p w:rsidR="00F41655" w:rsidRPr="00A0241F" w:rsidRDefault="00F41655" w:rsidP="00A0241F"/>
    <w:sectPr w:rsidR="00F41655" w:rsidRPr="00A0241F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7B64" w:rsidRDefault="003D7B64" w:rsidP="002908D9">
      <w:r>
        <w:separator/>
      </w:r>
    </w:p>
  </w:endnote>
  <w:endnote w:type="continuationSeparator" w:id="0">
    <w:p w:rsidR="003D7B64" w:rsidRDefault="003D7B6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B64" w:rsidRDefault="003D7B64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D7B64" w:rsidRDefault="003D7B64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B64" w:rsidRPr="00BD3501" w:rsidRDefault="003D7B64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71CC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3D7B64" w:rsidTr="0000536A">
      <w:trPr>
        <w:trHeight w:val="1065"/>
      </w:trPr>
      <w:tc>
        <w:tcPr>
          <w:tcW w:w="2958" w:type="dxa"/>
        </w:tcPr>
        <w:p w:rsidR="003D7B64" w:rsidRPr="009C40FA" w:rsidRDefault="003D7B64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3D7B64" w:rsidRPr="00BD3501" w:rsidRDefault="003D7B64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3D7B64" w:rsidRDefault="003D7B6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3D7B64" w:rsidRPr="00BD3501" w:rsidRDefault="003D7B64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3D7B64" w:rsidRPr="00BD3501" w:rsidRDefault="003D7B6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D7B64">
            <w:rPr>
              <w:sz w:val="20"/>
              <w:szCs w:val="20"/>
            </w:rPr>
            <w:t xml:space="preserve">Keila </w:t>
          </w:r>
          <w:proofErr w:type="spellStart"/>
          <w:r w:rsidRPr="003D7B64">
            <w:rPr>
              <w:sz w:val="20"/>
              <w:szCs w:val="20"/>
            </w:rPr>
            <w:t>Joanês</w:t>
          </w:r>
          <w:proofErr w:type="spellEnd"/>
          <w:r w:rsidRPr="003D7B6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3D7B64" w:rsidRDefault="003D7B64" w:rsidP="0037750D">
          <w:pPr>
            <w:pStyle w:val="Rodap"/>
            <w:ind w:left="0"/>
            <w:rPr>
              <w:sz w:val="20"/>
              <w:szCs w:val="20"/>
            </w:rPr>
          </w:pPr>
        </w:p>
        <w:p w:rsidR="003D7B64" w:rsidRPr="00BD3501" w:rsidRDefault="003D7B64" w:rsidP="003D7B6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Justiça e Disciplina - UCS0464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Manter Punições</w:t>
          </w:r>
        </w:p>
      </w:tc>
      <w:tc>
        <w:tcPr>
          <w:tcW w:w="1041" w:type="dxa"/>
        </w:tcPr>
        <w:p w:rsidR="003D7B64" w:rsidRDefault="003D7B64" w:rsidP="00BD3501">
          <w:pPr>
            <w:pStyle w:val="Rodap"/>
            <w:ind w:left="0"/>
            <w:jc w:val="right"/>
          </w:pPr>
        </w:p>
      </w:tc>
    </w:tr>
  </w:tbl>
  <w:p w:rsidR="003D7B64" w:rsidRDefault="003D7B64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B64" w:rsidRDefault="003D7B64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7B64" w:rsidRDefault="003D7B64" w:rsidP="002908D9">
      <w:r>
        <w:separator/>
      </w:r>
    </w:p>
  </w:footnote>
  <w:footnote w:type="continuationSeparator" w:id="0">
    <w:p w:rsidR="003D7B64" w:rsidRDefault="003D7B6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B64" w:rsidRDefault="003D7B64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D7B64" w:rsidRDefault="003D7B64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3D7B64" w:rsidRDefault="003D7B64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B64" w:rsidRDefault="003D7B64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C2B42BF"/>
    <w:multiLevelType w:val="hybridMultilevel"/>
    <w:tmpl w:val="BFD4AFCE"/>
    <w:lvl w:ilvl="0" w:tplc="0416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2BA04466"/>
    <w:multiLevelType w:val="hybridMultilevel"/>
    <w:tmpl w:val="8BC0AA6A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35012E1D"/>
    <w:multiLevelType w:val="hybridMultilevel"/>
    <w:tmpl w:val="7E5270AA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41617370"/>
    <w:multiLevelType w:val="hybridMultilevel"/>
    <w:tmpl w:val="E3B89CC6"/>
    <w:lvl w:ilvl="0" w:tplc="A91E69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50EE0F7A"/>
    <w:multiLevelType w:val="hybridMultilevel"/>
    <w:tmpl w:val="D892F558"/>
    <w:lvl w:ilvl="0" w:tplc="6E6CBF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5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6">
    <w:nsid w:val="5BE82F12"/>
    <w:multiLevelType w:val="hybridMultilevel"/>
    <w:tmpl w:val="F190E5A4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64E024E4"/>
    <w:multiLevelType w:val="hybridMultilevel"/>
    <w:tmpl w:val="E64EF5A8"/>
    <w:lvl w:ilvl="0" w:tplc="0416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207"/>
        </w:tabs>
        <w:ind w:left="320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927"/>
        </w:tabs>
        <w:ind w:left="39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647"/>
        </w:tabs>
        <w:ind w:left="46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367"/>
        </w:tabs>
        <w:ind w:left="536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087"/>
        </w:tabs>
        <w:ind w:left="60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807"/>
        </w:tabs>
        <w:ind w:left="68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527"/>
        </w:tabs>
        <w:ind w:left="752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247"/>
        </w:tabs>
        <w:ind w:left="8247" w:hanging="360"/>
      </w:pPr>
      <w:rPr>
        <w:rFonts w:ascii="Wingdings" w:hAnsi="Wingdings" w:hint="default"/>
      </w:rPr>
    </w:lvl>
  </w:abstractNum>
  <w:abstractNum w:abstractNumId="19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1">
    <w:nsid w:val="6FD8750D"/>
    <w:multiLevelType w:val="hybridMultilevel"/>
    <w:tmpl w:val="A0E04F8E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3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10"/>
  </w:num>
  <w:num w:numId="2">
    <w:abstractNumId w:val="15"/>
  </w:num>
  <w:num w:numId="3">
    <w:abstractNumId w:val="4"/>
  </w:num>
  <w:num w:numId="4">
    <w:abstractNumId w:val="25"/>
  </w:num>
  <w:num w:numId="5">
    <w:abstractNumId w:val="19"/>
  </w:num>
  <w:num w:numId="6">
    <w:abstractNumId w:val="24"/>
  </w:num>
  <w:num w:numId="7">
    <w:abstractNumId w:val="11"/>
  </w:num>
  <w:num w:numId="8">
    <w:abstractNumId w:val="1"/>
  </w:num>
  <w:num w:numId="9">
    <w:abstractNumId w:val="7"/>
  </w:num>
  <w:num w:numId="10">
    <w:abstractNumId w:val="0"/>
  </w:num>
  <w:num w:numId="11">
    <w:abstractNumId w:val="22"/>
  </w:num>
  <w:num w:numId="12">
    <w:abstractNumId w:val="20"/>
  </w:num>
  <w:num w:numId="13">
    <w:abstractNumId w:val="2"/>
  </w:num>
  <w:num w:numId="14">
    <w:abstractNumId w:val="14"/>
  </w:num>
  <w:num w:numId="15">
    <w:abstractNumId w:val="6"/>
  </w:num>
  <w:num w:numId="16">
    <w:abstractNumId w:val="17"/>
  </w:num>
  <w:num w:numId="17">
    <w:abstractNumId w:val="5"/>
  </w:num>
  <w:num w:numId="18">
    <w:abstractNumId w:val="23"/>
  </w:num>
  <w:num w:numId="19">
    <w:abstractNumId w:val="18"/>
  </w:num>
  <w:num w:numId="20">
    <w:abstractNumId w:val="3"/>
  </w:num>
  <w:num w:numId="21">
    <w:abstractNumId w:val="12"/>
  </w:num>
  <w:num w:numId="22">
    <w:abstractNumId w:val="13"/>
  </w:num>
  <w:num w:numId="23">
    <w:abstractNumId w:val="16"/>
  </w:num>
  <w:num w:numId="24">
    <w:abstractNumId w:val="8"/>
  </w:num>
  <w:num w:numId="25">
    <w:abstractNumId w:val="9"/>
  </w:num>
  <w:num w:numId="26">
    <w:abstractNumId w:val="21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41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D7B64"/>
    <w:rsid w:val="003F27F3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4126A"/>
    <w:rsid w:val="009C40FA"/>
    <w:rsid w:val="00A0241F"/>
    <w:rsid w:val="00A92AC7"/>
    <w:rsid w:val="00AC3B1F"/>
    <w:rsid w:val="00AD3724"/>
    <w:rsid w:val="00AD7490"/>
    <w:rsid w:val="00B03452"/>
    <w:rsid w:val="00B15821"/>
    <w:rsid w:val="00B53128"/>
    <w:rsid w:val="00B9480F"/>
    <w:rsid w:val="00B94A14"/>
    <w:rsid w:val="00BD3501"/>
    <w:rsid w:val="00C06B86"/>
    <w:rsid w:val="00C71CC3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241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0241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0241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0241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0241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0241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0241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0241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0241F"/>
    <w:pPr>
      <w:ind w:left="0"/>
    </w:pPr>
  </w:style>
  <w:style w:type="paragraph" w:styleId="ndicedeilustraes">
    <w:name w:val="table of figures"/>
    <w:basedOn w:val="Normal"/>
    <w:next w:val="Normal"/>
    <w:semiHidden/>
    <w:rsid w:val="00A0241F"/>
  </w:style>
  <w:style w:type="paragraph" w:styleId="Sumrio2">
    <w:name w:val="toc 2"/>
    <w:basedOn w:val="Normal"/>
    <w:next w:val="Normal"/>
    <w:autoRedefine/>
    <w:uiPriority w:val="39"/>
    <w:rsid w:val="00A0241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0241F"/>
    <w:pPr>
      <w:ind w:left="480"/>
    </w:pPr>
  </w:style>
  <w:style w:type="character" w:styleId="Hyperlink">
    <w:name w:val="Hyperlink"/>
    <w:basedOn w:val="Fontepargpadro"/>
    <w:uiPriority w:val="99"/>
    <w:rsid w:val="00A0241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0241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0241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0241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0241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0241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0241F"/>
    <w:rPr>
      <w:sz w:val="16"/>
    </w:rPr>
  </w:style>
  <w:style w:type="character" w:styleId="Nmerodepgina">
    <w:name w:val="page number"/>
    <w:basedOn w:val="Fontepargpadro"/>
    <w:rsid w:val="00A0241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0241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024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241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0241F"/>
  </w:style>
  <w:style w:type="paragraph" w:styleId="Corpodetexto">
    <w:name w:val="Body Text"/>
    <w:basedOn w:val="Normal"/>
    <w:link w:val="CorpodetextoChar"/>
    <w:rsid w:val="00A0241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0241F"/>
    <w:rPr>
      <w:rFonts w:eastAsia="Arial Unicode MS"/>
    </w:rPr>
  </w:style>
  <w:style w:type="paragraph" w:customStyle="1" w:styleId="tabletext">
    <w:name w:val="tabletext"/>
    <w:basedOn w:val="Normal"/>
    <w:rsid w:val="00A0241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0241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0241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0241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0241F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A0241F"/>
    <w:rPr>
      <w:color w:val="0000FF"/>
    </w:rPr>
  </w:style>
  <w:style w:type="paragraph" w:styleId="Corpodetexto2">
    <w:name w:val="Body Text 2"/>
    <w:basedOn w:val="Normal"/>
    <w:link w:val="Corpodetexto2Char"/>
    <w:rsid w:val="00A0241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0241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0241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0241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0241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241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0241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0241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0241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0241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0241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0241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0241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0241F"/>
    <w:pPr>
      <w:ind w:left="0"/>
    </w:pPr>
  </w:style>
  <w:style w:type="paragraph" w:styleId="ndicedeilustraes">
    <w:name w:val="table of figures"/>
    <w:basedOn w:val="Normal"/>
    <w:next w:val="Normal"/>
    <w:semiHidden/>
    <w:rsid w:val="00A0241F"/>
  </w:style>
  <w:style w:type="paragraph" w:styleId="Sumrio2">
    <w:name w:val="toc 2"/>
    <w:basedOn w:val="Normal"/>
    <w:next w:val="Normal"/>
    <w:autoRedefine/>
    <w:uiPriority w:val="39"/>
    <w:rsid w:val="00A0241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0241F"/>
    <w:pPr>
      <w:ind w:left="480"/>
    </w:pPr>
  </w:style>
  <w:style w:type="character" w:styleId="Hyperlink">
    <w:name w:val="Hyperlink"/>
    <w:basedOn w:val="Fontepargpadro"/>
    <w:uiPriority w:val="99"/>
    <w:rsid w:val="00A0241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0241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0241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0241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0241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0241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0241F"/>
    <w:rPr>
      <w:sz w:val="16"/>
    </w:rPr>
  </w:style>
  <w:style w:type="character" w:styleId="Nmerodepgina">
    <w:name w:val="page number"/>
    <w:basedOn w:val="Fontepargpadro"/>
    <w:rsid w:val="00A0241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0241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024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241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0241F"/>
  </w:style>
  <w:style w:type="paragraph" w:styleId="Corpodetexto">
    <w:name w:val="Body Text"/>
    <w:basedOn w:val="Normal"/>
    <w:link w:val="CorpodetextoChar"/>
    <w:rsid w:val="00A0241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0241F"/>
    <w:rPr>
      <w:rFonts w:eastAsia="Arial Unicode MS"/>
    </w:rPr>
  </w:style>
  <w:style w:type="paragraph" w:customStyle="1" w:styleId="tabletext">
    <w:name w:val="tabletext"/>
    <w:basedOn w:val="Normal"/>
    <w:rsid w:val="00A0241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0241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0241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0241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0241F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A0241F"/>
    <w:rPr>
      <w:color w:val="0000FF"/>
    </w:rPr>
  </w:style>
  <w:style w:type="paragraph" w:styleId="Corpodetexto2">
    <w:name w:val="Body Text 2"/>
    <w:basedOn w:val="Normal"/>
    <w:link w:val="Corpodetexto2Char"/>
    <w:rsid w:val="00A0241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0241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0241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0241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0241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D4866A-2FD5-49EB-A795-9DCF26EAA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8</TotalTime>
  <Pages>23</Pages>
  <Words>3822</Words>
  <Characters>22334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26104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2014-11-08T21:41:00Z</cp:lastPrinted>
  <dcterms:created xsi:type="dcterms:W3CDTF">2014-11-08T21:40:00Z</dcterms:created>
  <dcterms:modified xsi:type="dcterms:W3CDTF">2014-11-25T12:33:00Z</dcterms:modified>
</cp:coreProperties>
</file>