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34C" w:rsidRDefault="0081234C" w:rsidP="0081234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1234C" w:rsidRDefault="0081234C" w:rsidP="0081234C">
      <w:pPr>
        <w:widowControl w:val="0"/>
        <w:rPr>
          <w:rFonts w:cs="Arial"/>
          <w:sz w:val="20"/>
        </w:rPr>
      </w:pPr>
    </w:p>
    <w:p w:rsidR="0081234C" w:rsidRDefault="0081234C" w:rsidP="0081234C">
      <w:pPr>
        <w:widowControl w:val="0"/>
        <w:rPr>
          <w:rFonts w:cs="Arial"/>
          <w:sz w:val="20"/>
        </w:rPr>
      </w:pPr>
    </w:p>
    <w:p w:rsidR="0081234C" w:rsidRDefault="0081234C" w:rsidP="0081234C">
      <w:pPr>
        <w:widowControl w:val="0"/>
        <w:rPr>
          <w:rFonts w:cs="Arial"/>
          <w:sz w:val="20"/>
        </w:rPr>
      </w:pPr>
    </w:p>
    <w:p w:rsidR="0081234C" w:rsidRDefault="0081234C" w:rsidP="0081234C">
      <w:pPr>
        <w:widowControl w:val="0"/>
        <w:rPr>
          <w:rFonts w:cs="Arial"/>
          <w:sz w:val="20"/>
        </w:rPr>
      </w:pPr>
    </w:p>
    <w:p w:rsidR="0081234C" w:rsidRDefault="0081234C" w:rsidP="0081234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1234C" w:rsidRDefault="0081234C" w:rsidP="0081234C">
      <w:pPr>
        <w:widowControl w:val="0"/>
        <w:rPr>
          <w:rFonts w:cs="Arial"/>
          <w:sz w:val="20"/>
          <w:u w:val="single"/>
        </w:rPr>
      </w:pPr>
    </w:p>
    <w:p w:rsidR="0081234C" w:rsidRDefault="0081234C" w:rsidP="0081234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1234C" w:rsidRDefault="0081234C" w:rsidP="0081234C">
      <w:pPr>
        <w:widowControl w:val="0"/>
        <w:rPr>
          <w:rFonts w:cs="Arial"/>
          <w:sz w:val="20"/>
        </w:rPr>
      </w:pPr>
    </w:p>
    <w:p w:rsidR="0081234C" w:rsidRDefault="0081234C" w:rsidP="0081234C">
      <w:pPr>
        <w:widowControl w:val="0"/>
        <w:rPr>
          <w:rFonts w:cs="Arial"/>
          <w:sz w:val="20"/>
        </w:rPr>
      </w:pPr>
    </w:p>
    <w:p w:rsidR="0081234C" w:rsidRDefault="0081234C" w:rsidP="0081234C">
      <w:pPr>
        <w:widowControl w:val="0"/>
        <w:rPr>
          <w:rFonts w:cs="Arial"/>
          <w:sz w:val="20"/>
        </w:rPr>
      </w:pPr>
    </w:p>
    <w:p w:rsidR="0081234C" w:rsidRDefault="0081234C" w:rsidP="0081234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1234C" w:rsidRDefault="0081234C" w:rsidP="0081234C">
      <w:pPr>
        <w:widowControl w:val="0"/>
        <w:rPr>
          <w:rFonts w:cs="Arial"/>
          <w:sz w:val="20"/>
        </w:rPr>
      </w:pPr>
    </w:p>
    <w:p w:rsidR="0081234C" w:rsidRDefault="0081234C" w:rsidP="0081234C">
      <w:pPr>
        <w:widowControl w:val="0"/>
        <w:rPr>
          <w:rFonts w:cs="Arial"/>
          <w:sz w:val="20"/>
        </w:rPr>
      </w:pPr>
    </w:p>
    <w:p w:rsidR="0081234C" w:rsidRDefault="0081234C" w:rsidP="0081234C">
      <w:pPr>
        <w:widowControl w:val="0"/>
        <w:rPr>
          <w:rFonts w:cs="Arial"/>
        </w:rPr>
      </w:pPr>
    </w:p>
    <w:p w:rsidR="0081234C" w:rsidRDefault="0081234C" w:rsidP="0081234C">
      <w:pPr>
        <w:pStyle w:val="Capa"/>
        <w:rPr>
          <w:color w:val="FF9900"/>
        </w:rPr>
      </w:pPr>
      <w:r>
        <w:t>SINDRAPE</w:t>
      </w:r>
    </w:p>
    <w:p w:rsidR="0081234C" w:rsidRDefault="0081234C" w:rsidP="0081234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1234C" w:rsidRPr="0081234C" w:rsidRDefault="0081234C" w:rsidP="0081234C">
      <w:pPr>
        <w:widowControl w:val="0"/>
        <w:rPr>
          <w:color w:val="000080"/>
        </w:rPr>
      </w:pPr>
    </w:p>
    <w:p w:rsidR="0081234C" w:rsidRPr="0081234C" w:rsidRDefault="0081234C" w:rsidP="0081234C">
      <w:pPr>
        <w:widowControl w:val="0"/>
        <w:jc w:val="right"/>
        <w:rPr>
          <w:rFonts w:cs="Arial"/>
          <w:b/>
          <w:bCs/>
          <w:color w:val="000080"/>
        </w:rPr>
      </w:pPr>
    </w:p>
    <w:p w:rsidR="0081234C" w:rsidRDefault="0081234C" w:rsidP="0081234C">
      <w:pPr>
        <w:pStyle w:val="Capa"/>
      </w:pPr>
      <w:r>
        <w:t xml:space="preserve">UCS0029 - Manter Relações </w:t>
      </w:r>
      <w:r w:rsidR="00720D79">
        <w:t xml:space="preserve">de </w:t>
      </w:r>
      <w:r>
        <w:t xml:space="preserve">Instituto </w:t>
      </w:r>
      <w:r w:rsidR="00720D79">
        <w:t>e</w:t>
      </w:r>
      <w:r>
        <w:t xml:space="preserve"> Motivo</w:t>
      </w:r>
      <w:r w:rsidR="00720D79">
        <w:t>s de Movimentação</w:t>
      </w:r>
    </w:p>
    <w:p w:rsidR="0081234C" w:rsidRDefault="0081234C" w:rsidP="0081234C">
      <w:pPr>
        <w:widowControl w:val="0"/>
        <w:rPr>
          <w:rFonts w:cs="Arial"/>
        </w:rPr>
      </w:pPr>
    </w:p>
    <w:p w:rsidR="0081234C" w:rsidRDefault="0081234C" w:rsidP="0081234C">
      <w:pPr>
        <w:widowControl w:val="0"/>
      </w:pPr>
    </w:p>
    <w:p w:rsidR="0081234C" w:rsidRDefault="0081234C" w:rsidP="0081234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81234C" w:rsidRPr="0081234C" w:rsidRDefault="0081234C" w:rsidP="0081234C">
      <w:pPr>
        <w:pStyle w:val="Corpodetexto3"/>
        <w:widowControl w:val="0"/>
        <w:spacing w:after="0"/>
        <w:rPr>
          <w:rFonts w:cs="Arial"/>
        </w:rPr>
      </w:pPr>
      <w:r w:rsidRPr="0081234C">
        <w:rPr>
          <w:rFonts w:cs="Arial"/>
        </w:rPr>
        <w:lastRenderedPageBreak/>
        <w:t>Histórico de Revisões</w:t>
      </w:r>
    </w:p>
    <w:p w:rsidR="0081234C" w:rsidRDefault="0081234C" w:rsidP="0081234C">
      <w:pPr>
        <w:widowControl w:val="0"/>
        <w:rPr>
          <w:rFonts w:cs="Arial"/>
          <w:b/>
          <w:bCs/>
          <w:sz w:val="28"/>
        </w:rPr>
      </w:pPr>
    </w:p>
    <w:tbl>
      <w:tblPr>
        <w:tblW w:w="9180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11"/>
        <w:gridCol w:w="1103"/>
        <w:gridCol w:w="3766"/>
        <w:gridCol w:w="2700"/>
      </w:tblGrid>
      <w:tr w:rsidR="0081234C" w:rsidTr="0081234C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1234C" w:rsidTr="0081234C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05/12/2005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81234C" w:rsidTr="0081234C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08/08/2006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1.5</w:t>
            </w: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Evolução para relação instituto x motivo de movimentações. Para alteração deve-se indicar se irá retificar uma evolução ou criar outra. As regras de verificação da evolução em relação às movimentações devem estar na alteração, anulação e reativação.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81234C" w:rsidTr="0081234C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02/10/2008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81234C" w:rsidTr="0081234C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81234C" w:rsidTr="0081234C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81234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81234C" w:rsidRDefault="0081234C" w:rsidP="0081234C">
      <w:pPr>
        <w:pStyle w:val="Corpodetexto3"/>
        <w:widowControl w:val="0"/>
        <w:spacing w:after="0"/>
        <w:jc w:val="left"/>
      </w:pPr>
      <w:r>
        <w:br w:type="page"/>
      </w:r>
    </w:p>
    <w:p w:rsidR="0081234C" w:rsidRPr="0081234C" w:rsidRDefault="0081234C" w:rsidP="0081234C">
      <w:pPr>
        <w:pStyle w:val="Corpodetexto3"/>
        <w:widowControl w:val="0"/>
        <w:spacing w:after="0"/>
        <w:jc w:val="left"/>
        <w:rPr>
          <w:rFonts w:cs="Arial"/>
        </w:rPr>
      </w:pPr>
      <w:r w:rsidRPr="0081234C">
        <w:rPr>
          <w:rFonts w:cs="Arial"/>
        </w:rPr>
        <w:lastRenderedPageBreak/>
        <w:t>Índice</w:t>
      </w:r>
    </w:p>
    <w:p w:rsidR="0081234C" w:rsidRPr="0081234C" w:rsidRDefault="0081234C" w:rsidP="0081234C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720D79" w:rsidRDefault="0081234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0934" w:history="1">
        <w:r w:rsidR="00720D79" w:rsidRPr="00D95AB3">
          <w:rPr>
            <w:rStyle w:val="Hyperlink"/>
            <w:noProof/>
          </w:rPr>
          <w:t>1.</w:t>
        </w:r>
        <w:r w:rsidR="00720D7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20D79" w:rsidRPr="00D95AB3">
          <w:rPr>
            <w:rStyle w:val="Hyperlink"/>
            <w:noProof/>
          </w:rPr>
          <w:t>Pacote/Caso de Uso</w:t>
        </w:r>
        <w:r w:rsidR="00720D79">
          <w:rPr>
            <w:noProof/>
            <w:webHidden/>
          </w:rPr>
          <w:tab/>
        </w:r>
        <w:r w:rsidR="00720D79">
          <w:rPr>
            <w:noProof/>
            <w:webHidden/>
          </w:rPr>
          <w:fldChar w:fldCharType="begin"/>
        </w:r>
        <w:r w:rsidR="00720D79">
          <w:rPr>
            <w:noProof/>
            <w:webHidden/>
          </w:rPr>
          <w:instrText xml:space="preserve"> PAGEREF _Toc404700934 \h </w:instrText>
        </w:r>
        <w:r w:rsidR="00720D79">
          <w:rPr>
            <w:noProof/>
            <w:webHidden/>
          </w:rPr>
        </w:r>
        <w:r w:rsidR="00720D79">
          <w:rPr>
            <w:noProof/>
            <w:webHidden/>
          </w:rPr>
          <w:fldChar w:fldCharType="separate"/>
        </w:r>
        <w:r w:rsidR="00720D79">
          <w:rPr>
            <w:noProof/>
            <w:webHidden/>
          </w:rPr>
          <w:t>5</w:t>
        </w:r>
        <w:r w:rsidR="00720D79"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35" w:history="1">
        <w:r w:rsidRPr="00D95AB3">
          <w:rPr>
            <w:rStyle w:val="Hyperlink"/>
            <w:noProof/>
          </w:rPr>
          <w:t>Manter Relação de Instituto e Motivos de Movimentação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36" w:history="1">
        <w:r w:rsidRPr="00D95AB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37" w:history="1">
        <w:r w:rsidRPr="00D95AB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38" w:history="1">
        <w:r w:rsidRPr="00D95AB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39" w:history="1">
        <w:r w:rsidRPr="00D95AB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40" w:history="1">
        <w:r w:rsidRPr="00D95AB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41" w:history="1">
        <w:r w:rsidRPr="00D95AB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42" w:history="1">
        <w:r w:rsidRPr="00D95AB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43" w:history="1">
        <w:r w:rsidRPr="00D95AB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Incluir Relação Instituto X Motivo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44" w:history="1">
        <w:r w:rsidRPr="00D95AB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45" w:history="1">
        <w:r w:rsidRPr="00D95AB3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Fluxo Básico – Relações de trabalho permitidas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46" w:history="1">
        <w:r w:rsidRPr="00D95AB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Alterar Relação Instituto X Motivo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47" w:history="1">
        <w:r w:rsidRPr="00D95AB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48" w:history="1">
        <w:r w:rsidRPr="00D95AB3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Fluxo Alternativo – Relações de Trabalho permitidas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49" w:history="1">
        <w:r w:rsidRPr="00D95AB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Excluir Relação Instituto X Motivo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50" w:history="1">
        <w:r w:rsidRPr="00D95AB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51" w:history="1">
        <w:r w:rsidRPr="00D95AB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Anular Relação Instituto X Motivo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52" w:history="1">
        <w:r w:rsidRPr="00D95AB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53" w:history="1">
        <w:r w:rsidRPr="00D95AB3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Listar Relações Instituto X Motivo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54" w:history="1">
        <w:r w:rsidRPr="00D95AB3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55" w:history="1">
        <w:r w:rsidRPr="00D95AB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56" w:history="1">
        <w:r w:rsidRPr="00D95AB3">
          <w:rPr>
            <w:rStyle w:val="Hyperlink"/>
            <w:i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RN01: Verificar se existe outra Relação para o mesmo instituto e motivo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57" w:history="1">
        <w:r w:rsidRPr="00D95AB3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RN02: Verificar vigência da relação de instituto e motivo para 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58" w:history="1">
        <w:r w:rsidRPr="00D95AB3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RN03: Validar o Instituto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59" w:history="1">
        <w:r w:rsidRPr="00D95AB3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RN04: Validar o Motivo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60" w:history="1">
        <w:r w:rsidRPr="00D95AB3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RN05: Verificar vigência da relação de instituto e motivo para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61" w:history="1">
        <w:r w:rsidRPr="00D95AB3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RN06: Verificar vigência da relação de instituto e motivo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62" w:history="1">
        <w:r w:rsidRPr="00D95AB3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RN07: Verificar se a relação de instituto e motivo está associada a alguma movimentação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63" w:history="1">
        <w:r w:rsidRPr="00D95AB3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RN08: Validar data inicial para evolução (criação de vigência)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64" w:history="1">
        <w:r w:rsidRPr="00D95AB3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RN09: Validar data inicial para continuação da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65" w:history="1">
        <w:r w:rsidRPr="00D95AB3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RN10: Validar data inicial para alteração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66" w:history="1">
        <w:r w:rsidRPr="00D95AB3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RN11: Verificar se as datas de vigência são válidas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67" w:history="1">
        <w:r w:rsidRPr="00D95AB3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RN12: Verificar se é a única vigência para exclusão/anulação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68" w:history="1">
        <w:r w:rsidRPr="00D95AB3">
          <w:rPr>
            <w:rStyle w:val="Hyperlink"/>
            <w:noProof/>
          </w:rPr>
          <w:t>5.13.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RN13: Validar o campo Tempo de trânsito permitido (dias)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69" w:history="1">
        <w:r w:rsidRPr="00D95AB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70" w:history="1">
        <w:r w:rsidRPr="00D95AB3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Atualização conforme o Tipo de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71" w:history="1">
        <w:r w:rsidRPr="00D95AB3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Situações de alteração/exclusão/anulação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20D79" w:rsidRDefault="00720D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972" w:history="1">
        <w:r w:rsidRPr="00D95AB3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5AB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1234C" w:rsidRDefault="0081234C" w:rsidP="0081234C">
      <w:pPr>
        <w:pStyle w:val="Sumrio1"/>
      </w:pPr>
      <w:r>
        <w:fldChar w:fldCharType="end"/>
      </w:r>
    </w:p>
    <w:p w:rsidR="0081234C" w:rsidRDefault="0081234C" w:rsidP="0081234C">
      <w:pPr>
        <w:pStyle w:val="Heading"/>
        <w:jc w:val="center"/>
      </w:pPr>
    </w:p>
    <w:p w:rsidR="0081234C" w:rsidRDefault="0081234C" w:rsidP="0081234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1234C" w:rsidRDefault="0081234C" w:rsidP="0081234C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00934"/>
      <w:r>
        <w:lastRenderedPageBreak/>
        <w:t>Pacote/Caso de Uso</w:t>
      </w:r>
      <w:bookmarkEnd w:id="1"/>
    </w:p>
    <w:p w:rsidR="0081234C" w:rsidRDefault="0081234C" w:rsidP="0081234C"/>
    <w:p w:rsidR="0081234C" w:rsidRDefault="0081234C" w:rsidP="00720D79">
      <w:pPr>
        <w:pStyle w:val="Subttulo"/>
      </w:pPr>
      <w:bookmarkStart w:id="2" w:name="_Toc404700935"/>
      <w:r>
        <w:t>Manter Relaç</w:t>
      </w:r>
      <w:r w:rsidR="00720D79">
        <w:t>ão de</w:t>
      </w:r>
      <w:r>
        <w:t xml:space="preserve"> Instit</w:t>
      </w:r>
      <w:r w:rsidR="00720D79">
        <w:t>uto e</w:t>
      </w:r>
      <w:r>
        <w:t xml:space="preserve"> Motivo</w:t>
      </w:r>
      <w:r w:rsidR="00720D79">
        <w:t>s</w:t>
      </w:r>
      <w:r>
        <w:t xml:space="preserve"> de Movimentaç</w:t>
      </w:r>
      <w:r w:rsidR="00720D79">
        <w:t>ão</w:t>
      </w:r>
      <w:bookmarkEnd w:id="2"/>
    </w:p>
    <w:p w:rsidR="0081234C" w:rsidRDefault="0081234C" w:rsidP="0081234C">
      <w:pPr>
        <w:widowControl w:val="0"/>
        <w:ind w:left="902"/>
        <w:rPr>
          <w:rFonts w:cs="Arial"/>
          <w:b/>
          <w:bCs/>
          <w:color w:val="FF0000"/>
        </w:rPr>
      </w:pPr>
    </w:p>
    <w:p w:rsidR="0081234C" w:rsidRDefault="0081234C" w:rsidP="0081234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00936"/>
      <w:r>
        <w:t>Descrição</w:t>
      </w:r>
      <w:bookmarkEnd w:id="3"/>
    </w:p>
    <w:p w:rsidR="0081234C" w:rsidRDefault="0081234C" w:rsidP="0081234C">
      <w:pPr>
        <w:pStyle w:val="Recuodecorpodetexto2"/>
        <w:widowControl w:val="0"/>
        <w:ind w:left="1620" w:firstLine="0"/>
        <w:rPr>
          <w:sz w:val="24"/>
        </w:rPr>
      </w:pPr>
    </w:p>
    <w:p w:rsidR="0081234C" w:rsidRDefault="0081234C" w:rsidP="0081234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 relação entre Instituto de Movimentações e Motivo de Movimentações.</w:t>
      </w:r>
    </w:p>
    <w:p w:rsidR="0081234C" w:rsidRDefault="0081234C" w:rsidP="0081234C">
      <w:pPr>
        <w:pStyle w:val="Recuodecorpodetexto2"/>
        <w:widowControl w:val="0"/>
        <w:ind w:left="1620" w:firstLine="0"/>
        <w:rPr>
          <w:sz w:val="24"/>
        </w:rPr>
      </w:pPr>
    </w:p>
    <w:p w:rsidR="0081234C" w:rsidRDefault="0081234C" w:rsidP="0081234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00937"/>
      <w:r>
        <w:t>Requisitos atendidos</w:t>
      </w:r>
      <w:bookmarkEnd w:id="4"/>
    </w:p>
    <w:p w:rsidR="0081234C" w:rsidRDefault="0081234C" w:rsidP="0081234C"/>
    <w:p w:rsidR="0081234C" w:rsidRDefault="0081234C" w:rsidP="0081234C">
      <w:pPr>
        <w:pStyle w:val="Recuodecorpodetexto"/>
        <w:ind w:left="1260"/>
      </w:pPr>
      <w:r>
        <w:t>R08 - Manter relações de institutos e motivos de movimentações</w:t>
      </w:r>
    </w:p>
    <w:p w:rsidR="0081234C" w:rsidRDefault="0081234C" w:rsidP="0081234C"/>
    <w:p w:rsidR="0081234C" w:rsidRDefault="0081234C" w:rsidP="0081234C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0938"/>
      <w:r>
        <w:t>Conceito</w:t>
      </w:r>
      <w:bookmarkEnd w:id="5"/>
    </w:p>
    <w:p w:rsidR="0081234C" w:rsidRDefault="0081234C" w:rsidP="0081234C"/>
    <w:p w:rsidR="0081234C" w:rsidRDefault="0081234C" w:rsidP="0081234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00939"/>
      <w:r>
        <w:t>Conceitos principais</w:t>
      </w:r>
      <w:bookmarkEnd w:id="6"/>
    </w:p>
    <w:p w:rsidR="0081234C" w:rsidRDefault="0081234C" w:rsidP="0081234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1234C" w:rsidTr="0097135F">
        <w:trPr>
          <w:trHeight w:val="600"/>
        </w:trPr>
        <w:tc>
          <w:tcPr>
            <w:tcW w:w="1600" w:type="dxa"/>
          </w:tcPr>
          <w:p w:rsidR="0081234C" w:rsidRDefault="0081234C" w:rsidP="0081234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Instituto X motivo de movimentações</w:t>
            </w:r>
          </w:p>
        </w:tc>
        <w:tc>
          <w:tcPr>
            <w:tcW w:w="4606" w:type="dxa"/>
          </w:tcPr>
          <w:p w:rsidR="0081234C" w:rsidRDefault="0081234C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entre os institutos e os motivos que regulam uma movimentação.</w:t>
            </w:r>
          </w:p>
        </w:tc>
      </w:tr>
    </w:tbl>
    <w:p w:rsidR="0081234C" w:rsidRDefault="0081234C" w:rsidP="0081234C">
      <w:pPr>
        <w:pStyle w:val="Cabealho"/>
        <w:rPr>
          <w:rFonts w:cs="Arial"/>
        </w:rPr>
      </w:pPr>
    </w:p>
    <w:p w:rsidR="0081234C" w:rsidRDefault="0081234C" w:rsidP="0081234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00940"/>
      <w:r>
        <w:t>Conceitos associados</w:t>
      </w:r>
      <w:bookmarkEnd w:id="7"/>
    </w:p>
    <w:p w:rsidR="0081234C" w:rsidRDefault="0081234C" w:rsidP="0081234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1234C" w:rsidTr="0097135F">
        <w:trPr>
          <w:trHeight w:val="600"/>
        </w:trPr>
        <w:tc>
          <w:tcPr>
            <w:tcW w:w="2338" w:type="dxa"/>
          </w:tcPr>
          <w:p w:rsidR="0081234C" w:rsidRDefault="0081234C" w:rsidP="0081234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Instituto de movimentações</w:t>
            </w:r>
          </w:p>
        </w:tc>
        <w:tc>
          <w:tcPr>
            <w:tcW w:w="6732" w:type="dxa"/>
          </w:tcPr>
          <w:p w:rsidR="0081234C" w:rsidRDefault="0081234C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institutos através dos quais as movimentações são reguladas.</w:t>
            </w:r>
          </w:p>
        </w:tc>
      </w:tr>
      <w:tr w:rsidR="0081234C" w:rsidTr="0097135F">
        <w:trPr>
          <w:trHeight w:val="600"/>
        </w:trPr>
        <w:tc>
          <w:tcPr>
            <w:tcW w:w="2338" w:type="dxa"/>
          </w:tcPr>
          <w:p w:rsidR="0081234C" w:rsidRDefault="0081234C" w:rsidP="00720D79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Motivo de movimentações</w:t>
            </w:r>
          </w:p>
        </w:tc>
        <w:tc>
          <w:tcPr>
            <w:tcW w:w="6732" w:type="dxa"/>
          </w:tcPr>
          <w:p w:rsidR="0081234C" w:rsidRDefault="0081234C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motivos de movimentações do servidor.</w:t>
            </w:r>
          </w:p>
        </w:tc>
      </w:tr>
    </w:tbl>
    <w:p w:rsidR="0081234C" w:rsidRDefault="0081234C" w:rsidP="0081234C">
      <w:pPr>
        <w:pStyle w:val="Cabealho"/>
        <w:rPr>
          <w:rFonts w:cs="Arial"/>
        </w:rPr>
      </w:pPr>
    </w:p>
    <w:p w:rsidR="0081234C" w:rsidRDefault="0081234C" w:rsidP="0081234C">
      <w:pPr>
        <w:rPr>
          <w:rFonts w:eastAsia="Arial Unicode MS"/>
        </w:rPr>
      </w:pPr>
    </w:p>
    <w:p w:rsidR="0081234C" w:rsidRDefault="0081234C" w:rsidP="0081234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0941"/>
      <w:r>
        <w:lastRenderedPageBreak/>
        <w:t>Diagrama</w:t>
      </w:r>
      <w:bookmarkEnd w:id="8"/>
    </w:p>
    <w:p w:rsidR="0081234C" w:rsidRDefault="0081234C" w:rsidP="0081234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1234C" w:rsidRDefault="00720D79" w:rsidP="0081234C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062220" cy="5400675"/>
                <wp:effectExtent l="0" t="0" r="0" b="9525"/>
                <wp:docPr id="38" name="Tela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19885" y="22225"/>
                            <a:ext cx="1305560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619885" y="146050"/>
                            <a:ext cx="3263265" cy="52324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777365" y="292735"/>
                            <a:ext cx="271589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025 -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Relaç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Instituto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047875" y="472441"/>
                            <a:ext cx="226695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Movimentaç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1934845" y="1620520"/>
                            <a:ext cx="2453005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610485" y="1732915"/>
                            <a:ext cx="11563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373630" y="1912620"/>
                            <a:ext cx="162369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X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599055" y="2092960"/>
                            <a:ext cx="11957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Movimentações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1934845" y="2463800"/>
                            <a:ext cx="2453005" cy="7651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576195" y="2576830"/>
                            <a:ext cx="117665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373630" y="2756535"/>
                            <a:ext cx="162369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X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599055" y="2936875"/>
                            <a:ext cx="11957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Movimentações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934845" y="3420745"/>
                            <a:ext cx="2453005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610485" y="3533140"/>
                            <a:ext cx="11709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373630" y="3712845"/>
                            <a:ext cx="162369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X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599055" y="3893185"/>
                            <a:ext cx="11957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Movimentações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934845" y="4377055"/>
                            <a:ext cx="2453005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599055" y="4489450"/>
                            <a:ext cx="11518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373630" y="4669155"/>
                            <a:ext cx="162369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X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599055" y="4849495"/>
                            <a:ext cx="11957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Movimentações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2047875" y="663575"/>
                            <a:ext cx="2440940" cy="7651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700020" y="776605"/>
                            <a:ext cx="11588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Relações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486660" y="956310"/>
                            <a:ext cx="162369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X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711450" y="1136650"/>
                            <a:ext cx="11957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Movimentações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461010" y="1957705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562610" y="2160270"/>
                            <a:ext cx="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450215" y="2239010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 flipH="1">
                            <a:off x="427355" y="2362835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562610" y="2362835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67310" y="2565400"/>
                            <a:ext cx="8096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0D79" w:rsidRDefault="00720D7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731520" y="2329180"/>
                            <a:ext cx="87757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8" o:spid="_x0000_s1026" editas="canvas" style="width:398.6pt;height:425.25pt;mso-position-horizontal-relative:char;mso-position-vertical-relative:line" coordsize="50622,54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0622;height:54006;visibility:visible;mso-wrap-style:square">
                  <v:fill o:detectmouseclick="t"/>
                  <v:path o:connecttype="none"/>
                </v:shape>
                <v:rect id="Rectangle 5" o:spid="_x0000_s1028" style="position:absolute;left:16198;top:222;width:13056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6198;top:1460;width:32633;height:52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7773;top:2927;width:27159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025 -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Relaç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Instituto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8" o:spid="_x0000_s1031" style="position:absolute;left:20478;top:4724;width:22670;height:2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720D79" w:rsidRDefault="00720D7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Motivo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Movimentaç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ão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19348;top:16205;width:24530;height:7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rect id="Rectangle 10" o:spid="_x0000_s1033" style="position:absolute;left:26104;top:17329;width:11564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23736;top:19126;width:1623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Instituto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X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2" o:spid="_x0000_s1035" style="position:absolute;left:25990;top:20929;width:1195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Movimentações</w:t>
                        </w:r>
                        <w:proofErr w:type="spellEnd"/>
                      </w:p>
                    </w:txbxContent>
                  </v:textbox>
                </v:rect>
                <v:oval id="Oval 13" o:spid="_x0000_s1036" style="position:absolute;left:19348;top:24638;width:24530;height:7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mtsEA&#10;AADbAAAADwAAAGRycy9kb3ducmV2LnhtbERPS2sCMRC+C/6HMEJvmlVskdUoIhSEHlofB4/jZtwN&#10;bibpJmr8902h0Nt8fM9ZrJJtxZ26YBwrGI8KEMSV04ZrBcfD+3AGIkRkja1jUvCkAKtlv7fAUrsH&#10;7+i+j7XIIRxKVNDE6EspQ9WQxTBynjhzF9dZjBl2tdQdPnK4beWkKN6kRcO5oUFPm4aq6/5mFXj/&#10;NZ2m9GnCJF2+zQefd8/TWamXQVrPQURK8V/8597qPP8V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cZrbBAAAA2wAAAA8AAAAAAAAAAAAAAAAAmAIAAGRycy9kb3du&#10;cmV2LnhtbFBLBQYAAAAABAAEAPUAAACGAwAAAAA=&#10;" fillcolor="#ffc" strokecolor="#903" strokeweight="0"/>
                <v:rect id="Rectangle 14" o:spid="_x0000_s1037" style="position:absolute;left:25761;top:25768;width:1176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8" style="position:absolute;left:23736;top:27565;width:1623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Instituto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X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6" o:spid="_x0000_s1039" style="position:absolute;left:25990;top:29368;width:11957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Movimentações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19348;top:34207;width:24530;height:7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26104;top:35331;width:1171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23736;top:37128;width:1623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Instituto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X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0" o:spid="_x0000_s1043" style="position:absolute;left:25990;top:38931;width:11957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Movimentações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9348;top:43770;width:24530;height:7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25990;top:44894;width:11519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23736;top:46691;width:1623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Instituto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X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4" o:spid="_x0000_s1047" style="position:absolute;left:25990;top:48494;width:11957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Movimentações</w:t>
                        </w:r>
                        <w:proofErr w:type="spellEnd"/>
                      </w:p>
                    </w:txbxContent>
                  </v:textbox>
                </v:rect>
                <v:oval id="Oval 25" o:spid="_x0000_s1048" style="position:absolute;left:20478;top:6635;width:24410;height:7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X58MA&#10;AADbAAAADwAAAGRycy9kb3ducmV2LnhtbESPT2sCMRTE74LfITzBm2ZdpJWtUYpQEDy0/jn0+Nw8&#10;d0M3L+kmavz2TaHQ4zAzv2GW62Q7caM+GMcKZtMCBHHttOFGwen4NlmACBFZY+eYFDwowHo1HCyx&#10;0u7Oe7odYiMyhEOFCtoYfSVlqFuyGKbOE2fv4nqLMcu+kbrHe4bbTpZF8SQtGs4LLXratFR/Ha5W&#10;gfcf83lK7yaU6fJtdnzePz7PSo1H6fUFRKQU/8N/7a1WUD7D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6X58MAAADbAAAADwAAAAAAAAAAAAAAAACYAgAAZHJzL2Rv&#10;d25yZXYueG1sUEsFBgAAAAAEAAQA9QAAAIgDAAAAAA==&#10;" fillcolor="#ffc" strokecolor="#903" strokeweight="0"/>
                <v:rect id="Rectangle 26" o:spid="_x0000_s1049" style="position:absolute;left:27000;top:7766;width:1158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Relações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50" style="position:absolute;left:24866;top:9563;width:1623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Instituto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X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8" o:spid="_x0000_s1051" style="position:absolute;left:27114;top:11366;width:1195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Movimentações</w:t>
                        </w:r>
                        <w:proofErr w:type="spellEnd"/>
                      </w:p>
                    </w:txbxContent>
                  </v:textbox>
                </v:rect>
                <v:oval id="Oval 29" o:spid="_x0000_s1052" style="position:absolute;left:4610;top:19577;width:2025;height:20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I81cMA&#10;AADbAAAADwAAAGRycy9kb3ducmV2LnhtbESPQWsCMRSE7wX/Q3hCbzWrFZHVKCIUhB6qtgePz81z&#10;N7h5STdR4783hYLHYWa+YebLZFtxpS4YxwqGgwIEceW04VrBz/fH2xREiMgaW8ek4E4BloveyxxL&#10;7W68o+s+1iJDOJSooInRl1KGqiGLYeA8cfZOrrMYs+xqqTu8Zbht5agoJtKi4bzQoKd1Q9V5f7EK&#10;vN+Oxyl9mTBKp1/zycfd/XBU6rWfVjMQkVJ8hv/bG63gfQh/X/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I81cMAAADbAAAADwAAAAAAAAAAAAAAAACYAgAAZHJzL2Rv&#10;d25yZXYueG1sUEsFBgAAAAAEAAQA9QAAAIgDAAAAAA==&#10;" fillcolor="#ffc" strokecolor="#903" strokeweight="0"/>
                <v:line id="Line 30" o:spid="_x0000_s1053" style="position:absolute;visibility:visible;mso-wrap-style:square" from="5626,21602" to="5626,236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oLxsMAAADbAAAADwAAAGRycy9kb3ducmV2LnhtbESPQWsCMRSE70L/Q3hCb5rVgpStUUqx&#10;VCiCXXvo8TV5bhaTl+0m6vbfG0HwOMzMN8x82XsnTtTFJrCCybgAQayDabhW8L17Hz2DiAnZoAtM&#10;Cv4pwnLxMJhjacKZv+hUpVpkCMcSFdiU2lLKqC15jOPQEmdvHzqPKcuulqbDc4Z7J6dFMZMeG84L&#10;Flt6s6QP1dErcGkrf/RvEXarj7bXqz/7uXFWqcdh//oCIlGf7uFbe20UPE3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46C8bDAAAA2wAAAA8AAAAAAAAAAAAA&#10;AAAAoQIAAGRycy9kb3ducmV2LnhtbFBLBQYAAAAABAAEAPkAAACRAwAAAAA=&#10;" strokecolor="#903" strokeweight="0"/>
                <v:line id="Line 31" o:spid="_x0000_s1054" style="position:absolute;visibility:visible;mso-wrap-style:square" from="4502,22390" to="6864,223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auXcMAAADbAAAADwAAAGRycy9kb3ducmV2LnhtbESPT2sCMRTE74V+h/CE3mpWBZGtUUpR&#10;LIjgnx56fE1eN0uTl+0m6vrtjSB4HGbmN8x03nknTtTGOrCCQb8AQayDqblS8HVYvk5AxIRs0AUm&#10;BReKMJ89P02xNOHMOzrtUyUyhGOJCmxKTSll1JY8xn5oiLP3G1qPKcu2kqbFc4Z7J4dFMZYea84L&#10;Fhv6sKT/9kevwKWt/NY/RTgsVk2nF/92vXFWqZde9/4GIlGXHuF7+9MoGI3g9iX/ADm7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F2rl3DAAAA2wAAAA8AAAAAAAAAAAAA&#10;AAAAoQIAAGRycy9kb3ducmV2LnhtbFBLBQYAAAAABAAEAPkAAACRAwAAAAA=&#10;" strokecolor="#903" strokeweight="0"/>
                <v:line id="Line 32" o:spid="_x0000_s1055" style="position:absolute;flip:x;visibility:visible;mso-wrap-style:square" from="4273,23628" to="5626,25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pLHMMAAADbAAAADwAAAGRycy9kb3ducmV2LnhtbESPS2vDMBCE74X8B7GB3ho5aQmtEyUE&#10;Q8E5Oo9Dbou1fhBrZSw1lv99VCj0OMzMN8x2H0wnHjS41rKC5SIBQVxa3XKt4HL+fvsE4Tyyxs4y&#10;KZjIwX43e9liqu3IBT1OvhYRwi5FBY33fSqlKxsy6Ba2J45eZQeDPsqhlnrAMcJNJ1dJspYGW44L&#10;DfaUNVTeTz9GwTErbnkI19t1qrIV1i5UXzoo9ToPhw0IT8H/h//auVbw/gG/X+IPkL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oaSxzDAAAA2wAAAA8AAAAAAAAAAAAA&#10;AAAAoQIAAGRycy9kb3ducmV2LnhtbFBLBQYAAAAABAAEAPkAAACRAwAAAAA=&#10;" strokecolor="#903" strokeweight="0"/>
                <v:line id="Line 33" o:spid="_x0000_s1056" style="position:absolute;visibility:visible;mso-wrap-style:square" from="5626,23628" to="6978,25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OTssQAAADbAAAADwAAAGRycy9kb3ducmV2LnhtbESPT2sCMRTE70K/Q3iF3jTblkpZjVKK&#10;olAK/unB4zN5bpYmL9tN1PXbm4LgcZiZ3zDjaeedOFEb68AKngcFCGIdTM2Vgp/tvP8OIiZkgy4w&#10;KbhQhOnkoTfG0oQzr+m0SZXIEI4lKrApNaWUUVvyGAehIc7eIbQeU5ZtJU2L5wz3Tr4UxVB6rDkv&#10;WGzo05L+3Ry9ApdWcqf3RdjOFk2nZ3/269tZpZ4eu48RiERduodv7aVR8PoG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05OyxAAAANsAAAAPAAAAAAAAAAAA&#10;AAAAAKECAABkcnMvZG93bnJldi54bWxQSwUGAAAAAAQABAD5AAAAkgMAAAAA&#10;" strokecolor="#903" strokeweight="0"/>
                <v:rect id="Rectangle 34" o:spid="_x0000_s1057" style="position:absolute;left:673;top:25654;width:809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720D79" w:rsidRDefault="00720D7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35" o:spid="_x0000_s1058" style="position:absolute;visibility:visible;mso-wrap-style:square" from="7315,23291" to="16090,232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4EOYsUAAADbAAAADwAAAGRycy9kb3ducmV2LnhtbESPQWsCMRSE74X+h/AK3jTbVm1ZjVKk&#10;ggdBXJX2+Ny8blY3L+sm6vrvTaHQ4zAz3zDjaWsrcaHGl44VPPcSEMS50yUXCrabefcdhA/IGivH&#10;pOBGHqaTx4cxptpdeU2XLBQiQtinqMCEUKdS+tyQRd9zNXH0flxjMUTZFFI3eI1wW8mXJBlKiyXH&#10;BYM1zQzlx+xsFZyXw33/Jgdfq29T7j5P82xHh0ypzlP7MQIRqA3/4b/2Qit4fYPfL/EHyM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4EOYsUAAADbAAAADwAAAAAAAAAA&#10;AAAAAAChAgAAZHJzL2Rvd25yZXYueG1sUEsFBgAAAAAEAAQA+QAAAJMDAAAAAA==&#10;" strokecolor="#903" strokeweight=".0005mm"/>
                <w10:anchorlock/>
              </v:group>
            </w:pict>
          </mc:Fallback>
        </mc:AlternateContent>
      </w:r>
    </w:p>
    <w:p w:rsidR="0081234C" w:rsidRDefault="0081234C" w:rsidP="0081234C">
      <w:pPr>
        <w:widowControl w:val="0"/>
        <w:jc w:val="center"/>
        <w:rPr>
          <w:rFonts w:cs="Arial"/>
        </w:rPr>
      </w:pPr>
    </w:p>
    <w:p w:rsidR="0081234C" w:rsidRDefault="0081234C" w:rsidP="0081234C">
      <w:pPr>
        <w:widowControl w:val="0"/>
        <w:jc w:val="center"/>
        <w:rPr>
          <w:rFonts w:cs="Arial"/>
        </w:rPr>
      </w:pPr>
    </w:p>
    <w:p w:rsidR="0081234C" w:rsidRDefault="0081234C" w:rsidP="0081234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00942"/>
      <w:r>
        <w:lastRenderedPageBreak/>
        <w:t>Casos de Uso</w:t>
      </w:r>
      <w:bookmarkEnd w:id="9"/>
    </w:p>
    <w:p w:rsidR="0081234C" w:rsidRDefault="0081234C" w:rsidP="0081234C">
      <w:pPr>
        <w:pStyle w:val="Ttulo2"/>
      </w:pPr>
      <w:r>
        <w:rPr>
          <w:vanish/>
        </w:rPr>
        <w:t xml:space="preserve">UCS64 </w:t>
      </w:r>
      <w:bookmarkStart w:id="10" w:name="_Toc404700943"/>
      <w:r>
        <w:t>Incluir Relação Instituto X Motivo de Movimentações</w:t>
      </w:r>
      <w:bookmarkEnd w:id="10"/>
      <w:r>
        <w:t> </w:t>
      </w:r>
    </w:p>
    <w:p w:rsidR="0081234C" w:rsidRDefault="0081234C" w:rsidP="0081234C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620" w:hanging="900"/>
      </w:pPr>
      <w:bookmarkStart w:id="11" w:name="_Toc404700944"/>
      <w:r>
        <w:t>Fluxo Básico – Informações principais</w:t>
      </w:r>
      <w:bookmarkEnd w:id="11"/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Relação de instituto e motivo de movimentações e seleciona a opção de inclusão.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“Institutos de movimentações” ativos e vigentes (na data inicial informada) e que sejam do Agrupamento (que o ator está </w:t>
      </w:r>
      <w:proofErr w:type="spellStart"/>
      <w:r>
        <w:t>logado</w:t>
      </w:r>
      <w:proofErr w:type="spellEnd"/>
      <w:r>
        <w:t>).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“Motivos de movimentações” ativos e vigentes (na data inicial informada) e que sejam do Agrupamento (que o ator está </w:t>
      </w:r>
      <w:proofErr w:type="spellStart"/>
      <w:r>
        <w:t>logado</w:t>
      </w:r>
      <w:proofErr w:type="spellEnd"/>
      <w:r>
        <w:t>).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prossegue a operação.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RN01, RN03, RN04, RN11 e RN13 da seção “Regras de negócio”.</w:t>
      </w:r>
    </w:p>
    <w:p w:rsidR="0081234C" w:rsidRDefault="0081234C" w:rsidP="0081234C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620" w:hanging="900"/>
      </w:pPr>
      <w:bookmarkStart w:id="12" w:name="_Toc404700945"/>
      <w:r>
        <w:t>Fluxo Básico – Relações de trabalho permitidas</w:t>
      </w:r>
      <w:bookmarkEnd w:id="12"/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“Relações de trabalho”.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RN01, RN03 e RN04 da seção “Regras de negócio”.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a “Relação de instituto e motivo de movimentações”, o “Histórico da relação de instituto e motivo de movimentações” e a(s) “Relações de trabalho permitidas”.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81234C" w:rsidRDefault="0081234C" w:rsidP="0081234C">
      <w:pPr>
        <w:pStyle w:val="Recuodecorpodetexto"/>
      </w:pPr>
    </w:p>
    <w:p w:rsidR="0081234C" w:rsidRDefault="0081234C" w:rsidP="0081234C">
      <w:pPr>
        <w:pStyle w:val="Ttulo2"/>
      </w:pPr>
      <w:r>
        <w:rPr>
          <w:vanish/>
        </w:rPr>
        <w:t xml:space="preserve">UCS65 </w:t>
      </w:r>
      <w:bookmarkStart w:id="13" w:name="_Toc404700946"/>
      <w:r>
        <w:t>Alterar Relação Instituto X Motivo de Movimentações</w:t>
      </w:r>
      <w:bookmarkEnd w:id="13"/>
      <w:r>
        <w:t> </w:t>
      </w:r>
    </w:p>
    <w:p w:rsidR="0081234C" w:rsidRDefault="0081234C" w:rsidP="0081234C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620" w:hanging="900"/>
      </w:pPr>
      <w:bookmarkStart w:id="14" w:name="_Toc404700947"/>
      <w:r>
        <w:t>Fluxo Básico – Informações principais</w:t>
      </w:r>
      <w:bookmarkEnd w:id="14"/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“Histórico da relação de instituto e motivo de movimentações” após executar o caso de uso “Listar Relações Instituto X Motivo de Movimentações” e seleciona a opção de alteração.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da Relação Instituto X Motivo de Movimentações.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ator altera os dados necessários e submete a operação.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RN03, RN04, RN06, RN07, RN11 e RN13 da seção “Regras de negócio”.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Conforme o tipo de alteração o sistema verifica as regras de negócio RN08 (evolução), RN09 (continuação), RN10 (retificação) da seção “Regras de Negócio”.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as informações conforme o anexo “Atualização – Tipo de Vigência”.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81234C" w:rsidRDefault="0081234C" w:rsidP="0081234C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620" w:hanging="900"/>
      </w:pPr>
      <w:bookmarkStart w:id="15" w:name="_Toc404700948"/>
      <w:r>
        <w:t>Fluxo Alternativo – Relações de Trabalho permitidas</w:t>
      </w:r>
      <w:bookmarkEnd w:id="15"/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RN03, RN04, RN06, RN07 e RN11 da seção “Regras de negócio”.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Conforme o tipo de alteração o sistema verifica as regras de negócio RN08 (evolução), RN09 (continuação), RN10 (retificação) da seção “Regras de Negócio”.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as informações conforme o anexo “Atualização – Tipo de Vigência”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81234C" w:rsidRDefault="0081234C" w:rsidP="0081234C">
      <w:pPr>
        <w:pStyle w:val="Recuodecorpodetexto"/>
      </w:pPr>
    </w:p>
    <w:p w:rsidR="0081234C" w:rsidRDefault="0081234C" w:rsidP="0081234C">
      <w:pPr>
        <w:pStyle w:val="Ttulo2"/>
      </w:pPr>
      <w:r>
        <w:rPr>
          <w:vanish/>
        </w:rPr>
        <w:t xml:space="preserve">UCS67 </w:t>
      </w:r>
      <w:bookmarkStart w:id="16" w:name="_Toc404700949"/>
      <w:r>
        <w:t>Excluir Relação Instituto X Motivo de Movimentações</w:t>
      </w:r>
      <w:bookmarkEnd w:id="16"/>
      <w:r>
        <w:t> </w:t>
      </w:r>
    </w:p>
    <w:p w:rsidR="0081234C" w:rsidRDefault="0081234C" w:rsidP="0081234C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620" w:hanging="900"/>
      </w:pPr>
      <w:bookmarkStart w:id="17" w:name="_Toc404700950"/>
      <w:r>
        <w:t>Fluxo Básico</w:t>
      </w:r>
      <w:bookmarkEnd w:id="17"/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“Histórico da relação de instituto e motivo de movimentações” após executar o caso de uso “Listar Relações Instituto X Motivo de Movimentações” e seleciona a opção de exclusão.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RN05, RN07 e RN12 da seção “Regras de negócio”.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não seja a única vigência, o sistema exclui a vigência do “Histórico da relação de instituto e motivo de movimentações” e os registros pertinentes à vigência excluída do conceito ”Relações de trabalho permitidas” e exclui a “data final de vigência” do “Histórico da relação de instituto e motivo de movimentações” da vigência anterior ativa (caso exista).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Caso seja a única vigência, o sistema exclui as ”Relações de trabalho permitidas”, os “Históricos da relação de </w:t>
      </w:r>
      <w:r>
        <w:lastRenderedPageBreak/>
        <w:t>instituto e motivo de movimentações” e a “Relação de instituto e motivo de movimentações”.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81234C" w:rsidRDefault="0081234C" w:rsidP="0081234C">
      <w:pPr>
        <w:pStyle w:val="Recuodecorpodetexto"/>
      </w:pPr>
    </w:p>
    <w:p w:rsidR="0081234C" w:rsidRDefault="0081234C" w:rsidP="0081234C">
      <w:pPr>
        <w:pStyle w:val="Ttulo2"/>
      </w:pPr>
      <w:r>
        <w:rPr>
          <w:vanish/>
        </w:rPr>
        <w:t xml:space="preserve">UCS68 </w:t>
      </w:r>
      <w:bookmarkStart w:id="18" w:name="_Toc404700951"/>
      <w:r>
        <w:t>Anular Relação Instituto X Motivo de Movimentações</w:t>
      </w:r>
      <w:bookmarkEnd w:id="18"/>
      <w:r>
        <w:t> </w:t>
      </w:r>
    </w:p>
    <w:p w:rsidR="0081234C" w:rsidRDefault="0081234C" w:rsidP="0081234C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620" w:hanging="900"/>
      </w:pPr>
      <w:bookmarkStart w:id="19" w:name="_Toc404700952"/>
      <w:r>
        <w:t>Fluxo Básico - Anular</w:t>
      </w:r>
      <w:bookmarkEnd w:id="19"/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“Histórico da relação de instituto e motivo de movimentações” após executar o caso de uso “Listar Relações Instituto X Motivo de Movimentações” e seleciona a opção de anulação.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não está anulado.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RN02, RN07 e RN12 da seção “Regras de negócio”.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“Histórico da relação de instituto e motivo de movimentações”.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“data final de vigência” do “Histórico da relação de instituto e motivo de movimentações” da vigência anterior ativa (caso exista).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MSG0007 ("Anulação efetuada com sucesso!").</w:t>
      </w:r>
    </w:p>
    <w:p w:rsidR="0081234C" w:rsidRDefault="0081234C" w:rsidP="0081234C">
      <w:pPr>
        <w:pStyle w:val="Recuodecorpodetexto"/>
      </w:pPr>
    </w:p>
    <w:p w:rsidR="0081234C" w:rsidRDefault="0081234C" w:rsidP="0081234C">
      <w:pPr>
        <w:pStyle w:val="Ttulo2"/>
      </w:pPr>
      <w:r>
        <w:rPr>
          <w:vanish/>
        </w:rPr>
        <w:t xml:space="preserve">UCS69 </w:t>
      </w:r>
      <w:bookmarkStart w:id="20" w:name="_Toc404700953"/>
      <w:r>
        <w:t>Listar Relações Instituto X Motivo de Movimentações</w:t>
      </w:r>
      <w:bookmarkEnd w:id="20"/>
      <w:r>
        <w:t> </w:t>
      </w:r>
    </w:p>
    <w:p w:rsidR="0081234C" w:rsidRDefault="0081234C" w:rsidP="0081234C">
      <w:pPr>
        <w:pStyle w:val="Ttulo3"/>
        <w:keepNext w:val="0"/>
        <w:widowControl w:val="0"/>
        <w:tabs>
          <w:tab w:val="clear" w:pos="1440"/>
        </w:tabs>
        <w:spacing w:before="120" w:line="240" w:lineRule="auto"/>
        <w:ind w:left="1620" w:hanging="900"/>
      </w:pPr>
      <w:bookmarkStart w:id="21" w:name="_Toc404700954"/>
      <w:r>
        <w:t>Fluxo Básico</w:t>
      </w:r>
      <w:bookmarkEnd w:id="21"/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Relações Instituto X Motivo de Movimentações.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81234C" w:rsidRDefault="0081234C" w:rsidP="0081234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“Históricos da relação de instituto e motivo de movimentações”, de acordo com os filtros </w:t>
      </w:r>
      <w:proofErr w:type="gramStart"/>
      <w:r>
        <w:t xml:space="preserve">informados, do Agrupamento (que o ator está </w:t>
      </w:r>
      <w:proofErr w:type="spellStart"/>
      <w:r>
        <w:t>logado</w:t>
      </w:r>
      <w:proofErr w:type="spellEnd"/>
      <w:r>
        <w:t>) e ordenada</w:t>
      </w:r>
      <w:proofErr w:type="gramEnd"/>
      <w:r>
        <w:t xml:space="preserve"> por instituto (crescente), motivo (crescente), vigência (decrescente).</w:t>
      </w:r>
    </w:p>
    <w:p w:rsidR="0081234C" w:rsidRDefault="0081234C" w:rsidP="0081234C">
      <w:pPr>
        <w:pStyle w:val="Recuodecorpodetexto"/>
      </w:pPr>
    </w:p>
    <w:p w:rsidR="0081234C" w:rsidRDefault="0081234C" w:rsidP="0081234C">
      <w:pPr>
        <w:pStyle w:val="Recuodecorpodetexto"/>
      </w:pPr>
    </w:p>
    <w:p w:rsidR="0081234C" w:rsidRDefault="0081234C" w:rsidP="0081234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2" w:name="_Toc404700955"/>
      <w:r>
        <w:lastRenderedPageBreak/>
        <w:t>Regras de negócio</w:t>
      </w:r>
      <w:bookmarkEnd w:id="22"/>
    </w:p>
    <w:p w:rsidR="0081234C" w:rsidRDefault="0081234C" w:rsidP="0081234C"/>
    <w:p w:rsidR="0081234C" w:rsidRDefault="0081234C" w:rsidP="0081234C">
      <w:pPr>
        <w:pStyle w:val="Ttulo2"/>
        <w:rPr>
          <w:i/>
        </w:rPr>
      </w:pPr>
      <w:bookmarkStart w:id="23" w:name="_Toc207707451"/>
      <w:bookmarkStart w:id="24" w:name="_Toc404700956"/>
      <w:r>
        <w:t xml:space="preserve">RN01: Verificar </w:t>
      </w:r>
      <w:bookmarkEnd w:id="23"/>
      <w:r>
        <w:t>se existe outra Relação para o mesmo instituto e motivo</w:t>
      </w:r>
      <w:bookmarkEnd w:id="24"/>
    </w:p>
    <w:p w:rsidR="0081234C" w:rsidRDefault="0081234C" w:rsidP="0081234C">
      <w:pPr>
        <w:pStyle w:val="Recuodecorpodetexto"/>
        <w:jc w:val="both"/>
      </w:pPr>
      <w:r>
        <w:t xml:space="preserve">Tentativa de incluir uma Relação de instituto e motivo sendo que já existe outra “Relação de instituto e motivo de movimentações” cadastrado ativo (não anulado) para o mesmo Instituto e Motivo no “Agrupamento” em questão.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81234C" w:rsidRDefault="0081234C" w:rsidP="0081234C"/>
    <w:p w:rsidR="0081234C" w:rsidRDefault="0081234C" w:rsidP="0081234C">
      <w:pPr>
        <w:pStyle w:val="Ttulo2"/>
      </w:pPr>
      <w:bookmarkStart w:id="25" w:name="_Toc207707455"/>
      <w:bookmarkStart w:id="26" w:name="_Toc404700957"/>
      <w:r>
        <w:t xml:space="preserve">RN02: Verificar vigência da </w:t>
      </w:r>
      <w:bookmarkEnd w:id="25"/>
      <w:r>
        <w:t>relação de instituto e motivo para anulação</w:t>
      </w:r>
      <w:bookmarkEnd w:id="26"/>
    </w:p>
    <w:p w:rsidR="0081234C" w:rsidRDefault="0081234C" w:rsidP="0081234C">
      <w:pPr>
        <w:pStyle w:val="Recuodecorpodetexto"/>
        <w:jc w:val="both"/>
      </w:pPr>
      <w:r>
        <w:t>Tentativa de anular uma relação de instituto e motivo de movimentações que não seja da última vigência ativa. O sistema exibe a mensagem MSG0598 ("É permitido anular apenas &lt;nome do conceito&gt; da última vigência ativa.").</w:t>
      </w:r>
    </w:p>
    <w:p w:rsidR="0081234C" w:rsidRDefault="0081234C" w:rsidP="0081234C"/>
    <w:p w:rsidR="0081234C" w:rsidRDefault="0081234C" w:rsidP="0081234C">
      <w:pPr>
        <w:pStyle w:val="Ttulo2"/>
      </w:pPr>
      <w:bookmarkStart w:id="27" w:name="_Toc207707456"/>
      <w:bookmarkStart w:id="28" w:name="_Toc404700958"/>
      <w:r>
        <w:t xml:space="preserve">RN03: Validar o </w:t>
      </w:r>
      <w:bookmarkEnd w:id="27"/>
      <w:r>
        <w:t>Instituto de movimentações</w:t>
      </w:r>
      <w:bookmarkEnd w:id="28"/>
    </w:p>
    <w:p w:rsidR="0081234C" w:rsidRDefault="0081234C" w:rsidP="0081234C">
      <w:pPr>
        <w:pStyle w:val="Recuodecorpodetexto"/>
        <w:jc w:val="both"/>
      </w:pPr>
      <w:r>
        <w:t>Tentativa de incluir/alterar a relação em que o Instituto de movimentações não esteja vigente na data inicial da vigência. O sistema exibe a mensagem MSG1628 ("</w:t>
      </w:r>
      <w:proofErr w:type="gramStart"/>
      <w:r>
        <w:t>O(</w:t>
      </w:r>
      <w:proofErr w:type="gramEnd"/>
      <w:r>
        <w:t>a) &lt;</w:t>
      </w:r>
      <w:proofErr w:type="spellStart"/>
      <w:r>
        <w:t>nome_conceito</w:t>
      </w:r>
      <w:proofErr w:type="spellEnd"/>
      <w:r>
        <w:t>&gt; não está vigente no(a) &lt;campo&gt;.").</w:t>
      </w:r>
    </w:p>
    <w:p w:rsidR="0081234C" w:rsidRDefault="0081234C" w:rsidP="0081234C"/>
    <w:p w:rsidR="0081234C" w:rsidRDefault="0081234C" w:rsidP="0081234C">
      <w:pPr>
        <w:pStyle w:val="Ttulo2"/>
      </w:pPr>
      <w:bookmarkStart w:id="29" w:name="_Toc404700959"/>
      <w:r>
        <w:t>RN04: Validar o Motivo de movimentações</w:t>
      </w:r>
      <w:bookmarkEnd w:id="29"/>
    </w:p>
    <w:p w:rsidR="0081234C" w:rsidRDefault="0081234C" w:rsidP="0081234C">
      <w:pPr>
        <w:pStyle w:val="Recuodecorpodetexto"/>
        <w:jc w:val="both"/>
      </w:pPr>
      <w:r>
        <w:t>Tentativa de incluir/alterar a relação em que o Motivo de movimentações não esteja vigente na data inicial da vigência. O sistema exibe a mensagem MSG1628 ("</w:t>
      </w:r>
      <w:proofErr w:type="gramStart"/>
      <w:r>
        <w:t>O(</w:t>
      </w:r>
      <w:proofErr w:type="gramEnd"/>
      <w:r>
        <w:t>a) &lt;</w:t>
      </w:r>
      <w:proofErr w:type="spellStart"/>
      <w:r>
        <w:t>nome_conceito</w:t>
      </w:r>
      <w:proofErr w:type="spellEnd"/>
      <w:r>
        <w:t>&gt; não está vigente no(a) &lt;campo&gt;.").</w:t>
      </w:r>
    </w:p>
    <w:p w:rsidR="0081234C" w:rsidRDefault="0081234C" w:rsidP="0081234C"/>
    <w:p w:rsidR="0081234C" w:rsidRDefault="0081234C" w:rsidP="0081234C">
      <w:pPr>
        <w:pStyle w:val="Ttulo2"/>
      </w:pPr>
      <w:bookmarkStart w:id="30" w:name="_Toc207707457"/>
      <w:bookmarkStart w:id="31" w:name="_Toc404700960"/>
      <w:r>
        <w:lastRenderedPageBreak/>
        <w:t>RN05: Verificar vigência da relação de instituto e motivo para exclusão</w:t>
      </w:r>
      <w:bookmarkEnd w:id="30"/>
      <w:bookmarkEnd w:id="31"/>
    </w:p>
    <w:p w:rsidR="0081234C" w:rsidRDefault="0081234C" w:rsidP="0081234C">
      <w:pPr>
        <w:pStyle w:val="Recuodecorpodetexto"/>
        <w:jc w:val="both"/>
      </w:pPr>
      <w:r>
        <w:t>Tentativa de excluir uma relação de instituto e motivo de movimentações que não seja da última vigência ativa. O sistema exibe a mensagem MSG0597 ("É permitido excluir apenas &lt;nome do conceito&gt; da última vigência ativa.").</w:t>
      </w:r>
    </w:p>
    <w:p w:rsidR="0081234C" w:rsidRDefault="0081234C" w:rsidP="0081234C"/>
    <w:p w:rsidR="0081234C" w:rsidRDefault="0081234C" w:rsidP="0081234C">
      <w:pPr>
        <w:pStyle w:val="Ttulo2"/>
      </w:pPr>
      <w:bookmarkStart w:id="32" w:name="_Toc207707458"/>
      <w:bookmarkStart w:id="33" w:name="_Toc404700961"/>
      <w:r>
        <w:t>RN06: Verificar vigência da relação de instituto e motivo para alteração</w:t>
      </w:r>
      <w:bookmarkEnd w:id="32"/>
      <w:bookmarkEnd w:id="33"/>
    </w:p>
    <w:p w:rsidR="0081234C" w:rsidRDefault="0081234C" w:rsidP="0081234C">
      <w:pPr>
        <w:pStyle w:val="Recuodecorpodetexto"/>
        <w:jc w:val="both"/>
      </w:pPr>
      <w:r>
        <w:t>Tentativa de alterar uma relação de instituto e motivo de movimentações que não seja da última vigência ativa. O sistema exibe a mensagem MSG0594 ("É permitido alterar apenas &lt;nome do conceito&gt; da última vigência ativa.").</w:t>
      </w:r>
    </w:p>
    <w:p w:rsidR="0081234C" w:rsidRDefault="0081234C" w:rsidP="0081234C"/>
    <w:p w:rsidR="0081234C" w:rsidRDefault="0081234C" w:rsidP="0081234C">
      <w:pPr>
        <w:pStyle w:val="Ttulo2"/>
      </w:pPr>
      <w:bookmarkStart w:id="34" w:name="_Toc207707468"/>
      <w:bookmarkStart w:id="35" w:name="_Toc404700962"/>
      <w:r>
        <w:t xml:space="preserve">RN07: Verificar se a relação de instituto e motivo está associada a alguma </w:t>
      </w:r>
      <w:bookmarkEnd w:id="34"/>
      <w:r>
        <w:t>movimentação</w:t>
      </w:r>
      <w:bookmarkEnd w:id="35"/>
    </w:p>
    <w:p w:rsidR="0081234C" w:rsidRDefault="0081234C" w:rsidP="0081234C">
      <w:pPr>
        <w:pStyle w:val="Recuodecorpodetexto"/>
        <w:jc w:val="both"/>
      </w:pPr>
      <w:r>
        <w:t>Tentativa de alterar/excluir/anular os dados de um registro (vigência) da Relação de instituto e motivo de movimentações sendo que o mesmo está associado a alguma Movimentação (</w:t>
      </w:r>
      <w:proofErr w:type="gramStart"/>
      <w:r>
        <w:t>vide anexo</w:t>
      </w:r>
      <w:proofErr w:type="gramEnd"/>
      <w:r>
        <w:t xml:space="preserve"> “Situações de alteração/exclusão/anulação”).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</w:t>
      </w:r>
    </w:p>
    <w:p w:rsidR="0081234C" w:rsidRDefault="0081234C" w:rsidP="0081234C"/>
    <w:p w:rsidR="0081234C" w:rsidRDefault="0081234C" w:rsidP="0081234C">
      <w:pPr>
        <w:pStyle w:val="Ttulo2"/>
      </w:pPr>
      <w:bookmarkStart w:id="36" w:name="_Toc207707469"/>
      <w:bookmarkStart w:id="37" w:name="_Toc404700963"/>
      <w:r>
        <w:t>RN08: Validar data inicial para evolução (criação de vigência)</w:t>
      </w:r>
      <w:bookmarkEnd w:id="36"/>
      <w:bookmarkEnd w:id="37"/>
    </w:p>
    <w:p w:rsidR="0081234C" w:rsidRDefault="0081234C" w:rsidP="0081234C">
      <w:pPr>
        <w:pStyle w:val="Recuodecorpodetexto"/>
        <w:jc w:val="both"/>
      </w:pPr>
      <w:r>
        <w:t>Tentativa de informar a data inicial da vigência menor ou igual à data inicial da vigência do mesmo registro. O sistema exibe a mensagem MSG0595 ("A data inicial da vigência deve ser maior que a data inicial da vigência atual.").</w:t>
      </w:r>
    </w:p>
    <w:p w:rsidR="0081234C" w:rsidRDefault="0081234C" w:rsidP="0081234C">
      <w:pPr>
        <w:pStyle w:val="Ttulo2"/>
        <w:numPr>
          <w:ilvl w:val="0"/>
          <w:numId w:val="0"/>
        </w:numPr>
        <w:ind w:left="360"/>
      </w:pPr>
    </w:p>
    <w:p w:rsidR="0081234C" w:rsidRDefault="0081234C" w:rsidP="0081234C">
      <w:pPr>
        <w:pStyle w:val="Ttulo2"/>
      </w:pPr>
      <w:bookmarkStart w:id="38" w:name="_Toc207707470"/>
      <w:bookmarkStart w:id="39" w:name="_Toc404700964"/>
      <w:r>
        <w:lastRenderedPageBreak/>
        <w:t>RN09: Validar data inicial para continuação da alteração</w:t>
      </w:r>
      <w:bookmarkEnd w:id="38"/>
      <w:bookmarkEnd w:id="39"/>
    </w:p>
    <w:p w:rsidR="0081234C" w:rsidRDefault="0081234C" w:rsidP="0081234C">
      <w:pPr>
        <w:pStyle w:val="Recuodecorpodetexto"/>
      </w:pPr>
      <w:r>
        <w:t>Tentativa de alterar a data inicial quando se tratar de uma continuação de uma alteração. O sistema exibe a mensagem MSG1064 ("A data inicial do &lt;conceito&gt; não pode ser alterada para o tipo de alteração selecionada.").</w:t>
      </w:r>
    </w:p>
    <w:p w:rsidR="0081234C" w:rsidRDefault="0081234C" w:rsidP="0081234C">
      <w:pPr>
        <w:pStyle w:val="Recuodecorpodetexto"/>
      </w:pPr>
    </w:p>
    <w:p w:rsidR="0081234C" w:rsidRDefault="0081234C" w:rsidP="0081234C">
      <w:pPr>
        <w:pStyle w:val="Ttulo2"/>
      </w:pPr>
      <w:bookmarkStart w:id="40" w:name="_Toc207707471"/>
      <w:bookmarkStart w:id="41" w:name="_Toc404700965"/>
      <w:r>
        <w:t>RN10: Validar data inicial para alteração retificadora</w:t>
      </w:r>
      <w:bookmarkEnd w:id="40"/>
      <w:bookmarkEnd w:id="41"/>
    </w:p>
    <w:p w:rsidR="0081234C" w:rsidRDefault="0081234C" w:rsidP="0081234C">
      <w:pPr>
        <w:pStyle w:val="Recuodecorpodetexto"/>
        <w:jc w:val="both"/>
      </w:pPr>
      <w:r>
        <w:t>Tentativa de informar a data inicial menor ou igual à data de inicial da relação com vigência anterior ativa (não anulado). O sistema exibe a mensagem MSG1065 ("A data inicial do &lt;conceito&gt; não pode ser inferior ou igual à data inicial da vigência anterior ativa.").</w:t>
      </w:r>
    </w:p>
    <w:p w:rsidR="0081234C" w:rsidRDefault="0081234C" w:rsidP="0081234C">
      <w:pPr>
        <w:pStyle w:val="Recuodecorpodetexto"/>
        <w:jc w:val="both"/>
      </w:pPr>
    </w:p>
    <w:p w:rsidR="0081234C" w:rsidRDefault="0081234C" w:rsidP="0081234C">
      <w:pPr>
        <w:pStyle w:val="Ttulo2"/>
      </w:pPr>
      <w:bookmarkStart w:id="42" w:name="_Toc207707472"/>
      <w:bookmarkStart w:id="43" w:name="_Toc404700966"/>
      <w:r>
        <w:t>RN11: Verificar se as datas de vigência são válidas</w:t>
      </w:r>
      <w:bookmarkEnd w:id="42"/>
      <w:bookmarkEnd w:id="43"/>
    </w:p>
    <w:p w:rsidR="0081234C" w:rsidRDefault="0081234C" w:rsidP="0081234C">
      <w:pPr>
        <w:pStyle w:val="Recuodecorpodetexto"/>
        <w:jc w:val="both"/>
      </w:pPr>
      <w:r>
        <w:t>Tentativa de informar a data de inicial da vigência maior que a data final da vigência (quando a mesma não for nula). O sistema exibe a mensagem MSG0144 ("&lt;nome_conceito1&gt; maior que &lt;nome_conceito2&gt;.").</w:t>
      </w:r>
    </w:p>
    <w:p w:rsidR="0081234C" w:rsidRDefault="0081234C" w:rsidP="0081234C"/>
    <w:p w:rsidR="0081234C" w:rsidRDefault="0081234C" w:rsidP="0081234C">
      <w:pPr>
        <w:pStyle w:val="Ttulo2"/>
      </w:pPr>
      <w:bookmarkStart w:id="44" w:name="_Toc179427985"/>
      <w:bookmarkStart w:id="45" w:name="_Toc182196101"/>
      <w:bookmarkStart w:id="46" w:name="_Toc207707482"/>
      <w:bookmarkStart w:id="47" w:name="_Toc404700967"/>
      <w:r>
        <w:t>RN12: Verificar se é a única vigência para exclusão</w:t>
      </w:r>
      <w:bookmarkEnd w:id="44"/>
      <w:r>
        <w:t>/anulação</w:t>
      </w:r>
      <w:bookmarkEnd w:id="45"/>
      <w:bookmarkEnd w:id="46"/>
      <w:bookmarkEnd w:id="47"/>
    </w:p>
    <w:p w:rsidR="0081234C" w:rsidRDefault="0081234C" w:rsidP="0081234C">
      <w:pPr>
        <w:pStyle w:val="Recuodecorpodetexto"/>
        <w:jc w:val="both"/>
      </w:pPr>
      <w:r>
        <w:t>Tentativa de excluir/anular a única vigência de uma relação sendo que a mesma possua “</w:t>
      </w:r>
      <w:proofErr w:type="gramStart"/>
      <w:r>
        <w:t>Histórico de movimentação” associada</w:t>
      </w:r>
      <w:proofErr w:type="gramEnd"/>
      <w:r>
        <w:t>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81234C" w:rsidRDefault="0081234C" w:rsidP="0081234C"/>
    <w:p w:rsidR="0081234C" w:rsidRDefault="0081234C" w:rsidP="0081234C">
      <w:pPr>
        <w:pStyle w:val="Ttulo2"/>
      </w:pPr>
      <w:bookmarkStart w:id="48" w:name="_Toc198003746"/>
      <w:bookmarkStart w:id="49" w:name="_Toc207707486"/>
      <w:bookmarkStart w:id="50" w:name="_Toc404700968"/>
      <w:r>
        <w:t xml:space="preserve">RN13: Validar o campo </w:t>
      </w:r>
      <w:bookmarkEnd w:id="48"/>
      <w:bookmarkEnd w:id="49"/>
      <w:r>
        <w:t>Tempo de trânsito permitido (dias)</w:t>
      </w:r>
      <w:bookmarkEnd w:id="50"/>
    </w:p>
    <w:p w:rsidR="0081234C" w:rsidRDefault="0081234C" w:rsidP="0081234C">
      <w:pPr>
        <w:pStyle w:val="Recuodecorpodetexto"/>
        <w:jc w:val="both"/>
      </w:pPr>
      <w:r>
        <w:lastRenderedPageBreak/>
        <w:t xml:space="preserve">Tentativa de informar o campo </w:t>
      </w:r>
      <w:r>
        <w:rPr>
          <w:i/>
          <w:iCs/>
        </w:rPr>
        <w:t>Tempo de trânsito permitido (dias)</w:t>
      </w:r>
      <w:r>
        <w:t xml:space="preserve"> igual a zero. O sistema exibe a mensagem MSG0707 ("</w:t>
      </w:r>
      <w:proofErr w:type="gramStart"/>
      <w:r>
        <w:t>O(</w:t>
      </w:r>
      <w:proofErr w:type="gramEnd"/>
      <w:r>
        <w:t>a) &lt;nome campo&gt; não pode ser igual Zero.").</w:t>
      </w:r>
    </w:p>
    <w:p w:rsidR="0081234C" w:rsidRDefault="0081234C" w:rsidP="0081234C"/>
    <w:p w:rsidR="0081234C" w:rsidRDefault="0081234C" w:rsidP="0081234C"/>
    <w:p w:rsidR="0081234C" w:rsidRDefault="0081234C" w:rsidP="0081234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51" w:name="_Toc404700969"/>
      <w:r>
        <w:lastRenderedPageBreak/>
        <w:t>Anexos</w:t>
      </w:r>
      <w:bookmarkEnd w:id="51"/>
    </w:p>
    <w:p w:rsidR="0081234C" w:rsidRDefault="0081234C" w:rsidP="0081234C"/>
    <w:p w:rsidR="0081234C" w:rsidRDefault="0081234C" w:rsidP="0081234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2" w:name="_Toc177876991"/>
      <w:bookmarkStart w:id="53" w:name="_Toc207707489"/>
      <w:bookmarkStart w:id="54" w:name="_Toc404700970"/>
      <w:r>
        <w:t>Atualização conforme o Tipo de Vigência</w:t>
      </w:r>
      <w:bookmarkEnd w:id="52"/>
      <w:bookmarkEnd w:id="53"/>
      <w:bookmarkEnd w:id="54"/>
    </w:p>
    <w:p w:rsidR="0081234C" w:rsidRDefault="0081234C" w:rsidP="0081234C">
      <w:pPr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Continuar Alteração:</w:t>
      </w:r>
    </w:p>
    <w:p w:rsidR="0081234C" w:rsidRDefault="0081234C" w:rsidP="0081234C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Altera as informações da vigência referente, conforme o conceito da funcionalidade, podendo ser:</w:t>
      </w:r>
    </w:p>
    <w:p w:rsidR="0081234C" w:rsidRDefault="0081234C" w:rsidP="0081234C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Informações Principais: “Relação de instituto e motivo de movimentações” e “Histórico da relação de instituto e motivo de movimentações”.</w:t>
      </w:r>
    </w:p>
    <w:p w:rsidR="0081234C" w:rsidRDefault="0081234C" w:rsidP="0081234C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Relações de trabalho permitidas: “Histórico da relação de instituto e motivo de movimentações” e “Relações de trabalho permitidas”.</w:t>
      </w:r>
    </w:p>
    <w:p w:rsidR="0081234C" w:rsidRDefault="0081234C" w:rsidP="0081234C">
      <w:pPr>
        <w:rPr>
          <w:rFonts w:cs="Arial"/>
        </w:rPr>
      </w:pPr>
    </w:p>
    <w:p w:rsidR="0081234C" w:rsidRDefault="0081234C" w:rsidP="0081234C">
      <w:pPr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Retificar última alteração:</w:t>
      </w:r>
    </w:p>
    <w:p w:rsidR="0081234C" w:rsidRDefault="0081234C" w:rsidP="0081234C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Quando selecionada a opção de alteração “Retificar” e houve alteração na data inicial de vigência, realizar:</w:t>
      </w:r>
    </w:p>
    <w:p w:rsidR="0081234C" w:rsidRDefault="0081234C" w:rsidP="0081234C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Alterar as informações da vigência referência como descrito no item “Continuar Alteração”;</w:t>
      </w:r>
    </w:p>
    <w:p w:rsidR="0081234C" w:rsidRDefault="0081234C" w:rsidP="0081234C">
      <w:pPr>
        <w:numPr>
          <w:ilvl w:val="1"/>
          <w:numId w:val="19"/>
        </w:numPr>
        <w:spacing w:line="240" w:lineRule="auto"/>
        <w:jc w:val="left"/>
        <w:rPr>
          <w:rFonts w:cs="Arial"/>
          <w:u w:val="single"/>
        </w:rPr>
      </w:pPr>
      <w:r>
        <w:rPr>
          <w:rFonts w:cs="Arial"/>
        </w:rPr>
        <w:t>Se a nova data inicial de vigência for alterada, a vigência anterior ativa se existir, alterar a data final de vigência para (nova data inicial de vigência –1 dia</w:t>
      </w:r>
      <w:proofErr w:type="gramStart"/>
      <w:r>
        <w:rPr>
          <w:rFonts w:cs="Arial"/>
        </w:rPr>
        <w:t>)</w:t>
      </w:r>
      <w:proofErr w:type="gramEnd"/>
    </w:p>
    <w:p w:rsidR="0081234C" w:rsidRDefault="0081234C" w:rsidP="0081234C">
      <w:pPr>
        <w:rPr>
          <w:rFonts w:cs="Arial"/>
        </w:rPr>
      </w:pPr>
    </w:p>
    <w:p w:rsidR="0081234C" w:rsidRDefault="0081234C" w:rsidP="0081234C">
      <w:pPr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Nova Vigência:</w:t>
      </w:r>
    </w:p>
    <w:p w:rsidR="0081234C" w:rsidRDefault="0081234C" w:rsidP="0081234C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 xml:space="preserve">O sistema gera um novo registro de “Histórico da relação de instituto e motivo de movimentações” e “Relações de trabalho permitidas”. </w:t>
      </w:r>
    </w:p>
    <w:p w:rsidR="0081234C" w:rsidRDefault="0081234C" w:rsidP="0081234C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data final de vigência da versão anterior ativa, se existir, será atualizada com a data de um dia inferior à data inicial da vigência referência.</w:t>
      </w:r>
    </w:p>
    <w:p w:rsidR="0081234C" w:rsidRDefault="0081234C" w:rsidP="0081234C">
      <w:pPr>
        <w:rPr>
          <w:rFonts w:cs="Arial"/>
        </w:rPr>
      </w:pPr>
    </w:p>
    <w:p w:rsidR="0081234C" w:rsidRDefault="0081234C" w:rsidP="0081234C">
      <w:pPr>
        <w:rPr>
          <w:rFonts w:cs="Arial"/>
          <w:i/>
          <w:iCs/>
        </w:rPr>
      </w:pPr>
      <w:r>
        <w:rPr>
          <w:rFonts w:cs="Arial"/>
          <w:i/>
          <w:iCs/>
        </w:rPr>
        <w:t>Referência: #9306 “SIGRH – Sistemática de Vigências”.</w:t>
      </w:r>
    </w:p>
    <w:p w:rsidR="0081234C" w:rsidRDefault="0081234C" w:rsidP="0081234C"/>
    <w:p w:rsidR="0081234C" w:rsidRDefault="0081234C" w:rsidP="0081234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5" w:name="_Toc182196118"/>
      <w:bookmarkStart w:id="56" w:name="_Toc207707490"/>
      <w:bookmarkStart w:id="57" w:name="_Toc404700971"/>
      <w:r>
        <w:t>Situações de alteração/exclusão</w:t>
      </w:r>
      <w:bookmarkEnd w:id="55"/>
      <w:bookmarkEnd w:id="56"/>
      <w:r>
        <w:t>/anulação</w:t>
      </w:r>
      <w:bookmarkEnd w:id="57"/>
    </w:p>
    <w:p w:rsidR="0081234C" w:rsidRDefault="0081234C" w:rsidP="0081234C">
      <w:pPr>
        <w:pStyle w:val="Recuodecorpodetexto"/>
        <w:ind w:left="360"/>
      </w:pPr>
      <w:r>
        <w:t xml:space="preserve">Conforme o tipo de alteração </w:t>
      </w:r>
      <w:proofErr w:type="gramStart"/>
      <w:r>
        <w:t>devem ser verificadas</w:t>
      </w:r>
      <w:proofErr w:type="gramEnd"/>
      <w:r>
        <w:t xml:space="preserve"> as seguintes situações:</w:t>
      </w:r>
    </w:p>
    <w:p w:rsidR="0081234C" w:rsidRDefault="0081234C" w:rsidP="0081234C">
      <w:pPr>
        <w:numPr>
          <w:ilvl w:val="0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Alteração retificadora:</w:t>
      </w:r>
    </w:p>
    <w:p w:rsidR="0081234C" w:rsidRDefault="0081234C" w:rsidP="0081234C">
      <w:pPr>
        <w:numPr>
          <w:ilvl w:val="1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Caso o período de vigência não seja retificado:</w:t>
      </w:r>
    </w:p>
    <w:p w:rsidR="0081234C" w:rsidRDefault="0081234C" w:rsidP="0081234C">
      <w:pPr>
        <w:numPr>
          <w:ilvl w:val="2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Não podem existir históricos de movimentações vinculados ao instituto e motivo da relação em questão, com data inicial da movimentação dentro do período de vigência corrente da relação.</w:t>
      </w:r>
    </w:p>
    <w:p w:rsidR="0081234C" w:rsidRDefault="0081234C" w:rsidP="0081234C">
      <w:pPr>
        <w:numPr>
          <w:ilvl w:val="1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Caso o período de vigência seja retificado:</w:t>
      </w:r>
    </w:p>
    <w:p w:rsidR="0081234C" w:rsidRDefault="0081234C" w:rsidP="0081234C">
      <w:pPr>
        <w:numPr>
          <w:ilvl w:val="2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 xml:space="preserve">Não podem existir históricos de movimentações vinculados ao instituto e motivo da relação em questão, com data </w:t>
      </w:r>
      <w:r>
        <w:rPr>
          <w:rFonts w:cs="Arial"/>
        </w:rPr>
        <w:lastRenderedPageBreak/>
        <w:t>inicial da movimentação dentro do novo período considerado.</w:t>
      </w:r>
    </w:p>
    <w:p w:rsidR="0081234C" w:rsidRDefault="0081234C" w:rsidP="0081234C">
      <w:pPr>
        <w:numPr>
          <w:ilvl w:val="2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Não podem existir históricos de movimentações vinculados ao instituto e motivo da relação em questão, com data inicial da movimentação dentro do novo período desconsiderado.</w:t>
      </w:r>
    </w:p>
    <w:p w:rsidR="0081234C" w:rsidRDefault="0081234C" w:rsidP="0081234C">
      <w:pPr>
        <w:numPr>
          <w:ilvl w:val="0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Evolução (criar nova vigência)</w:t>
      </w:r>
    </w:p>
    <w:p w:rsidR="0081234C" w:rsidRDefault="0081234C" w:rsidP="0081234C">
      <w:pPr>
        <w:numPr>
          <w:ilvl w:val="1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Não podem existir históricos de movimentações vinculados ao instituto e motivo da relação em questão, com data inicial da movimentação dentro do novo período considerado.</w:t>
      </w:r>
    </w:p>
    <w:p w:rsidR="0081234C" w:rsidRDefault="0081234C" w:rsidP="0081234C">
      <w:pPr>
        <w:numPr>
          <w:ilvl w:val="0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Continuação da alteração:</w:t>
      </w:r>
    </w:p>
    <w:p w:rsidR="0081234C" w:rsidRDefault="0081234C" w:rsidP="0081234C">
      <w:pPr>
        <w:numPr>
          <w:ilvl w:val="1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Caso a data final da vigência não seja alterada</w:t>
      </w:r>
    </w:p>
    <w:p w:rsidR="0081234C" w:rsidRDefault="0081234C" w:rsidP="0081234C">
      <w:pPr>
        <w:numPr>
          <w:ilvl w:val="2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Não podem existir históricos de movimentações vinculados ao instituto e motivo da relação em questão, com data inicial da movimentação dentro do período corrente.</w:t>
      </w:r>
    </w:p>
    <w:p w:rsidR="0081234C" w:rsidRDefault="0081234C" w:rsidP="0081234C">
      <w:pPr>
        <w:numPr>
          <w:ilvl w:val="1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Caso a data final da vigência seja alterada</w:t>
      </w:r>
    </w:p>
    <w:p w:rsidR="0081234C" w:rsidRDefault="0081234C" w:rsidP="0081234C">
      <w:pPr>
        <w:numPr>
          <w:ilvl w:val="2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Não podem existir históricos de movimentações vinculados ao instituto e motivo da relação em questão, com data inicial da movimentação dentro do novo período considerado.</w:t>
      </w:r>
    </w:p>
    <w:p w:rsidR="0081234C" w:rsidRDefault="0081234C" w:rsidP="0081234C">
      <w:pPr>
        <w:numPr>
          <w:ilvl w:val="2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Não podem existir históricos de movimentações vinculados ao instituto e motivo da relação em questão, com data inicial da movimentação dentro do novo período desconsiderado.</w:t>
      </w:r>
    </w:p>
    <w:p w:rsidR="0081234C" w:rsidRDefault="0081234C" w:rsidP="0081234C">
      <w:pPr>
        <w:rPr>
          <w:rFonts w:cs="Arial"/>
        </w:rPr>
      </w:pPr>
    </w:p>
    <w:p w:rsidR="0081234C" w:rsidRDefault="0081234C" w:rsidP="0081234C">
      <w:pPr>
        <w:rPr>
          <w:rFonts w:cs="Arial"/>
        </w:rPr>
      </w:pPr>
      <w:r>
        <w:rPr>
          <w:rFonts w:cs="Arial"/>
        </w:rPr>
        <w:t>E para a exclusão/anulação deve ser verificada a seguinte situação:</w:t>
      </w:r>
    </w:p>
    <w:p w:rsidR="0081234C" w:rsidRDefault="0081234C" w:rsidP="0081234C">
      <w:pPr>
        <w:numPr>
          <w:ilvl w:val="0"/>
          <w:numId w:val="21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Não podem existir históricos de movimentações vinculados ao instituto e motivo da relação em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questão, com data inicial da movimentação dentro da vigência a ser excluída/anulada.</w:t>
      </w:r>
    </w:p>
    <w:p w:rsidR="0081234C" w:rsidRDefault="0081234C" w:rsidP="0081234C">
      <w:pPr>
        <w:rPr>
          <w:rFonts w:cs="Arial"/>
        </w:rPr>
      </w:pPr>
    </w:p>
    <w:p w:rsidR="0081234C" w:rsidRDefault="0081234C" w:rsidP="0081234C">
      <w:pPr>
        <w:pStyle w:val="Recuodecorpodetexto"/>
        <w:jc w:val="both"/>
      </w:pPr>
    </w:p>
    <w:p w:rsidR="0081234C" w:rsidRDefault="0081234C" w:rsidP="0081234C"/>
    <w:p w:rsidR="0081234C" w:rsidRDefault="0081234C" w:rsidP="0081234C">
      <w:pPr>
        <w:ind w:left="1080"/>
      </w:pPr>
    </w:p>
    <w:p w:rsidR="0081234C" w:rsidRDefault="0081234C" w:rsidP="0081234C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58" w:name="_Toc404700972"/>
      <w:r>
        <w:lastRenderedPageBreak/>
        <w:t>Revisões</w:t>
      </w:r>
      <w:bookmarkEnd w:id="58"/>
    </w:p>
    <w:p w:rsidR="0081234C" w:rsidRDefault="0081234C" w:rsidP="0081234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81234C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234C" w:rsidRPr="0081234C" w:rsidRDefault="0081234C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1234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234C" w:rsidRPr="0081234C" w:rsidRDefault="0081234C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1234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234C" w:rsidRPr="0081234C" w:rsidRDefault="0081234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1234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234C" w:rsidRPr="0081234C" w:rsidRDefault="0081234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1234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234C" w:rsidRPr="0081234C" w:rsidRDefault="0081234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1234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1234C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720D7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234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Pr="00720D79" w:rsidRDefault="0081234C" w:rsidP="00720D79">
            <w:pPr>
              <w:widowControl w:val="0"/>
              <w:ind w:left="0"/>
              <w:rPr>
                <w:rFonts w:cs="Arial"/>
                <w:sz w:val="16"/>
              </w:rPr>
            </w:pPr>
            <w:r w:rsidRPr="00720D7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234C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Pr="00720D79" w:rsidRDefault="0081234C" w:rsidP="00720D79">
            <w:pPr>
              <w:widowControl w:val="0"/>
              <w:ind w:left="0"/>
              <w:rPr>
                <w:rFonts w:cs="Arial"/>
                <w:sz w:val="16"/>
              </w:rPr>
            </w:pPr>
            <w:r w:rsidRPr="00720D7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234C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Pr="00720D79" w:rsidRDefault="0081234C" w:rsidP="00720D79">
            <w:pPr>
              <w:widowControl w:val="0"/>
              <w:ind w:left="0"/>
              <w:rPr>
                <w:rFonts w:cs="Arial"/>
                <w:sz w:val="16"/>
              </w:rPr>
            </w:pPr>
            <w:r w:rsidRPr="00720D7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234C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234C" w:rsidRDefault="0081234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Pr="00720D79" w:rsidRDefault="0081234C" w:rsidP="00720D79">
            <w:pPr>
              <w:widowControl w:val="0"/>
              <w:ind w:left="0"/>
              <w:rPr>
                <w:rFonts w:cs="Arial"/>
                <w:sz w:val="16"/>
              </w:rPr>
            </w:pPr>
            <w:r w:rsidRPr="00720D7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234C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Pr="00720D79" w:rsidRDefault="0081234C" w:rsidP="00720D79">
            <w:pPr>
              <w:widowControl w:val="0"/>
              <w:ind w:left="0"/>
              <w:rPr>
                <w:rFonts w:cs="Arial"/>
                <w:sz w:val="16"/>
              </w:rPr>
            </w:pPr>
            <w:r w:rsidRPr="00720D7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234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1234C" w:rsidRDefault="0081234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Pr="00720D79" w:rsidRDefault="0081234C" w:rsidP="00720D79">
            <w:pPr>
              <w:widowControl w:val="0"/>
              <w:ind w:left="0"/>
              <w:rPr>
                <w:rFonts w:cs="Arial"/>
                <w:sz w:val="16"/>
              </w:rPr>
            </w:pPr>
            <w:r w:rsidRPr="00720D7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234C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1234C" w:rsidRDefault="0081234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Pr="00720D79" w:rsidRDefault="0081234C" w:rsidP="00720D79">
            <w:pPr>
              <w:widowControl w:val="0"/>
              <w:ind w:left="0"/>
              <w:rPr>
                <w:rFonts w:cs="Arial"/>
                <w:sz w:val="16"/>
              </w:rPr>
            </w:pPr>
            <w:r w:rsidRPr="00720D7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234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1234C" w:rsidRDefault="0081234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Pr="00720D79" w:rsidRDefault="0081234C" w:rsidP="00720D79">
            <w:pPr>
              <w:widowControl w:val="0"/>
              <w:ind w:left="0"/>
              <w:rPr>
                <w:rFonts w:cs="Arial"/>
                <w:sz w:val="16"/>
              </w:rPr>
            </w:pPr>
            <w:r w:rsidRPr="00720D7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234C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1234C" w:rsidRDefault="0081234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Pr="00720D79" w:rsidRDefault="0081234C" w:rsidP="00720D79">
            <w:pPr>
              <w:widowControl w:val="0"/>
              <w:ind w:left="0"/>
              <w:rPr>
                <w:rFonts w:cs="Arial"/>
                <w:sz w:val="16"/>
              </w:rPr>
            </w:pPr>
            <w:r w:rsidRPr="00720D7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234C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1234C" w:rsidRDefault="0081234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Pr="00720D79" w:rsidRDefault="0081234C" w:rsidP="00720D79">
            <w:pPr>
              <w:widowControl w:val="0"/>
              <w:ind w:left="0"/>
              <w:rPr>
                <w:rFonts w:cs="Arial"/>
                <w:sz w:val="16"/>
              </w:rPr>
            </w:pPr>
            <w:r w:rsidRPr="00720D7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234C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1234C" w:rsidRDefault="0081234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Pr="00720D79" w:rsidRDefault="0081234C" w:rsidP="00720D79">
            <w:pPr>
              <w:widowControl w:val="0"/>
              <w:ind w:left="0"/>
              <w:rPr>
                <w:rFonts w:cs="Arial"/>
                <w:sz w:val="16"/>
              </w:rPr>
            </w:pPr>
            <w:r w:rsidRPr="00720D7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234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Pr="00720D79" w:rsidRDefault="0081234C" w:rsidP="00720D79">
            <w:pPr>
              <w:widowControl w:val="0"/>
              <w:ind w:left="0"/>
              <w:rPr>
                <w:rFonts w:cs="Arial"/>
                <w:sz w:val="16"/>
              </w:rPr>
            </w:pPr>
            <w:r w:rsidRPr="00720D7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234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Pr="00720D79" w:rsidRDefault="0081234C" w:rsidP="00720D79">
            <w:pPr>
              <w:widowControl w:val="0"/>
              <w:ind w:left="0"/>
              <w:rPr>
                <w:rFonts w:cs="Arial"/>
                <w:sz w:val="16"/>
              </w:rPr>
            </w:pPr>
            <w:r w:rsidRPr="00720D7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234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234C" w:rsidRDefault="0081234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234C" w:rsidRDefault="0081234C" w:rsidP="00720D7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234C" w:rsidRDefault="0081234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81234C" w:rsidRDefault="0081234C" w:rsidP="0081234C">
      <w:pPr>
        <w:pStyle w:val="Recuodecorpodetexto"/>
      </w:pPr>
    </w:p>
    <w:p w:rsidR="0081234C" w:rsidRDefault="0081234C" w:rsidP="0081234C"/>
    <w:p w:rsidR="00F41655" w:rsidRPr="0081234C" w:rsidRDefault="00F41655" w:rsidP="0081234C"/>
    <w:sectPr w:rsidR="00F41655" w:rsidRPr="0081234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234C" w:rsidRDefault="0081234C" w:rsidP="002908D9">
      <w:r>
        <w:separator/>
      </w:r>
    </w:p>
  </w:endnote>
  <w:endnote w:type="continuationSeparator" w:id="0">
    <w:p w:rsidR="0081234C" w:rsidRDefault="0081234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20D79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1234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20D7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20D79">
            <w:rPr>
              <w:sz w:val="20"/>
              <w:szCs w:val="20"/>
            </w:rPr>
            <w:t xml:space="preserve">Keila </w:t>
          </w:r>
          <w:proofErr w:type="spellStart"/>
          <w:r w:rsidRPr="00720D79">
            <w:rPr>
              <w:sz w:val="20"/>
              <w:szCs w:val="20"/>
            </w:rPr>
            <w:t>Joanês</w:t>
          </w:r>
          <w:proofErr w:type="spellEnd"/>
          <w:r w:rsidRPr="00720D7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20D7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1234C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1234C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1234C">
            <w:rPr>
              <w:b/>
              <w:sz w:val="20"/>
              <w:szCs w:val="20"/>
            </w:rPr>
            <w:t>UCS0029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20D7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20D79">
            <w:rPr>
              <w:b/>
              <w:sz w:val="20"/>
              <w:szCs w:val="20"/>
            </w:rPr>
            <w:t>Manter Relação de Instituto e Motivos de Movimentação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234C" w:rsidRDefault="0081234C" w:rsidP="002908D9">
      <w:r>
        <w:separator/>
      </w:r>
    </w:p>
  </w:footnote>
  <w:footnote w:type="continuationSeparator" w:id="0">
    <w:p w:rsidR="0081234C" w:rsidRDefault="0081234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2B10D2A"/>
    <w:multiLevelType w:val="hybridMultilevel"/>
    <w:tmpl w:val="5FF6D1B6"/>
    <w:lvl w:ilvl="0" w:tplc="0416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472D16"/>
    <w:multiLevelType w:val="hybridMultilevel"/>
    <w:tmpl w:val="D6BEB8F8"/>
    <w:lvl w:ilvl="0" w:tplc="0416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6A50DD8"/>
    <w:multiLevelType w:val="hybridMultilevel"/>
    <w:tmpl w:val="3DBCB3FC"/>
    <w:lvl w:ilvl="0" w:tplc="2690A7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20"/>
  </w:num>
  <w:num w:numId="5">
    <w:abstractNumId w:val="15"/>
  </w:num>
  <w:num w:numId="6">
    <w:abstractNumId w:val="19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7"/>
  </w:num>
  <w:num w:numId="12">
    <w:abstractNumId w:val="16"/>
  </w:num>
  <w:num w:numId="13">
    <w:abstractNumId w:val="2"/>
  </w:num>
  <w:num w:numId="14">
    <w:abstractNumId w:val="10"/>
  </w:num>
  <w:num w:numId="15">
    <w:abstractNumId w:val="5"/>
  </w:num>
  <w:num w:numId="16">
    <w:abstractNumId w:val="13"/>
  </w:num>
  <w:num w:numId="17">
    <w:abstractNumId w:val="4"/>
  </w:num>
  <w:num w:numId="18">
    <w:abstractNumId w:val="18"/>
  </w:num>
  <w:num w:numId="19">
    <w:abstractNumId w:val="14"/>
  </w:num>
  <w:num w:numId="20">
    <w:abstractNumId w:val="9"/>
  </w:num>
  <w:num w:numId="21">
    <w:abstractNumId w:val="11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34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20D79"/>
    <w:rsid w:val="00772123"/>
    <w:rsid w:val="007A4B3D"/>
    <w:rsid w:val="007E2985"/>
    <w:rsid w:val="0081234C"/>
    <w:rsid w:val="00845060"/>
    <w:rsid w:val="008806C7"/>
    <w:rsid w:val="00910E22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234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1234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1234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1234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1234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1234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1234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1234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1234C"/>
    <w:pPr>
      <w:ind w:left="0"/>
    </w:pPr>
  </w:style>
  <w:style w:type="paragraph" w:styleId="ndicedeilustraes">
    <w:name w:val="table of figures"/>
    <w:basedOn w:val="Normal"/>
    <w:next w:val="Normal"/>
    <w:semiHidden/>
    <w:rsid w:val="0081234C"/>
  </w:style>
  <w:style w:type="paragraph" w:styleId="Sumrio2">
    <w:name w:val="toc 2"/>
    <w:basedOn w:val="Normal"/>
    <w:next w:val="Normal"/>
    <w:autoRedefine/>
    <w:uiPriority w:val="39"/>
    <w:rsid w:val="0081234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1234C"/>
    <w:pPr>
      <w:ind w:left="480"/>
    </w:pPr>
  </w:style>
  <w:style w:type="character" w:styleId="Hyperlink">
    <w:name w:val="Hyperlink"/>
    <w:basedOn w:val="Fontepargpadro"/>
    <w:uiPriority w:val="99"/>
    <w:rsid w:val="0081234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1234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1234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1234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1234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1234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1234C"/>
    <w:rPr>
      <w:sz w:val="16"/>
    </w:rPr>
  </w:style>
  <w:style w:type="character" w:styleId="Nmerodepgina">
    <w:name w:val="page number"/>
    <w:basedOn w:val="Fontepargpadro"/>
    <w:rsid w:val="0081234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1234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123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1234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1234C"/>
  </w:style>
  <w:style w:type="paragraph" w:styleId="Corpodetexto">
    <w:name w:val="Body Text"/>
    <w:basedOn w:val="Normal"/>
    <w:link w:val="CorpodetextoChar"/>
    <w:rsid w:val="0081234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1234C"/>
    <w:rPr>
      <w:rFonts w:eastAsia="Arial Unicode MS"/>
    </w:rPr>
  </w:style>
  <w:style w:type="paragraph" w:customStyle="1" w:styleId="tabletext">
    <w:name w:val="tabletext"/>
    <w:basedOn w:val="Normal"/>
    <w:rsid w:val="0081234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1234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1234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1234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1234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1234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1234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1234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1234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1234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234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1234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1234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1234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1234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1234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1234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1234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1234C"/>
    <w:pPr>
      <w:ind w:left="0"/>
    </w:pPr>
  </w:style>
  <w:style w:type="paragraph" w:styleId="ndicedeilustraes">
    <w:name w:val="table of figures"/>
    <w:basedOn w:val="Normal"/>
    <w:next w:val="Normal"/>
    <w:semiHidden/>
    <w:rsid w:val="0081234C"/>
  </w:style>
  <w:style w:type="paragraph" w:styleId="Sumrio2">
    <w:name w:val="toc 2"/>
    <w:basedOn w:val="Normal"/>
    <w:next w:val="Normal"/>
    <w:autoRedefine/>
    <w:uiPriority w:val="39"/>
    <w:rsid w:val="0081234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1234C"/>
    <w:pPr>
      <w:ind w:left="480"/>
    </w:pPr>
  </w:style>
  <w:style w:type="character" w:styleId="Hyperlink">
    <w:name w:val="Hyperlink"/>
    <w:basedOn w:val="Fontepargpadro"/>
    <w:uiPriority w:val="99"/>
    <w:rsid w:val="0081234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1234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1234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1234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1234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1234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1234C"/>
    <w:rPr>
      <w:sz w:val="16"/>
    </w:rPr>
  </w:style>
  <w:style w:type="character" w:styleId="Nmerodepgina">
    <w:name w:val="page number"/>
    <w:basedOn w:val="Fontepargpadro"/>
    <w:rsid w:val="0081234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1234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123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1234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1234C"/>
  </w:style>
  <w:style w:type="paragraph" w:styleId="Corpodetexto">
    <w:name w:val="Body Text"/>
    <w:basedOn w:val="Normal"/>
    <w:link w:val="CorpodetextoChar"/>
    <w:rsid w:val="0081234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1234C"/>
    <w:rPr>
      <w:rFonts w:eastAsia="Arial Unicode MS"/>
    </w:rPr>
  </w:style>
  <w:style w:type="paragraph" w:customStyle="1" w:styleId="tabletext">
    <w:name w:val="tabletext"/>
    <w:basedOn w:val="Normal"/>
    <w:rsid w:val="0081234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1234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1234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1234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1234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1234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1234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1234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1234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1234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C63359-B80A-4D5A-9749-8F1887D80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16</Pages>
  <Words>2583</Words>
  <Characters>16194</Characters>
  <Application>Microsoft Office Word</Application>
  <DocSecurity>0</DocSecurity>
  <Lines>134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18740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2014-11-08T03:17:00Z</cp:lastPrinted>
  <dcterms:created xsi:type="dcterms:W3CDTF">2014-11-08T03:16:00Z</dcterms:created>
  <dcterms:modified xsi:type="dcterms:W3CDTF">2014-11-25T19:46:00Z</dcterms:modified>
</cp:coreProperties>
</file>