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AFB" w:rsidRDefault="00E04AFB" w:rsidP="00E04AF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04AFB" w:rsidRDefault="00E04AFB" w:rsidP="00E04AFB">
      <w:pPr>
        <w:widowControl w:val="0"/>
        <w:rPr>
          <w:rFonts w:cs="Arial"/>
          <w:sz w:val="20"/>
        </w:rPr>
      </w:pPr>
    </w:p>
    <w:p w:rsidR="00E04AFB" w:rsidRDefault="00E04AFB" w:rsidP="00E04AFB">
      <w:pPr>
        <w:widowControl w:val="0"/>
        <w:rPr>
          <w:rFonts w:cs="Arial"/>
          <w:sz w:val="20"/>
        </w:rPr>
      </w:pPr>
    </w:p>
    <w:p w:rsidR="00E04AFB" w:rsidRDefault="00E04AFB" w:rsidP="00E04AFB">
      <w:pPr>
        <w:widowControl w:val="0"/>
        <w:rPr>
          <w:rFonts w:cs="Arial"/>
          <w:sz w:val="20"/>
        </w:rPr>
      </w:pPr>
    </w:p>
    <w:p w:rsidR="00E04AFB" w:rsidRDefault="00E04AFB" w:rsidP="00E04AFB">
      <w:pPr>
        <w:widowControl w:val="0"/>
        <w:rPr>
          <w:rFonts w:cs="Arial"/>
          <w:sz w:val="20"/>
        </w:rPr>
      </w:pPr>
    </w:p>
    <w:p w:rsidR="00E04AFB" w:rsidRDefault="00E04AFB" w:rsidP="00E04AF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04AFB" w:rsidRDefault="00E04AFB" w:rsidP="00E04AFB">
      <w:pPr>
        <w:widowControl w:val="0"/>
        <w:rPr>
          <w:rFonts w:cs="Arial"/>
          <w:sz w:val="20"/>
          <w:u w:val="single"/>
        </w:rPr>
      </w:pPr>
    </w:p>
    <w:p w:rsidR="00E04AFB" w:rsidRDefault="00E04AFB" w:rsidP="00E04AF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04AFB" w:rsidRDefault="00E04AFB" w:rsidP="00E04AFB">
      <w:pPr>
        <w:widowControl w:val="0"/>
        <w:rPr>
          <w:rFonts w:cs="Arial"/>
          <w:sz w:val="20"/>
        </w:rPr>
      </w:pPr>
    </w:p>
    <w:p w:rsidR="00E04AFB" w:rsidRDefault="00E04AFB" w:rsidP="00E04AFB">
      <w:pPr>
        <w:widowControl w:val="0"/>
        <w:rPr>
          <w:rFonts w:cs="Arial"/>
          <w:sz w:val="20"/>
        </w:rPr>
      </w:pPr>
    </w:p>
    <w:p w:rsidR="00E04AFB" w:rsidRDefault="00E04AFB" w:rsidP="00E04AFB">
      <w:pPr>
        <w:widowControl w:val="0"/>
        <w:rPr>
          <w:rFonts w:cs="Arial"/>
          <w:sz w:val="20"/>
        </w:rPr>
      </w:pPr>
    </w:p>
    <w:p w:rsidR="00E04AFB" w:rsidRDefault="00E04AFB" w:rsidP="00E04AF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04AFB" w:rsidRDefault="00E04AFB" w:rsidP="00E04AFB">
      <w:pPr>
        <w:widowControl w:val="0"/>
        <w:rPr>
          <w:rFonts w:cs="Arial"/>
          <w:sz w:val="20"/>
        </w:rPr>
      </w:pPr>
    </w:p>
    <w:p w:rsidR="00E04AFB" w:rsidRDefault="00E04AFB" w:rsidP="00E04AFB">
      <w:pPr>
        <w:widowControl w:val="0"/>
        <w:rPr>
          <w:rFonts w:cs="Arial"/>
          <w:sz w:val="20"/>
        </w:rPr>
      </w:pPr>
    </w:p>
    <w:p w:rsidR="00E04AFB" w:rsidRDefault="00E04AFB" w:rsidP="00E04AFB">
      <w:pPr>
        <w:widowControl w:val="0"/>
        <w:rPr>
          <w:rFonts w:cs="Arial"/>
        </w:rPr>
      </w:pPr>
    </w:p>
    <w:p w:rsidR="00E04AFB" w:rsidRDefault="00E04AFB" w:rsidP="00E04AFB">
      <w:pPr>
        <w:pStyle w:val="Capa"/>
        <w:rPr>
          <w:color w:val="FF9900"/>
        </w:rPr>
      </w:pPr>
      <w:r>
        <w:t>SINDRAPE</w:t>
      </w:r>
    </w:p>
    <w:p w:rsidR="00E04AFB" w:rsidRDefault="00E04AFB" w:rsidP="00E04AF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04AFB" w:rsidRPr="00E04AFB" w:rsidRDefault="00E04AFB" w:rsidP="00E04AFB">
      <w:pPr>
        <w:widowControl w:val="0"/>
        <w:rPr>
          <w:color w:val="000080"/>
        </w:rPr>
      </w:pPr>
    </w:p>
    <w:p w:rsidR="00E04AFB" w:rsidRPr="00E04AFB" w:rsidRDefault="00E04AFB" w:rsidP="00E04AFB">
      <w:pPr>
        <w:widowControl w:val="0"/>
        <w:jc w:val="right"/>
        <w:rPr>
          <w:rFonts w:cs="Arial"/>
          <w:b/>
          <w:bCs/>
          <w:color w:val="000080"/>
        </w:rPr>
      </w:pPr>
    </w:p>
    <w:p w:rsidR="00E04AFB" w:rsidRDefault="00E04AFB" w:rsidP="00E04AFB">
      <w:pPr>
        <w:pStyle w:val="Capa"/>
      </w:pPr>
      <w:r>
        <w:t>UCS0160</w:t>
      </w:r>
      <w:r w:rsidR="004237B2">
        <w:t xml:space="preserve"> </w:t>
      </w:r>
      <w:r>
        <w:t>– Manter Motivos d</w:t>
      </w:r>
      <w:r w:rsidR="004237B2">
        <w:t>e</w:t>
      </w:r>
      <w:r>
        <w:t xml:space="preserve"> Dispensa da Relação de Vínculo</w:t>
      </w:r>
    </w:p>
    <w:p w:rsidR="00E04AFB" w:rsidRDefault="00E04AFB" w:rsidP="00E04AFB">
      <w:pPr>
        <w:widowControl w:val="0"/>
        <w:rPr>
          <w:rFonts w:cs="Arial"/>
        </w:rPr>
      </w:pPr>
    </w:p>
    <w:p w:rsidR="00E04AFB" w:rsidRDefault="00E04AFB" w:rsidP="00E04AFB">
      <w:pPr>
        <w:widowControl w:val="0"/>
      </w:pPr>
    </w:p>
    <w:p w:rsidR="00E04AFB" w:rsidRDefault="00E04AFB" w:rsidP="00E04AF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E04AFB" w:rsidRPr="00E04AFB" w:rsidRDefault="00E04AFB" w:rsidP="00E04AFB">
      <w:pPr>
        <w:pStyle w:val="Corpodetexto3"/>
        <w:widowControl w:val="0"/>
        <w:spacing w:after="0"/>
        <w:rPr>
          <w:rFonts w:cs="Arial"/>
        </w:rPr>
      </w:pPr>
      <w:r w:rsidRPr="00E04AFB">
        <w:rPr>
          <w:rFonts w:cs="Arial"/>
        </w:rPr>
        <w:lastRenderedPageBreak/>
        <w:t>Histórico de Revisões</w:t>
      </w:r>
    </w:p>
    <w:p w:rsidR="00E04AFB" w:rsidRDefault="00E04AFB" w:rsidP="00E04AF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04AFB" w:rsidTr="00E04AF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AFB" w:rsidRDefault="00E04AFB" w:rsidP="00E04AF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AFB" w:rsidRDefault="00E04AFB" w:rsidP="00E04AF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AFB" w:rsidRDefault="00E04AFB" w:rsidP="00E04AF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AFB" w:rsidRDefault="00E04AFB" w:rsidP="00E04AF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04AFB" w:rsidTr="00E04AF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AFB" w:rsidRDefault="00E04AFB" w:rsidP="00E04AF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07/02/2006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AFB" w:rsidRDefault="00E04AFB" w:rsidP="00E04AF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AFB" w:rsidRDefault="00E04AFB" w:rsidP="00E04AF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AFB" w:rsidRDefault="00E04AFB" w:rsidP="00E04AF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  <w:sz w:val="20"/>
              </w:rPr>
              <w:t>Emerson Gordo</w:t>
            </w:r>
          </w:p>
        </w:tc>
      </w:tr>
      <w:tr w:rsidR="00E04AFB" w:rsidTr="00E04AF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E04AFB" w:rsidRDefault="00E04AFB" w:rsidP="00E04AF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15/02/2008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E04AFB" w:rsidRDefault="00E04AFB" w:rsidP="00E04AF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E04AFB" w:rsidRDefault="00E04AFB" w:rsidP="00E04AF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Incluído os nomes dos conceitos associados e revisto o caso de uso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E04AFB" w:rsidRDefault="00E04AFB" w:rsidP="00E04AF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</w:tbl>
    <w:p w:rsidR="00E04AFB" w:rsidRDefault="00E04AFB" w:rsidP="00E04AFB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E04AFB" w:rsidRPr="00E04AFB" w:rsidRDefault="00E04AFB" w:rsidP="00E04AFB">
      <w:pPr>
        <w:pStyle w:val="Corpodetexto3"/>
        <w:widowControl w:val="0"/>
        <w:spacing w:after="0"/>
        <w:rPr>
          <w:rFonts w:cs="Arial"/>
        </w:rPr>
      </w:pPr>
      <w:r w:rsidRPr="00E04AFB">
        <w:rPr>
          <w:rFonts w:cs="Arial"/>
        </w:rPr>
        <w:lastRenderedPageBreak/>
        <w:t>Índice</w:t>
      </w:r>
    </w:p>
    <w:p w:rsidR="00E04AFB" w:rsidRPr="00E04AFB" w:rsidRDefault="00E04AFB" w:rsidP="00E04AFB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C707EC" w:rsidRDefault="00E04AF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2214" w:history="1">
        <w:r w:rsidR="00C707EC" w:rsidRPr="004B22E9">
          <w:rPr>
            <w:rStyle w:val="Hyperlink"/>
            <w:noProof/>
          </w:rPr>
          <w:t>1.</w:t>
        </w:r>
        <w:r w:rsidR="00C707E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07EC" w:rsidRPr="004B22E9">
          <w:rPr>
            <w:rStyle w:val="Hyperlink"/>
            <w:noProof/>
          </w:rPr>
          <w:t>Pacote/Caso de Uso</w:t>
        </w:r>
        <w:r w:rsidR="00C707EC">
          <w:rPr>
            <w:noProof/>
            <w:webHidden/>
          </w:rPr>
          <w:tab/>
        </w:r>
        <w:r w:rsidR="00C707EC">
          <w:rPr>
            <w:noProof/>
            <w:webHidden/>
          </w:rPr>
          <w:fldChar w:fldCharType="begin"/>
        </w:r>
        <w:r w:rsidR="00C707EC">
          <w:rPr>
            <w:noProof/>
            <w:webHidden/>
          </w:rPr>
          <w:instrText xml:space="preserve"> PAGEREF _Toc404762214 \h </w:instrText>
        </w:r>
        <w:r w:rsidR="00C707EC">
          <w:rPr>
            <w:noProof/>
            <w:webHidden/>
          </w:rPr>
        </w:r>
        <w:r w:rsidR="00C707EC">
          <w:rPr>
            <w:noProof/>
            <w:webHidden/>
          </w:rPr>
          <w:fldChar w:fldCharType="separate"/>
        </w:r>
        <w:r w:rsidR="00C707EC">
          <w:rPr>
            <w:noProof/>
            <w:webHidden/>
          </w:rPr>
          <w:t>4</w:t>
        </w:r>
        <w:r w:rsidR="00C707EC"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15" w:history="1">
        <w:r w:rsidRPr="004B22E9">
          <w:rPr>
            <w:rStyle w:val="Hyperlink"/>
            <w:noProof/>
          </w:rPr>
          <w:t>Manter Motivos de Dispensa da Relação de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16" w:history="1">
        <w:r w:rsidRPr="004B22E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17" w:history="1">
        <w:r w:rsidRPr="004B22E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18" w:history="1">
        <w:r w:rsidRPr="004B22E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19" w:history="1">
        <w:r w:rsidRPr="004B22E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20" w:history="1">
        <w:r w:rsidRPr="004B22E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21" w:history="1">
        <w:r w:rsidRPr="004B22E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22" w:history="1">
        <w:r w:rsidRPr="004B22E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23" w:history="1">
        <w:r w:rsidRPr="004B22E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Incluir Motivos da Dispensa da Relação de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24" w:history="1">
        <w:r w:rsidRPr="004B22E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25" w:history="1">
        <w:r w:rsidRPr="004B22E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Alterar Motivos da Dispensa da Relação de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26" w:history="1">
        <w:r w:rsidRPr="004B22E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27" w:history="1">
        <w:r w:rsidRPr="004B22E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Excluir Motivos da Dispensa da Relação de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28" w:history="1">
        <w:r w:rsidRPr="004B22E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29" w:history="1">
        <w:r w:rsidRPr="004B22E9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30" w:history="1">
        <w:r w:rsidRPr="004B22E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Anular Reativar Motivo de Dispensa de Cargo Efetivo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31" w:history="1">
        <w:r w:rsidRPr="004B22E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32" w:history="1">
        <w:r w:rsidRPr="004B22E9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Fluxo Alternativo -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33" w:history="1">
        <w:r w:rsidRPr="004B22E9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Listar Motivos da Dispensa da Relação de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34" w:history="1">
        <w:r w:rsidRPr="004B22E9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35" w:history="1">
        <w:r w:rsidRPr="004B22E9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36" w:history="1">
        <w:r w:rsidRPr="004B22E9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37" w:history="1">
        <w:r w:rsidRPr="004B22E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38" w:history="1">
        <w:r w:rsidRPr="004B22E9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Conceitos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39" w:history="1">
        <w:r w:rsidRPr="004B22E9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Lista de Conceitos x Tabela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707EC" w:rsidRDefault="00C707E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240" w:history="1">
        <w:r w:rsidRPr="004B22E9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B22E9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04AFB" w:rsidRDefault="00E04AFB" w:rsidP="00E04AFB">
      <w:pPr>
        <w:pStyle w:val="Sumrio1"/>
      </w:pPr>
      <w:r>
        <w:fldChar w:fldCharType="end"/>
      </w:r>
    </w:p>
    <w:p w:rsidR="00E04AFB" w:rsidRDefault="00E04AFB" w:rsidP="00E04AFB">
      <w:pPr>
        <w:pStyle w:val="Heading"/>
      </w:pPr>
    </w:p>
    <w:p w:rsidR="00E04AFB" w:rsidRDefault="00E04AFB" w:rsidP="00E04AFB">
      <w:pPr>
        <w:pStyle w:val="Heading"/>
        <w:jc w:val="center"/>
      </w:pPr>
    </w:p>
    <w:p w:rsidR="00E04AFB" w:rsidRDefault="00E04AFB" w:rsidP="00E04AF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04AFB" w:rsidRDefault="00E04AFB" w:rsidP="00E04AF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2214"/>
      <w:r>
        <w:lastRenderedPageBreak/>
        <w:t>Pacote/Caso de Uso</w:t>
      </w:r>
      <w:bookmarkEnd w:id="1"/>
    </w:p>
    <w:p w:rsidR="00E04AFB" w:rsidRDefault="00E04AFB" w:rsidP="00E04AFB"/>
    <w:p w:rsidR="00E04AFB" w:rsidRDefault="00E04AFB" w:rsidP="004237B2">
      <w:pPr>
        <w:pStyle w:val="Subttulo"/>
      </w:pPr>
      <w:bookmarkStart w:id="2" w:name="_Toc404762215"/>
      <w:r>
        <w:t>Manter Motivos d</w:t>
      </w:r>
      <w:r w:rsidR="004237B2">
        <w:t>e</w:t>
      </w:r>
      <w:r>
        <w:t xml:space="preserve"> Dispensa da Relação de Vínculo</w:t>
      </w:r>
      <w:bookmarkEnd w:id="2"/>
    </w:p>
    <w:p w:rsidR="00E04AFB" w:rsidRDefault="00E04AFB" w:rsidP="00E04AFB">
      <w:pPr>
        <w:widowControl w:val="0"/>
        <w:ind w:left="902"/>
        <w:rPr>
          <w:rFonts w:cs="Arial"/>
          <w:b/>
          <w:bCs/>
          <w:color w:val="FF0000"/>
        </w:rPr>
      </w:pPr>
    </w:p>
    <w:p w:rsidR="00E04AFB" w:rsidRDefault="00E04AFB" w:rsidP="00E04AFB">
      <w:pPr>
        <w:pStyle w:val="Ttulo2"/>
        <w:widowControl w:val="0"/>
        <w:tabs>
          <w:tab w:val="left" w:pos="1080"/>
        </w:tabs>
        <w:spacing w:before="120" w:after="60" w:line="240" w:lineRule="auto"/>
        <w:ind w:left="1077" w:hanging="720"/>
      </w:pPr>
      <w:bookmarkStart w:id="3" w:name="_Toc404762216"/>
      <w:r>
        <w:t>Descrição</w:t>
      </w:r>
      <w:bookmarkEnd w:id="3"/>
    </w:p>
    <w:p w:rsidR="00E04AFB" w:rsidRDefault="00E04AFB" w:rsidP="00E04AFB">
      <w:pPr>
        <w:pStyle w:val="Recuodecorpodetexto2"/>
        <w:widowControl w:val="0"/>
        <w:ind w:left="1620" w:firstLine="0"/>
        <w:rPr>
          <w:sz w:val="24"/>
        </w:rPr>
      </w:pPr>
    </w:p>
    <w:p w:rsidR="00E04AFB" w:rsidRDefault="00E04AFB" w:rsidP="00E04AF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do motivo da dispensa da relação de vínculo</w:t>
      </w:r>
    </w:p>
    <w:p w:rsidR="00E04AFB" w:rsidRDefault="00E04AFB" w:rsidP="00E04AFB">
      <w:pPr>
        <w:pStyle w:val="Recuodecorpodetexto2"/>
        <w:widowControl w:val="0"/>
        <w:ind w:left="1620" w:firstLine="0"/>
        <w:rPr>
          <w:sz w:val="24"/>
        </w:rPr>
      </w:pPr>
    </w:p>
    <w:p w:rsidR="00E04AFB" w:rsidRDefault="00E04AFB" w:rsidP="00E04AFB">
      <w:pPr>
        <w:pStyle w:val="Ttulo2"/>
        <w:widowControl w:val="0"/>
        <w:tabs>
          <w:tab w:val="left" w:pos="1080"/>
        </w:tabs>
        <w:spacing w:before="120" w:after="60" w:line="240" w:lineRule="auto"/>
        <w:ind w:left="1077" w:hanging="720"/>
      </w:pPr>
      <w:bookmarkStart w:id="4" w:name="_Toc404762217"/>
      <w:r>
        <w:t>Requisitos atendidos</w:t>
      </w:r>
      <w:bookmarkEnd w:id="4"/>
    </w:p>
    <w:p w:rsidR="00E04AFB" w:rsidRDefault="00E04AFB" w:rsidP="00E04AFB"/>
    <w:p w:rsidR="00E04AFB" w:rsidRDefault="00E04AFB" w:rsidP="00E04AFB">
      <w:pPr>
        <w:pStyle w:val="Recuodecorpodetexto"/>
        <w:ind w:left="1260"/>
      </w:pPr>
      <w:r>
        <w:t>R46 - Permitir a manutenção do vínculo</w:t>
      </w:r>
    </w:p>
    <w:p w:rsidR="00E04AFB" w:rsidRDefault="00E04AFB" w:rsidP="00E04AFB"/>
    <w:p w:rsidR="00E04AFB" w:rsidRDefault="00E04AFB" w:rsidP="00E04AFB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62218"/>
      <w:r>
        <w:t>Conceito</w:t>
      </w:r>
      <w:bookmarkEnd w:id="5"/>
      <w:r>
        <w:tab/>
      </w:r>
    </w:p>
    <w:p w:rsidR="00E04AFB" w:rsidRDefault="00E04AFB" w:rsidP="00E04AFB"/>
    <w:p w:rsidR="00E04AFB" w:rsidRDefault="00E04AFB" w:rsidP="00E04AFB">
      <w:pPr>
        <w:pStyle w:val="Ttulo2"/>
        <w:widowControl w:val="0"/>
        <w:tabs>
          <w:tab w:val="left" w:pos="1080"/>
        </w:tabs>
        <w:spacing w:before="120" w:after="60" w:line="240" w:lineRule="auto"/>
        <w:ind w:left="1077" w:hanging="720"/>
      </w:pPr>
      <w:bookmarkStart w:id="6" w:name="_Toc404762219"/>
      <w:r>
        <w:t>Conceitos principais</w:t>
      </w:r>
      <w:bookmarkEnd w:id="6"/>
    </w:p>
    <w:p w:rsidR="00E04AFB" w:rsidRDefault="00E04AFB" w:rsidP="00E04AF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04AFB" w:rsidTr="0097135F">
        <w:trPr>
          <w:trHeight w:val="600"/>
        </w:trPr>
        <w:tc>
          <w:tcPr>
            <w:tcW w:w="1600" w:type="dxa"/>
          </w:tcPr>
          <w:p w:rsidR="00E04AFB" w:rsidRDefault="00E04AFB" w:rsidP="00E04AF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Vínculos</w:t>
            </w:r>
          </w:p>
        </w:tc>
        <w:tc>
          <w:tcPr>
            <w:tcW w:w="4606" w:type="dxa"/>
          </w:tcPr>
          <w:p w:rsidR="00E04AFB" w:rsidRDefault="00E04AFB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diversos vínculos empregatícios da pessoa com o Estado.</w:t>
            </w:r>
          </w:p>
        </w:tc>
      </w:tr>
    </w:tbl>
    <w:p w:rsidR="00E04AFB" w:rsidRDefault="00E04AFB" w:rsidP="00E04AFB">
      <w:pPr>
        <w:pStyle w:val="Cabealho"/>
        <w:rPr>
          <w:rFonts w:cs="Arial"/>
        </w:rPr>
      </w:pPr>
    </w:p>
    <w:p w:rsidR="00E04AFB" w:rsidRDefault="00E04AFB" w:rsidP="00E04AFB">
      <w:pPr>
        <w:rPr>
          <w:rFonts w:cs="Arial"/>
        </w:rPr>
      </w:pPr>
    </w:p>
    <w:p w:rsidR="00E04AFB" w:rsidRDefault="00E04AFB" w:rsidP="00E04AFB">
      <w:pPr>
        <w:pStyle w:val="Ttulo2"/>
        <w:widowControl w:val="0"/>
        <w:tabs>
          <w:tab w:val="left" w:pos="1080"/>
        </w:tabs>
        <w:spacing w:before="120" w:after="60" w:line="240" w:lineRule="auto"/>
        <w:ind w:left="1077" w:hanging="720"/>
      </w:pPr>
      <w:bookmarkStart w:id="7" w:name="_Toc404762220"/>
      <w:r>
        <w:t>Conceitos associados</w:t>
      </w:r>
      <w:bookmarkEnd w:id="7"/>
    </w:p>
    <w:p w:rsidR="00E04AFB" w:rsidRDefault="00E04AFB" w:rsidP="00E04AFB">
      <w:pPr>
        <w:pStyle w:val="Cabealho"/>
        <w:ind w:left="371" w:firstLine="709"/>
        <w:rPr>
          <w:rFonts w:cs="Arial"/>
        </w:rPr>
      </w:pPr>
    </w:p>
    <w:p w:rsidR="00E04AFB" w:rsidRDefault="00E04AFB" w:rsidP="00E04AFB">
      <w:pPr>
        <w:pStyle w:val="Cabealho"/>
        <w:ind w:left="371" w:firstLine="709"/>
        <w:rPr>
          <w:rFonts w:cs="Arial"/>
        </w:rPr>
      </w:pPr>
      <w:r>
        <w:rPr>
          <w:rFonts w:cs="Arial"/>
        </w:rPr>
        <w:t>Não se aplica.</w:t>
      </w:r>
    </w:p>
    <w:p w:rsidR="00E04AFB" w:rsidRDefault="00E04AFB" w:rsidP="00E04AFB">
      <w:pPr>
        <w:rPr>
          <w:rFonts w:eastAsia="Arial Unicode MS"/>
        </w:rPr>
      </w:pPr>
    </w:p>
    <w:p w:rsidR="00E04AFB" w:rsidRDefault="00E04AFB" w:rsidP="00E04AF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2221"/>
      <w:r>
        <w:lastRenderedPageBreak/>
        <w:t>Diagrama</w:t>
      </w:r>
      <w:bookmarkEnd w:id="8"/>
    </w:p>
    <w:p w:rsidR="00E04AFB" w:rsidRDefault="00E04AFB" w:rsidP="00E04AF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04AFB" w:rsidRDefault="00E04AFB" w:rsidP="00E04AFB">
      <w:pPr>
        <w:widowControl w:val="0"/>
        <w:jc w:val="center"/>
        <w:rPr>
          <w:rFonts w:cs="Arial"/>
        </w:rPr>
      </w:pPr>
    </w:p>
    <w:p w:rsidR="00E04AFB" w:rsidRDefault="004237B2" w:rsidP="00E04AF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2609850"/>
                <wp:effectExtent l="0" t="0" r="0" b="0"/>
                <wp:docPr id="37" name="Tela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365250" y="16510"/>
                            <a:ext cx="1750695" cy="1003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365250" y="108585"/>
                            <a:ext cx="4380865" cy="24847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094230" y="217805"/>
                            <a:ext cx="288353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Dispensa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60045" y="903605"/>
                            <a:ext cx="151130" cy="1504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35610" y="1054100"/>
                            <a:ext cx="0" cy="1504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51790" y="1112520"/>
                            <a:ext cx="1758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35280" y="1204595"/>
                            <a:ext cx="100330" cy="1504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35610" y="1204595"/>
                            <a:ext cx="100330" cy="1504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0165" y="1355090"/>
                            <a:ext cx="5924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Sistema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61340" y="1162685"/>
                            <a:ext cx="803910" cy="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524635" y="493395"/>
                            <a:ext cx="1993265" cy="5689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026920" y="577215"/>
                            <a:ext cx="10382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867535" y="711200"/>
                            <a:ext cx="13538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Dispensa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336800" y="844550"/>
                            <a:ext cx="4235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524635" y="1204595"/>
                            <a:ext cx="1993265" cy="5689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002155" y="1288415"/>
                            <a:ext cx="10534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867535" y="1421765"/>
                            <a:ext cx="13538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Dispensa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336800" y="1555750"/>
                            <a:ext cx="4235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660140" y="493395"/>
                            <a:ext cx="2002155" cy="5689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4163060" y="577215"/>
                            <a:ext cx="10490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003675" y="711200"/>
                            <a:ext cx="13538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Dispensa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472940" y="844550"/>
                            <a:ext cx="4235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1524635" y="1915795"/>
                            <a:ext cx="1993265" cy="5683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043430" y="1998980"/>
                            <a:ext cx="981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867535" y="2132965"/>
                            <a:ext cx="13538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Dispensa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336800" y="2266950"/>
                            <a:ext cx="4235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3735705" y="1204595"/>
                            <a:ext cx="2001520" cy="5689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4229735" y="1288415"/>
                            <a:ext cx="10350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4079240" y="1421765"/>
                            <a:ext cx="13538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Dispensa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4547870" y="1555750"/>
                            <a:ext cx="4235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7B2" w:rsidRDefault="004237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7" o:spid="_x0000_s1026" editas="canvas" style="width:453.75pt;height:205.5pt;mso-position-horizontal-relative:char;mso-position-vertical-relative:line" coordsize="57626,26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26098;visibility:visible;mso-wrap-style:square">
                  <v:fill o:detectmouseclick="t"/>
                  <v:path o:connecttype="none"/>
                </v:shape>
                <v:rect id="Rectangle 5" o:spid="_x0000_s1028" style="position:absolute;left:13652;top:165;width:17507;height:10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3652;top:1085;width:43809;height:24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0942;top:2178;width:2883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Motivos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Dispensa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600;top:9036;width:1511;height:1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356,10541" to="4356,12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517,11125" to="5276,11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352,12045" to="4356,13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356,12045" to="5359,13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01;top:13550;width:5925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Sistema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5613,11626" to="13652,11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5NnJsIAAADbAAAADwAAAGRycy9kb3ducmV2LnhtbERPTWvCQBC9F/oflil4KbpRaZDoKmlB&#10;jLeaFvE4ZMckmp0N2VXjv3cLBW/zeJ+zWPWmEVfqXG1ZwXgUgSAurK65VPD7sx7OQDiPrLGxTAru&#10;5GC1fH1ZYKLtjXd0zX0pQgi7BBVU3reJlK6oyKAb2ZY4cEfbGfQBdqXUHd5CuGnkJIpiabDm0FBh&#10;S18VFef8YhScssPnOG3fp+d1FqfpiT82+++tUoO3Pp2D8NT7p/jfnekwP4a/X8IBcvk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5NnJsIAAADbAAAADwAAAAAAAAAAAAAA&#10;AAChAgAAZHJzL2Rvd25yZXYueG1sUEsFBgAAAAAEAAQA+QAAAJADAAAAAA==&#10;" strokecolor="#903" strokeweight="36e-5mm"/>
                <v:oval id="Oval 15" o:spid="_x0000_s1038" style="position:absolute;left:15246;top:4933;width:19933;height:5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0269;top:5772;width:1038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Motivos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17" o:spid="_x0000_s1040" style="position:absolute;left:18675;top:7112;width:1353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Dispensa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" o:spid="_x0000_s1041" style="position:absolute;left:23368;top:8445;width:423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15246;top:12045;width:19933;height:5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20021;top:12884;width:1053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Motivos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21" o:spid="_x0000_s1044" style="position:absolute;left:18675;top:14217;width:1353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Dispensa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2" o:spid="_x0000_s1045" style="position:absolute;left:23368;top:15557;width:423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36601;top:4933;width:20021;height:5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41630;top:5772;width:1049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Motivos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25" o:spid="_x0000_s1048" style="position:absolute;left:40036;top:7112;width:1353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Dispensa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44729;top:8445;width:423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15246;top:19157;width:19933;height:56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20434;top:19989;width:981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Motivos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29" o:spid="_x0000_s1052" style="position:absolute;left:18675;top:21329;width:1353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Dispensa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0" o:spid="_x0000_s1053" style="position:absolute;left:23368;top:22669;width:423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oval id="Oval 31" o:spid="_x0000_s1054" style="position:absolute;left:37357;top:12045;width:20015;height:5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wHOcMA&#10;AADbAAAADwAAAGRycy9kb3ducmV2LnhtbESPzWsCMRTE7wX/h/AEbzXrB0VWo4hQKPTgR3vw+Nw8&#10;d4Obl7hJNf73plDocZiZ3zCLVbKtuFEXjGMFo2EBgrhy2nCt4Pvr/XUGIkRkja1jUvCgAKtl72WB&#10;pXZ33tPtEGuRIRxKVNDE6EspQ9WQxTB0njh7Z9dZjFl2tdQd3jPctnJcFG/SouG80KCnTUPV5fBj&#10;FXi/m05T2powTuer+eTT/nE8KTXop/UcRKQU/8N/7Q+tYDKB3y/5B8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8wHOcMAAADbAAAADwAAAAAAAAAAAAAAAACYAgAAZHJzL2Rv&#10;d25yZXYueG1sUEsFBgAAAAAEAAQA9QAAAIgDAAAAAA==&#10;" fillcolor="#ffc" strokecolor="#903" strokeweight="0"/>
                <v:rect id="Rectangle 32" o:spid="_x0000_s1055" style="position:absolute;left:42297;top:12884;width:1035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Motivos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33" o:spid="_x0000_s1056" style="position:absolute;left:40792;top:14217;width:1353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Dispensa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4" o:spid="_x0000_s1057" style="position:absolute;left:45478;top:15557;width:423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4237B2" w:rsidRDefault="004237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E04AFB" w:rsidRDefault="00E04AFB" w:rsidP="00E04AF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2222"/>
      <w:r>
        <w:lastRenderedPageBreak/>
        <w:t>Casos de Uso</w:t>
      </w:r>
      <w:bookmarkEnd w:id="9"/>
    </w:p>
    <w:p w:rsidR="00E04AFB" w:rsidRDefault="00E04AFB" w:rsidP="00E04AFB">
      <w:pPr>
        <w:pStyle w:val="Ttulo2"/>
      </w:pPr>
      <w:bookmarkStart w:id="10" w:name="_Toc122437054"/>
      <w:r>
        <w:rPr>
          <w:vanish/>
        </w:rPr>
        <w:t xml:space="preserve">UCS728 </w:t>
      </w:r>
      <w:bookmarkStart w:id="11" w:name="_Toc404762223"/>
      <w:r>
        <w:t>Incluir Motivos da Dispensa da Relação de Vínculo</w:t>
      </w:r>
      <w:bookmarkEnd w:id="10"/>
      <w:bookmarkEnd w:id="11"/>
      <w:r>
        <w:t> </w:t>
      </w:r>
    </w:p>
    <w:p w:rsidR="00E04AFB" w:rsidRDefault="00E04AFB" w:rsidP="00E04AF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122437055"/>
      <w:bookmarkStart w:id="13" w:name="_Toc404762224"/>
      <w:r>
        <w:t>Fluxo Básico</w:t>
      </w:r>
      <w:bookmarkEnd w:id="12"/>
      <w:bookmarkEnd w:id="13"/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motivos da dispensa da relação de vínculo.</w:t>
      </w:r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E04AFB" w:rsidRDefault="00E04AFB" w:rsidP="00E04AFB">
      <w:pPr>
        <w:pStyle w:val="Recuodecorpodetexto"/>
      </w:pPr>
    </w:p>
    <w:p w:rsidR="00E04AFB" w:rsidRDefault="00E04AFB" w:rsidP="00E04AFB">
      <w:pPr>
        <w:pStyle w:val="Ttulo2"/>
      </w:pPr>
      <w:bookmarkStart w:id="14" w:name="_Toc122437056"/>
      <w:r>
        <w:rPr>
          <w:vanish/>
        </w:rPr>
        <w:t xml:space="preserve">UCS729 </w:t>
      </w:r>
      <w:bookmarkStart w:id="15" w:name="_Toc404762225"/>
      <w:r>
        <w:t xml:space="preserve">Alterar Motivos </w:t>
      </w:r>
      <w:bookmarkEnd w:id="14"/>
      <w:r>
        <w:t>da Dispensa da Relação de Vínculo</w:t>
      </w:r>
      <w:bookmarkEnd w:id="15"/>
      <w:r>
        <w:t> </w:t>
      </w:r>
    </w:p>
    <w:p w:rsidR="00E04AFB" w:rsidRDefault="00E04AFB" w:rsidP="00E04AF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122437057"/>
      <w:bookmarkStart w:id="17" w:name="_Toc404762226"/>
      <w:r>
        <w:t>Fluxo Básico</w:t>
      </w:r>
      <w:bookmarkEnd w:id="16"/>
      <w:bookmarkEnd w:id="17"/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motivos da dispensa da relação de vínculo.</w:t>
      </w:r>
    </w:p>
    <w:p w:rsidR="00E04AFB" w:rsidRDefault="00E04AFB" w:rsidP="00E04AFB">
      <w:pPr>
        <w:pStyle w:val="Ttulo4"/>
        <w:keepNext w:val="0"/>
        <w:widowControl w:val="0"/>
        <w:shd w:val="clear" w:color="auto" w:fill="E0E0E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dstrike/>
        </w:rPr>
      </w:pPr>
      <w:r>
        <w:rPr>
          <w:dstrike/>
        </w:rPr>
        <w:t>O sistema realiza o caso de uso "Verificar Abrangência de Dados".</w:t>
      </w:r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informação do motivo da dispensa da relação de vínculo.</w:t>
      </w:r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E04AFB" w:rsidRDefault="00E04AFB" w:rsidP="00E04AFB">
      <w:pPr>
        <w:pStyle w:val="Recuodecorpodetexto"/>
      </w:pPr>
    </w:p>
    <w:p w:rsidR="00E04AFB" w:rsidRDefault="00E04AFB" w:rsidP="00E04AFB">
      <w:pPr>
        <w:pStyle w:val="Ttulo2"/>
      </w:pPr>
      <w:bookmarkStart w:id="18" w:name="_Toc122437058"/>
      <w:r>
        <w:rPr>
          <w:vanish/>
        </w:rPr>
        <w:t xml:space="preserve">UCS730 </w:t>
      </w:r>
      <w:bookmarkStart w:id="19" w:name="_Toc404762227"/>
      <w:r>
        <w:t xml:space="preserve">Excluir Motivos </w:t>
      </w:r>
      <w:bookmarkEnd w:id="18"/>
      <w:r>
        <w:t>da Dispensa da Relação de Vínculo</w:t>
      </w:r>
      <w:bookmarkEnd w:id="19"/>
      <w:r>
        <w:t> </w:t>
      </w:r>
    </w:p>
    <w:p w:rsidR="00E04AFB" w:rsidRDefault="00E04AFB" w:rsidP="00E04AF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122437059"/>
      <w:bookmarkStart w:id="21" w:name="_Toc404762228"/>
      <w:r>
        <w:t>Fluxo Básico</w:t>
      </w:r>
      <w:bookmarkEnd w:id="20"/>
      <w:bookmarkEnd w:id="21"/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motivos da dispensa da relação de vínculo.</w:t>
      </w:r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E04AFB" w:rsidRDefault="00E04AFB" w:rsidP="00E04AF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122437060"/>
      <w:bookmarkStart w:id="23" w:name="_Toc404762229"/>
      <w:r>
        <w:t>Exceções</w:t>
      </w:r>
      <w:bookmarkEnd w:id="22"/>
      <w:bookmarkEnd w:id="23"/>
    </w:p>
    <w:p w:rsidR="00E04AFB" w:rsidRDefault="00E04AFB" w:rsidP="00E04AFB">
      <w:pPr>
        <w:pStyle w:val="Ttulo4"/>
        <w:keepNext w:val="0"/>
        <w:widowControl w:val="0"/>
        <w:shd w:val="clear" w:color="auto" w:fill="E0E0E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 xml:space="preserve">Tentativa de excluir um Motivo de Dispensa de Cargo Efetivo associado a um “Cargo Efetivo” ou “Cargo Comissionado finalizado” ou “Cargo Efetivo Finalizado” ou “Histórico de Cargo </w:t>
      </w:r>
      <w:proofErr w:type="gramStart"/>
      <w:r>
        <w:t>Comissionado Coletiva”</w:t>
      </w:r>
      <w:proofErr w:type="gramEnd"/>
      <w:r>
        <w:t xml:space="preserve"> ou “</w:t>
      </w:r>
      <w:r>
        <w:rPr>
          <w:rStyle w:val="Nmerodepgina"/>
        </w:rPr>
        <w:t>Histórico de Função de Chefia finalizada”</w:t>
      </w:r>
      <w:r>
        <w:t>. O sistema emite a mensagem MSG0077 ("</w:t>
      </w:r>
      <w:proofErr w:type="gramStart"/>
      <w:r>
        <w:t>Este(</w:t>
      </w:r>
      <w:proofErr w:type="gramEnd"/>
      <w:r>
        <w:t>a) &lt;nome_do_conceito1&gt; está associado(a) ao(à) &lt;nome_do_conceito2&gt;.")</w:t>
      </w:r>
    </w:p>
    <w:p w:rsidR="00E04AFB" w:rsidRDefault="00E04AFB" w:rsidP="00E04AFB">
      <w:pPr>
        <w:pStyle w:val="Ttulo2"/>
      </w:pPr>
      <w:r>
        <w:rPr>
          <w:vanish/>
        </w:rPr>
        <w:t xml:space="preserve">UCS921 </w:t>
      </w:r>
      <w:bookmarkStart w:id="24" w:name="_Toc404762230"/>
      <w:r>
        <w:t>Anular Reativar Motivo de Dispensa de Cargo Efetivo</w:t>
      </w:r>
      <w:bookmarkEnd w:id="24"/>
      <w:r>
        <w:t> </w:t>
      </w:r>
    </w:p>
    <w:p w:rsidR="00E04AFB" w:rsidRDefault="00E04AFB" w:rsidP="00E04AF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762231"/>
      <w:r>
        <w:t>Fluxo Básico - Anular</w:t>
      </w:r>
      <w:bookmarkEnd w:id="25"/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Motivo de Dispensa de Cargo Efetivo.</w:t>
      </w:r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um “</w:t>
      </w:r>
      <w:r>
        <w:rPr>
          <w:u w:val="single"/>
        </w:rPr>
        <w:t>Motivo de Dispensa</w:t>
      </w:r>
      <w:r>
        <w:t>”, após executar o caso de uso “Listar Motivos de Dispensa de Cargo Efetivo” e selecionar a opção Anular/Reativar.</w:t>
      </w:r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o registro está ativo, então anula o “</w:t>
      </w:r>
      <w:r>
        <w:rPr>
          <w:u w:val="single"/>
        </w:rPr>
        <w:t>Motivo de Dispensa”</w:t>
      </w:r>
      <w:r>
        <w:t xml:space="preserve"> selecionado e exibe a mensagem MSG0007 “Anulação efetuada com sucesso!”.</w:t>
      </w:r>
    </w:p>
    <w:p w:rsidR="00E04AFB" w:rsidRDefault="00E04AFB" w:rsidP="00E04AF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6" w:name="_Toc404762232"/>
      <w:r>
        <w:t>Fluxo Alternativo - Reativar</w:t>
      </w:r>
      <w:bookmarkEnd w:id="26"/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Motivo de Dispensa de Cargo Efetivo.</w:t>
      </w:r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um “</w:t>
      </w:r>
      <w:r>
        <w:rPr>
          <w:u w:val="single"/>
        </w:rPr>
        <w:t>Motivo de Dispensa</w:t>
      </w:r>
      <w:r>
        <w:t>”, após executar o caso de uso “Listar Motivos de Dispensa de Cargo Efetivo” e selecionar a opção Anular/Reativar.</w:t>
      </w:r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o registro está anulado, então reativa o “</w:t>
      </w:r>
      <w:r>
        <w:rPr>
          <w:u w:val="single"/>
        </w:rPr>
        <w:t>Motivo de Dispensa”</w:t>
      </w:r>
      <w:r>
        <w:t xml:space="preserve"> selecionado e exibe a mensagem MSG0019 “Reativação efetuada com </w:t>
      </w:r>
      <w:proofErr w:type="spellStart"/>
      <w:r>
        <w:t>sucesso!</w:t>
      </w:r>
      <w:proofErr w:type="gramStart"/>
      <w:r>
        <w:t>”.</w:t>
      </w:r>
      <w:proofErr w:type="gramEnd"/>
      <w:r>
        <w:t>O</w:t>
      </w:r>
      <w:proofErr w:type="spellEnd"/>
      <w:r>
        <w:t xml:space="preserve"> sistema exibe uma lista de acordo com os filtros informados.</w:t>
      </w:r>
    </w:p>
    <w:p w:rsidR="00E04AFB" w:rsidRDefault="00E04AFB" w:rsidP="00E04AFB">
      <w:pPr>
        <w:pStyle w:val="Ttulo2"/>
      </w:pPr>
      <w:bookmarkStart w:id="27" w:name="_Toc122437064"/>
      <w:r>
        <w:rPr>
          <w:vanish/>
        </w:rPr>
        <w:t xml:space="preserve">UCS732 </w:t>
      </w:r>
      <w:bookmarkStart w:id="28" w:name="_Toc404762233"/>
      <w:r>
        <w:t xml:space="preserve">Listar Motivos </w:t>
      </w:r>
      <w:bookmarkEnd w:id="27"/>
      <w:r>
        <w:t>da Dispensa da Relação de Vínculo</w:t>
      </w:r>
      <w:bookmarkEnd w:id="28"/>
      <w:r>
        <w:t> </w:t>
      </w:r>
    </w:p>
    <w:p w:rsidR="00E04AFB" w:rsidRDefault="00E04AFB" w:rsidP="00E04AF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9" w:name="_Toc122437065"/>
      <w:bookmarkStart w:id="30" w:name="_Toc404762234"/>
      <w:r>
        <w:t>Fluxo Básico</w:t>
      </w:r>
      <w:bookmarkEnd w:id="29"/>
      <w:bookmarkEnd w:id="30"/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motivos da dispensa da relação de vínculo.</w:t>
      </w:r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o caso de uso "Verificar Abrangência da Listagem".</w:t>
      </w:r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O sistema exibe uma lista de acordo com os filtros informados.</w:t>
      </w:r>
    </w:p>
    <w:p w:rsidR="00E04AFB" w:rsidRDefault="00E04AFB" w:rsidP="00E04AFB">
      <w:pPr>
        <w:pStyle w:val="Recuodecorpodetexto"/>
      </w:pPr>
    </w:p>
    <w:p w:rsidR="00E04AFB" w:rsidRDefault="00E04AFB" w:rsidP="00E04AFB">
      <w:pPr>
        <w:pStyle w:val="Ttulo2"/>
      </w:pPr>
      <w:bookmarkStart w:id="31" w:name="_Toc122437066"/>
      <w:bookmarkStart w:id="32" w:name="_Toc404762235"/>
      <w:r>
        <w:t>Exceções comuns aos casos de uso Incluir e Alterar</w:t>
      </w:r>
      <w:bookmarkEnd w:id="31"/>
      <w:bookmarkEnd w:id="32"/>
    </w:p>
    <w:p w:rsidR="00E04AFB" w:rsidRDefault="00E04AFB" w:rsidP="00E04AF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3" w:name="_Toc122437067"/>
      <w:bookmarkStart w:id="34" w:name="_Toc404762236"/>
      <w:r>
        <w:t>Exceções</w:t>
      </w:r>
      <w:bookmarkEnd w:id="33"/>
      <w:bookmarkEnd w:id="34"/>
    </w:p>
    <w:p w:rsidR="00E04AFB" w:rsidRDefault="00E04AFB" w:rsidP="00E04AF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&lt; </w:t>
      </w:r>
      <w:proofErr w:type="spellStart"/>
      <w:r>
        <w:t>nome_do_conceito</w:t>
      </w:r>
      <w:proofErr w:type="spellEnd"/>
      <w:r>
        <w:t xml:space="preserve"> de valor único&gt;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E04AFB" w:rsidRDefault="00E04AFB" w:rsidP="00E04AF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5" w:name="_Toc122437068"/>
      <w:bookmarkStart w:id="36" w:name="_Toc404762237"/>
      <w:r>
        <w:lastRenderedPageBreak/>
        <w:t>Anexos</w:t>
      </w:r>
      <w:bookmarkEnd w:id="35"/>
      <w:bookmarkEnd w:id="36"/>
    </w:p>
    <w:p w:rsidR="00E04AFB" w:rsidRDefault="00E04AFB" w:rsidP="00E04AFB"/>
    <w:p w:rsidR="00E04AFB" w:rsidRDefault="00E04AFB" w:rsidP="00E04AFB">
      <w:pPr>
        <w:pStyle w:val="Ttulo2"/>
        <w:widowControl w:val="0"/>
        <w:tabs>
          <w:tab w:val="left" w:pos="1080"/>
        </w:tabs>
        <w:spacing w:before="120" w:after="60" w:line="240" w:lineRule="auto"/>
        <w:ind w:left="1077" w:hanging="720"/>
      </w:pPr>
      <w:bookmarkStart w:id="37" w:name="_Toc404762238"/>
      <w:r>
        <w:t>Conceitos</w:t>
      </w:r>
      <w:bookmarkEnd w:id="37"/>
    </w:p>
    <w:p w:rsidR="00E04AFB" w:rsidRDefault="00E04AFB" w:rsidP="00E04AF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8" w:name="_Toc404762239"/>
      <w:r>
        <w:t>Lista de Conceitos x Tabela</w:t>
      </w:r>
      <w:bookmarkEnd w:id="38"/>
    </w:p>
    <w:p w:rsidR="00E04AFB" w:rsidRDefault="00E04AFB" w:rsidP="00E04AFB"/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99"/>
        <w:gridCol w:w="4405"/>
      </w:tblGrid>
      <w:tr w:rsidR="00E04AFB" w:rsidTr="0097135F">
        <w:tc>
          <w:tcPr>
            <w:tcW w:w="4605" w:type="dxa"/>
            <w:shd w:val="clear" w:color="auto" w:fill="E0E0E0"/>
          </w:tcPr>
          <w:p w:rsidR="00E04AFB" w:rsidRDefault="00E04AFB" w:rsidP="004237B2">
            <w:pPr>
              <w:ind w:left="0"/>
              <w:rPr>
                <w:rStyle w:val="Nmerodepgina"/>
                <w:rFonts w:cs="Arial"/>
              </w:rPr>
            </w:pPr>
            <w:r>
              <w:rPr>
                <w:rStyle w:val="Nmerodepgina"/>
                <w:rFonts w:cs="Arial"/>
              </w:rPr>
              <w:t>Motivo de Dispensa</w:t>
            </w:r>
          </w:p>
          <w:p w:rsidR="00E04AFB" w:rsidRDefault="00E04AFB" w:rsidP="004237B2">
            <w:pPr>
              <w:ind w:left="0"/>
              <w:rPr>
                <w:rStyle w:val="Nmerodepgina"/>
                <w:rFonts w:cs="Arial"/>
              </w:rPr>
            </w:pPr>
            <w:r>
              <w:rPr>
                <w:rStyle w:val="Nmerodepgina"/>
                <w:rFonts w:cs="Arial"/>
              </w:rPr>
              <w:t>(conceito mantido por este caso de uso)</w:t>
            </w:r>
          </w:p>
        </w:tc>
        <w:tc>
          <w:tcPr>
            <w:tcW w:w="4606" w:type="dxa"/>
            <w:shd w:val="clear" w:color="auto" w:fill="E0E0E0"/>
          </w:tcPr>
          <w:p w:rsidR="00E04AFB" w:rsidRDefault="00E04AFB" w:rsidP="004237B2">
            <w:pPr>
              <w:ind w:left="0"/>
              <w:rPr>
                <w:rStyle w:val="Nmerodepgina"/>
                <w:rFonts w:cs="Arial"/>
              </w:rPr>
            </w:pPr>
            <w:r>
              <w:rPr>
                <w:rFonts w:cs="Arial"/>
                <w:color w:val="000000"/>
                <w:sz w:val="20"/>
                <w:szCs w:val="16"/>
              </w:rPr>
              <w:t>ECADMOTIVODISPENSARELVINC</w:t>
            </w:r>
          </w:p>
        </w:tc>
      </w:tr>
      <w:tr w:rsidR="00E04AFB" w:rsidTr="0097135F">
        <w:tc>
          <w:tcPr>
            <w:tcW w:w="4605" w:type="dxa"/>
            <w:shd w:val="clear" w:color="auto" w:fill="E0E0E0"/>
          </w:tcPr>
          <w:p w:rsidR="00E04AFB" w:rsidRDefault="00E04AFB" w:rsidP="004237B2">
            <w:pPr>
              <w:ind w:left="0"/>
              <w:rPr>
                <w:rStyle w:val="Nmerodepgina"/>
                <w:rFonts w:cs="Arial"/>
              </w:rPr>
            </w:pPr>
            <w:r>
              <w:rPr>
                <w:rStyle w:val="Nmerodepgina"/>
                <w:rFonts w:cs="Arial"/>
              </w:rPr>
              <w:t>Cargo Efetivo</w:t>
            </w:r>
          </w:p>
        </w:tc>
        <w:tc>
          <w:tcPr>
            <w:tcW w:w="4606" w:type="dxa"/>
            <w:shd w:val="clear" w:color="auto" w:fill="E0E0E0"/>
          </w:tcPr>
          <w:p w:rsidR="00E04AFB" w:rsidRDefault="00E04AFB" w:rsidP="004237B2">
            <w:pPr>
              <w:ind w:left="0"/>
              <w:rPr>
                <w:rStyle w:val="Nmerodepgina"/>
                <w:rFonts w:cs="Arial"/>
              </w:rPr>
            </w:pPr>
            <w:proofErr w:type="spellStart"/>
            <w:proofErr w:type="gramStart"/>
            <w:r>
              <w:rPr>
                <w:rStyle w:val="Nmerodepgina"/>
                <w:rFonts w:cs="Arial"/>
              </w:rPr>
              <w:t>ECadHistCargoEfetivo</w:t>
            </w:r>
            <w:proofErr w:type="spellEnd"/>
            <w:proofErr w:type="gramEnd"/>
          </w:p>
        </w:tc>
      </w:tr>
      <w:tr w:rsidR="00E04AFB" w:rsidRPr="004237B2" w:rsidTr="0097135F">
        <w:tc>
          <w:tcPr>
            <w:tcW w:w="4605" w:type="dxa"/>
            <w:shd w:val="clear" w:color="auto" w:fill="E0E0E0"/>
          </w:tcPr>
          <w:p w:rsidR="00E04AFB" w:rsidRDefault="00E04AFB" w:rsidP="004237B2">
            <w:pPr>
              <w:ind w:left="0"/>
              <w:rPr>
                <w:rStyle w:val="Nmerodepgina"/>
                <w:rFonts w:cs="Arial"/>
              </w:rPr>
            </w:pPr>
            <w:r>
              <w:rPr>
                <w:rStyle w:val="Nmerodepgina"/>
                <w:rFonts w:cs="Arial"/>
              </w:rPr>
              <w:t>Cargo Comissionado finalizado</w:t>
            </w:r>
          </w:p>
        </w:tc>
        <w:tc>
          <w:tcPr>
            <w:tcW w:w="4606" w:type="dxa"/>
            <w:shd w:val="clear" w:color="auto" w:fill="E0E0E0"/>
          </w:tcPr>
          <w:p w:rsidR="00E04AFB" w:rsidRDefault="00E04AFB" w:rsidP="004237B2">
            <w:pPr>
              <w:ind w:left="0"/>
              <w:rPr>
                <w:rStyle w:val="Nmerodepgina"/>
                <w:rFonts w:cs="Arial"/>
              </w:rPr>
            </w:pPr>
            <w:r>
              <w:rPr>
                <w:rStyle w:val="Nmerodepgina"/>
                <w:rFonts w:cs="Arial"/>
              </w:rPr>
              <w:t>ECADHISTFINALCARGOCOM</w:t>
            </w:r>
          </w:p>
        </w:tc>
      </w:tr>
      <w:tr w:rsidR="00E04AFB" w:rsidRPr="004237B2" w:rsidTr="0097135F">
        <w:tc>
          <w:tcPr>
            <w:tcW w:w="4605" w:type="dxa"/>
            <w:shd w:val="clear" w:color="auto" w:fill="E0E0E0"/>
          </w:tcPr>
          <w:p w:rsidR="00E04AFB" w:rsidRDefault="00E04AFB" w:rsidP="004237B2">
            <w:pPr>
              <w:ind w:left="0"/>
              <w:rPr>
                <w:rStyle w:val="Nmerodepgina"/>
                <w:rFonts w:cs="Arial"/>
              </w:rPr>
            </w:pPr>
            <w:r>
              <w:rPr>
                <w:rStyle w:val="Nmerodepgina"/>
                <w:rFonts w:cs="Arial"/>
              </w:rPr>
              <w:t>Cargo Efetivo Finalizado</w:t>
            </w:r>
          </w:p>
        </w:tc>
        <w:tc>
          <w:tcPr>
            <w:tcW w:w="4606" w:type="dxa"/>
            <w:shd w:val="clear" w:color="auto" w:fill="E0E0E0"/>
          </w:tcPr>
          <w:p w:rsidR="00E04AFB" w:rsidRDefault="00E04AFB" w:rsidP="004237B2">
            <w:pPr>
              <w:ind w:left="0"/>
              <w:rPr>
                <w:rStyle w:val="Nmerodepgina"/>
                <w:rFonts w:cs="Arial"/>
              </w:rPr>
            </w:pPr>
            <w:r>
              <w:rPr>
                <w:rStyle w:val="Nmerodepgina"/>
                <w:rFonts w:cs="Arial"/>
              </w:rPr>
              <w:t>ECADHISTFINALCARGOEFETIVO</w:t>
            </w:r>
          </w:p>
        </w:tc>
      </w:tr>
      <w:tr w:rsidR="00E04AFB" w:rsidRPr="004237B2" w:rsidTr="0097135F">
        <w:tc>
          <w:tcPr>
            <w:tcW w:w="4605" w:type="dxa"/>
            <w:shd w:val="clear" w:color="auto" w:fill="E0E0E0"/>
          </w:tcPr>
          <w:p w:rsidR="00E04AFB" w:rsidRDefault="00E04AFB" w:rsidP="004237B2">
            <w:pPr>
              <w:ind w:left="0"/>
              <w:rPr>
                <w:rStyle w:val="Nmerodepgina"/>
                <w:rFonts w:cs="Arial"/>
              </w:rPr>
            </w:pPr>
            <w:r>
              <w:rPr>
                <w:rStyle w:val="Nmerodepgina"/>
                <w:rFonts w:cs="Arial"/>
              </w:rPr>
              <w:t>Histórico de Cargo Comissionado Coletiva</w:t>
            </w:r>
          </w:p>
        </w:tc>
        <w:tc>
          <w:tcPr>
            <w:tcW w:w="4606" w:type="dxa"/>
            <w:shd w:val="clear" w:color="auto" w:fill="E0E0E0"/>
          </w:tcPr>
          <w:p w:rsidR="00E04AFB" w:rsidRDefault="00E04AFB" w:rsidP="004237B2">
            <w:pPr>
              <w:ind w:left="0"/>
              <w:rPr>
                <w:rStyle w:val="Nmerodepgina"/>
                <w:rFonts w:cs="Arial"/>
              </w:rPr>
            </w:pPr>
            <w:r>
              <w:rPr>
                <w:rStyle w:val="Nmerodepgina"/>
                <w:rFonts w:cs="Arial"/>
              </w:rPr>
              <w:t>ECADHISTFINALIZACAOCOLETIVACCO</w:t>
            </w:r>
          </w:p>
        </w:tc>
      </w:tr>
      <w:tr w:rsidR="00E04AFB" w:rsidRPr="004237B2" w:rsidTr="0097135F">
        <w:tc>
          <w:tcPr>
            <w:tcW w:w="4605" w:type="dxa"/>
            <w:shd w:val="clear" w:color="auto" w:fill="E0E0E0"/>
          </w:tcPr>
          <w:p w:rsidR="00E04AFB" w:rsidRDefault="00E04AFB" w:rsidP="004237B2">
            <w:pPr>
              <w:ind w:left="0"/>
              <w:rPr>
                <w:rStyle w:val="Nmerodepgina"/>
                <w:rFonts w:cs="Arial"/>
              </w:rPr>
            </w:pPr>
            <w:r>
              <w:rPr>
                <w:rStyle w:val="Nmerodepgina"/>
                <w:rFonts w:cs="Arial"/>
              </w:rPr>
              <w:t>Histórico de Função de Chefia finalizada</w:t>
            </w:r>
          </w:p>
        </w:tc>
        <w:tc>
          <w:tcPr>
            <w:tcW w:w="4606" w:type="dxa"/>
            <w:shd w:val="clear" w:color="auto" w:fill="E0E0E0"/>
          </w:tcPr>
          <w:p w:rsidR="00E04AFB" w:rsidRDefault="00E04AFB" w:rsidP="004237B2">
            <w:pPr>
              <w:ind w:left="0"/>
              <w:rPr>
                <w:rStyle w:val="Nmerodepgina"/>
                <w:rFonts w:cs="Arial"/>
              </w:rPr>
            </w:pPr>
            <w:r>
              <w:rPr>
                <w:rStyle w:val="Nmerodepgina"/>
                <w:rFonts w:cs="Arial"/>
              </w:rPr>
              <w:t>ECADHISTFINALFUNCAOCHEFIA</w:t>
            </w:r>
          </w:p>
        </w:tc>
      </w:tr>
    </w:tbl>
    <w:p w:rsidR="00E04AFB" w:rsidRDefault="00E04AFB" w:rsidP="00E04AFB">
      <w:pPr>
        <w:widowControl w:val="0"/>
        <w:ind w:left="540"/>
        <w:rPr>
          <w:rFonts w:cs="Arial"/>
        </w:rPr>
      </w:pPr>
      <w:r>
        <w:br w:type="page"/>
      </w:r>
    </w:p>
    <w:p w:rsidR="00E04AFB" w:rsidRDefault="00E04AFB" w:rsidP="00E04AFB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9" w:name="_Toc122437069"/>
      <w:bookmarkStart w:id="40" w:name="_Toc404762240"/>
      <w:r>
        <w:lastRenderedPageBreak/>
        <w:t>Revisões</w:t>
      </w:r>
      <w:bookmarkEnd w:id="39"/>
      <w:bookmarkEnd w:id="40"/>
    </w:p>
    <w:p w:rsidR="00E04AFB" w:rsidRDefault="00E04AFB" w:rsidP="00E04AF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04AFB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4AFB" w:rsidRPr="00E04AFB" w:rsidRDefault="00E04AFB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04AF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4AFB" w:rsidRPr="00E04AFB" w:rsidRDefault="00E04AFB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04AF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4AFB" w:rsidRPr="00E04AFB" w:rsidRDefault="00E04AF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04AF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4AFB" w:rsidRPr="00E04AFB" w:rsidRDefault="00E04AF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04AF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4AFB" w:rsidRPr="00E04AFB" w:rsidRDefault="00E04AF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04AF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04AFB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4237B2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04AF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Pr="004237B2" w:rsidRDefault="00E04AFB" w:rsidP="004237B2">
            <w:pPr>
              <w:widowControl w:val="0"/>
              <w:ind w:left="0"/>
              <w:rPr>
                <w:rFonts w:cs="Arial"/>
                <w:sz w:val="16"/>
              </w:rPr>
            </w:pPr>
            <w:r w:rsidRPr="004237B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04AFB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Pr="004237B2" w:rsidRDefault="00E04AFB" w:rsidP="004237B2">
            <w:pPr>
              <w:widowControl w:val="0"/>
              <w:ind w:left="0"/>
              <w:rPr>
                <w:rFonts w:cs="Arial"/>
                <w:sz w:val="16"/>
              </w:rPr>
            </w:pPr>
            <w:r w:rsidRPr="004237B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04AFB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AFB" w:rsidRDefault="00E04AF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Pr="004237B2" w:rsidRDefault="00E04AFB" w:rsidP="004237B2">
            <w:pPr>
              <w:widowControl w:val="0"/>
              <w:ind w:left="0"/>
              <w:rPr>
                <w:rFonts w:cs="Arial"/>
                <w:sz w:val="16"/>
              </w:rPr>
            </w:pPr>
            <w:r w:rsidRPr="004237B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04AFB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4AFB" w:rsidRDefault="00E04AF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AFB" w:rsidRPr="004237B2" w:rsidRDefault="00E04AFB" w:rsidP="004237B2">
            <w:pPr>
              <w:widowControl w:val="0"/>
              <w:ind w:left="0"/>
              <w:rPr>
                <w:rFonts w:cs="Arial"/>
                <w:sz w:val="16"/>
              </w:rPr>
            </w:pPr>
            <w:r w:rsidRPr="004237B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04AFB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AFB" w:rsidRPr="004237B2" w:rsidRDefault="00E04AFB" w:rsidP="004237B2">
            <w:pPr>
              <w:widowControl w:val="0"/>
              <w:ind w:left="0"/>
              <w:rPr>
                <w:rFonts w:cs="Arial"/>
                <w:sz w:val="16"/>
              </w:rPr>
            </w:pPr>
            <w:r w:rsidRPr="004237B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04AFB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04AFB" w:rsidRDefault="00E04AF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Pr="004237B2" w:rsidRDefault="00E04AFB" w:rsidP="004237B2">
            <w:pPr>
              <w:widowControl w:val="0"/>
              <w:ind w:left="0"/>
              <w:rPr>
                <w:rFonts w:cs="Arial"/>
                <w:sz w:val="16"/>
              </w:rPr>
            </w:pPr>
            <w:r w:rsidRPr="004237B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04AFB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04AFB" w:rsidRDefault="00E04AF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Pr="004237B2" w:rsidRDefault="00E04AFB" w:rsidP="004237B2">
            <w:pPr>
              <w:widowControl w:val="0"/>
              <w:ind w:left="0"/>
              <w:rPr>
                <w:rFonts w:cs="Arial"/>
                <w:sz w:val="16"/>
              </w:rPr>
            </w:pPr>
            <w:r w:rsidRPr="004237B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04AFB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04AFB" w:rsidRDefault="00E04AF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Pr="004237B2" w:rsidRDefault="00E04AFB" w:rsidP="004237B2">
            <w:pPr>
              <w:widowControl w:val="0"/>
              <w:ind w:left="0"/>
              <w:rPr>
                <w:rFonts w:cs="Arial"/>
                <w:sz w:val="16"/>
              </w:rPr>
            </w:pPr>
            <w:r w:rsidRPr="004237B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04AFB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04AFB" w:rsidRDefault="00E04AF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Pr="004237B2" w:rsidRDefault="00E04AFB" w:rsidP="004237B2">
            <w:pPr>
              <w:widowControl w:val="0"/>
              <w:ind w:left="0"/>
              <w:rPr>
                <w:rFonts w:cs="Arial"/>
                <w:sz w:val="16"/>
              </w:rPr>
            </w:pPr>
            <w:r w:rsidRPr="004237B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04AFB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04AFB" w:rsidRDefault="00E04AF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Pr="004237B2" w:rsidRDefault="00E04AFB" w:rsidP="004237B2">
            <w:pPr>
              <w:widowControl w:val="0"/>
              <w:ind w:left="0"/>
              <w:rPr>
                <w:rFonts w:cs="Arial"/>
                <w:sz w:val="16"/>
              </w:rPr>
            </w:pPr>
            <w:r w:rsidRPr="004237B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04AFB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04AFB" w:rsidRDefault="00E04AF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Pr="004237B2" w:rsidRDefault="00E04AFB" w:rsidP="004237B2">
            <w:pPr>
              <w:widowControl w:val="0"/>
              <w:ind w:left="0"/>
              <w:rPr>
                <w:rFonts w:cs="Arial"/>
                <w:sz w:val="16"/>
              </w:rPr>
            </w:pPr>
            <w:r w:rsidRPr="004237B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04AF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Pr="004237B2" w:rsidRDefault="00E04AFB" w:rsidP="004237B2">
            <w:pPr>
              <w:widowControl w:val="0"/>
              <w:ind w:left="0"/>
              <w:rPr>
                <w:rFonts w:cs="Arial"/>
                <w:sz w:val="16"/>
              </w:rPr>
            </w:pPr>
            <w:r w:rsidRPr="004237B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04AF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Pr="004237B2" w:rsidRDefault="00E04AFB" w:rsidP="004237B2">
            <w:pPr>
              <w:widowControl w:val="0"/>
              <w:ind w:left="0"/>
              <w:rPr>
                <w:rFonts w:cs="Arial"/>
                <w:sz w:val="16"/>
              </w:rPr>
            </w:pPr>
            <w:r w:rsidRPr="004237B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04AF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4AFB" w:rsidRDefault="00E04AF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4AFB" w:rsidRDefault="00E04AFB" w:rsidP="004237B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04AFB" w:rsidRDefault="00E04AF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04AFB" w:rsidRDefault="00E04AFB" w:rsidP="00E04AFB">
      <w:pPr>
        <w:pStyle w:val="Recuodecorpodetexto"/>
      </w:pPr>
    </w:p>
    <w:p w:rsidR="00E04AFB" w:rsidRDefault="00E04AFB" w:rsidP="00E04AFB"/>
    <w:p w:rsidR="00F41655" w:rsidRPr="00E04AFB" w:rsidRDefault="00F41655" w:rsidP="00E04AFB"/>
    <w:sectPr w:rsidR="00F41655" w:rsidRPr="00E04AFB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4AFB" w:rsidRDefault="00E04AFB" w:rsidP="002908D9">
      <w:r>
        <w:separator/>
      </w:r>
    </w:p>
  </w:endnote>
  <w:endnote w:type="continuationSeparator" w:id="0">
    <w:p w:rsidR="00E04AFB" w:rsidRDefault="00E04AF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707EC">
      <w:rPr>
        <w:rStyle w:val="Nmerodepgina"/>
        <w:noProof/>
        <w:szCs w:val="20"/>
      </w:rPr>
      <w:t>8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04AF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Emerson Gordo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237B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4237B2">
            <w:rPr>
              <w:sz w:val="20"/>
              <w:szCs w:val="20"/>
            </w:rPr>
            <w:t xml:space="preserve">Keila </w:t>
          </w:r>
          <w:proofErr w:type="spellStart"/>
          <w:r w:rsidRPr="004237B2">
            <w:rPr>
              <w:sz w:val="20"/>
              <w:szCs w:val="20"/>
            </w:rPr>
            <w:t>Joanês</w:t>
          </w:r>
          <w:proofErr w:type="spellEnd"/>
          <w:r w:rsidRPr="004237B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237B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04AFB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E04AFB">
            <w:rPr>
              <w:b/>
              <w:sz w:val="20"/>
              <w:szCs w:val="20"/>
            </w:rPr>
            <w:t xml:space="preserve"> Relações de Vínculo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04AFB">
            <w:rPr>
              <w:b/>
              <w:sz w:val="20"/>
              <w:szCs w:val="20"/>
            </w:rPr>
            <w:t>UCS0160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237B2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237B2">
            <w:rPr>
              <w:b/>
              <w:sz w:val="20"/>
              <w:szCs w:val="20"/>
            </w:rPr>
            <w:t>Manter Motivos de Dispensa da Relação de Vínculo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4AFB" w:rsidRDefault="00E04AFB" w:rsidP="002908D9">
      <w:r>
        <w:separator/>
      </w:r>
    </w:p>
  </w:footnote>
  <w:footnote w:type="continuationSeparator" w:id="0">
    <w:p w:rsidR="00E04AFB" w:rsidRDefault="00E04AF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AF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237B2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B3912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707EC"/>
    <w:rsid w:val="00C80215"/>
    <w:rsid w:val="00CA0CEF"/>
    <w:rsid w:val="00DB0139"/>
    <w:rsid w:val="00DF1DDA"/>
    <w:rsid w:val="00E04AFB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04AF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04AF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04AF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04AF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04AF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04AF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04AF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04AF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04AFB"/>
    <w:pPr>
      <w:ind w:left="0"/>
    </w:pPr>
  </w:style>
  <w:style w:type="paragraph" w:styleId="ndicedeilustraes">
    <w:name w:val="table of figures"/>
    <w:basedOn w:val="Normal"/>
    <w:next w:val="Normal"/>
    <w:semiHidden/>
    <w:rsid w:val="00E04AFB"/>
  </w:style>
  <w:style w:type="paragraph" w:styleId="Sumrio2">
    <w:name w:val="toc 2"/>
    <w:basedOn w:val="Normal"/>
    <w:next w:val="Normal"/>
    <w:autoRedefine/>
    <w:uiPriority w:val="39"/>
    <w:rsid w:val="00E04AF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04AFB"/>
    <w:pPr>
      <w:ind w:left="480"/>
    </w:pPr>
  </w:style>
  <w:style w:type="character" w:styleId="Hyperlink">
    <w:name w:val="Hyperlink"/>
    <w:basedOn w:val="Fontepargpadro"/>
    <w:uiPriority w:val="99"/>
    <w:rsid w:val="00E04AF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04AF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04AF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04AF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04AF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04AF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04AFB"/>
    <w:rPr>
      <w:sz w:val="16"/>
    </w:rPr>
  </w:style>
  <w:style w:type="character" w:styleId="Nmerodepgina">
    <w:name w:val="page number"/>
    <w:basedOn w:val="Fontepargpadro"/>
    <w:rsid w:val="00E04AF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04AF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04A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04AF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04AFB"/>
  </w:style>
  <w:style w:type="paragraph" w:styleId="Corpodetexto">
    <w:name w:val="Body Text"/>
    <w:basedOn w:val="Normal"/>
    <w:link w:val="CorpodetextoChar"/>
    <w:rsid w:val="00E04AF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04AFB"/>
    <w:rPr>
      <w:rFonts w:eastAsia="Arial Unicode MS"/>
    </w:rPr>
  </w:style>
  <w:style w:type="paragraph" w:customStyle="1" w:styleId="tabletext">
    <w:name w:val="tabletext"/>
    <w:basedOn w:val="Normal"/>
    <w:rsid w:val="00E04AF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04AF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04AF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04AF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04AF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04AF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04AF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04AF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04AF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04AF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04AF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04AF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04AF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04AF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04AF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04AF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04AF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04AF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04AFB"/>
    <w:pPr>
      <w:ind w:left="0"/>
    </w:pPr>
  </w:style>
  <w:style w:type="paragraph" w:styleId="ndicedeilustraes">
    <w:name w:val="table of figures"/>
    <w:basedOn w:val="Normal"/>
    <w:next w:val="Normal"/>
    <w:semiHidden/>
    <w:rsid w:val="00E04AFB"/>
  </w:style>
  <w:style w:type="paragraph" w:styleId="Sumrio2">
    <w:name w:val="toc 2"/>
    <w:basedOn w:val="Normal"/>
    <w:next w:val="Normal"/>
    <w:autoRedefine/>
    <w:uiPriority w:val="39"/>
    <w:rsid w:val="00E04AF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04AFB"/>
    <w:pPr>
      <w:ind w:left="480"/>
    </w:pPr>
  </w:style>
  <w:style w:type="character" w:styleId="Hyperlink">
    <w:name w:val="Hyperlink"/>
    <w:basedOn w:val="Fontepargpadro"/>
    <w:uiPriority w:val="99"/>
    <w:rsid w:val="00E04AF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04AF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04AF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04AF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04AF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04AF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04AFB"/>
    <w:rPr>
      <w:sz w:val="16"/>
    </w:rPr>
  </w:style>
  <w:style w:type="character" w:styleId="Nmerodepgina">
    <w:name w:val="page number"/>
    <w:basedOn w:val="Fontepargpadro"/>
    <w:rsid w:val="00E04AF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04AF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04A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04AF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04AFB"/>
  </w:style>
  <w:style w:type="paragraph" w:styleId="Corpodetexto">
    <w:name w:val="Body Text"/>
    <w:basedOn w:val="Normal"/>
    <w:link w:val="CorpodetextoChar"/>
    <w:rsid w:val="00E04AF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04AFB"/>
    <w:rPr>
      <w:rFonts w:eastAsia="Arial Unicode MS"/>
    </w:rPr>
  </w:style>
  <w:style w:type="paragraph" w:customStyle="1" w:styleId="tabletext">
    <w:name w:val="tabletext"/>
    <w:basedOn w:val="Normal"/>
    <w:rsid w:val="00E04AF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04AF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04AF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04AF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04AF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04AF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04AF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04AF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04AF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04AF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D2F15F-1144-4DCF-A31D-44761DBA3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10</Pages>
  <Words>1042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8133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2014-11-08T03:52:00Z</cp:lastPrinted>
  <dcterms:created xsi:type="dcterms:W3CDTF">2014-11-08T03:52:00Z</dcterms:created>
  <dcterms:modified xsi:type="dcterms:W3CDTF">2014-11-26T12:48:00Z</dcterms:modified>
</cp:coreProperties>
</file>